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AA17B" w14:textId="11BD9CB0" w:rsidR="00A91650" w:rsidRPr="00FD5D61" w:rsidRDefault="008A6B0B" w:rsidP="00FD5D61">
      <w:pPr>
        <w:pStyle w:val="Heading1"/>
      </w:pPr>
      <w:r>
        <w:t xml:space="preserve">Showcasing the DNR: </w:t>
      </w:r>
      <w:r w:rsidR="0022652E" w:rsidRPr="00FD5D61">
        <w:t>GEMS</w:t>
      </w:r>
      <w:r>
        <w:t xml:space="preserve"> – a</w:t>
      </w:r>
      <w:r w:rsidR="0022652E" w:rsidRPr="00FD5D61">
        <w:t xml:space="preserve"> </w:t>
      </w:r>
      <w:r>
        <w:t>d</w:t>
      </w:r>
      <w:r w:rsidR="0022652E" w:rsidRPr="00FD5D61">
        <w:t xml:space="preserve">ecade of </w:t>
      </w:r>
      <w:r>
        <w:t>e</w:t>
      </w:r>
      <w:r w:rsidR="0022652E" w:rsidRPr="00FD5D61">
        <w:t xml:space="preserve">nhancing </w:t>
      </w:r>
      <w:r>
        <w:t>h</w:t>
      </w:r>
      <w:r w:rsidR="0022652E" w:rsidRPr="00FD5D61">
        <w:t xml:space="preserve">abitat and </w:t>
      </w:r>
      <w:r>
        <w:t>h</w:t>
      </w:r>
      <w:r w:rsidR="007E361B" w:rsidRPr="00FD5D61">
        <w:t xml:space="preserve">unter </w:t>
      </w:r>
      <w:r>
        <w:t>o</w:t>
      </w:r>
      <w:r w:rsidR="007E361B" w:rsidRPr="00FD5D61">
        <w:t>pportunity</w:t>
      </w:r>
    </w:p>
    <w:p w14:paraId="57D645CA" w14:textId="7E93D636" w:rsidR="00A91650" w:rsidRPr="00E31A67" w:rsidRDefault="00FD5D61" w:rsidP="00FD5D61">
      <w:pPr>
        <w:rPr>
          <w:b/>
          <w:bCs/>
        </w:rPr>
      </w:pPr>
      <w:r>
        <w:br/>
      </w:r>
      <w:r w:rsidRPr="00E31A67">
        <w:rPr>
          <w:b/>
          <w:bCs/>
        </w:rPr>
        <w:t>By RACHEL LINCOLN</w:t>
      </w:r>
      <w:r w:rsidRPr="00E31A67">
        <w:rPr>
          <w:b/>
          <w:bCs/>
        </w:rPr>
        <w:br/>
      </w:r>
      <w:r w:rsidR="00A91650" w:rsidRPr="00E31A67">
        <w:rPr>
          <w:b/>
          <w:bCs/>
        </w:rPr>
        <w:t xml:space="preserve">Wildlife </w:t>
      </w:r>
      <w:r w:rsidR="00F03681" w:rsidRPr="00E31A67">
        <w:rPr>
          <w:b/>
          <w:bCs/>
        </w:rPr>
        <w:t>o</w:t>
      </w:r>
      <w:r w:rsidR="00A91650" w:rsidRPr="00E31A67">
        <w:rPr>
          <w:b/>
          <w:bCs/>
        </w:rPr>
        <w:t xml:space="preserve">utreach </w:t>
      </w:r>
      <w:r w:rsidR="00F03681" w:rsidRPr="00E31A67">
        <w:rPr>
          <w:b/>
          <w:bCs/>
        </w:rPr>
        <w:t>c</w:t>
      </w:r>
      <w:r w:rsidR="00A91650" w:rsidRPr="00E31A67">
        <w:rPr>
          <w:b/>
          <w:bCs/>
        </w:rPr>
        <w:t>oordinator</w:t>
      </w:r>
      <w:r w:rsidR="00F03681" w:rsidRPr="00E31A67">
        <w:rPr>
          <w:b/>
          <w:bCs/>
        </w:rPr>
        <w:t>, Wildlife Division</w:t>
      </w:r>
      <w:r w:rsidR="0002268A" w:rsidRPr="00E31A67">
        <w:rPr>
          <w:b/>
          <w:bCs/>
        </w:rPr>
        <w:br/>
      </w:r>
      <w:r w:rsidR="00A91650" w:rsidRPr="00E31A67">
        <w:rPr>
          <w:b/>
          <w:bCs/>
        </w:rPr>
        <w:t>Michigan Department of Natural Resources</w:t>
      </w:r>
    </w:p>
    <w:p w14:paraId="60DA0D02" w14:textId="26133BA4" w:rsidR="0047688D" w:rsidRPr="00464DC8" w:rsidRDefault="00D94E8F" w:rsidP="00FD5D61">
      <w:r w:rsidRPr="00464DC8">
        <w:t xml:space="preserve">When </w:t>
      </w:r>
      <w:hyperlink r:id="rId5" w:history="1">
        <w:r w:rsidR="00FC3820" w:rsidRPr="00464DC8">
          <w:rPr>
            <w:rStyle w:val="Hyperlink"/>
          </w:rPr>
          <w:t>Grouse Enhanced Management Sites</w:t>
        </w:r>
      </w:hyperlink>
      <w:r w:rsidR="00FC3820" w:rsidRPr="00464DC8">
        <w:t xml:space="preserve"> were established in 2014</w:t>
      </w:r>
      <w:r w:rsidRPr="00464DC8">
        <w:t>, t</w:t>
      </w:r>
      <w:r w:rsidR="00D47C1D" w:rsidRPr="00464DC8">
        <w:t xml:space="preserve">he goal was </w:t>
      </w:r>
      <w:r w:rsidR="00255D04" w:rsidRPr="00464DC8">
        <w:t>simple yet ambitious</w:t>
      </w:r>
      <w:r w:rsidR="006F048A" w:rsidRPr="00464DC8">
        <w:t xml:space="preserve">: </w:t>
      </w:r>
      <w:r w:rsidR="004A4DA4" w:rsidRPr="00464DC8">
        <w:t>create</w:t>
      </w:r>
      <w:r w:rsidR="00EC4B0F" w:rsidRPr="00464DC8">
        <w:t xml:space="preserve"> prem</w:t>
      </w:r>
      <w:r w:rsidR="00C960A5" w:rsidRPr="00464DC8">
        <w:t>ium</w:t>
      </w:r>
      <w:r w:rsidR="004A4DA4" w:rsidRPr="00464DC8">
        <w:t xml:space="preserve"> grouse and woodcock habitat for</w:t>
      </w:r>
      <w:r w:rsidR="00D55A10" w:rsidRPr="00464DC8">
        <w:t xml:space="preserve"> </w:t>
      </w:r>
      <w:r w:rsidR="001E2B7D" w:rsidRPr="00464DC8">
        <w:t>hunter</w:t>
      </w:r>
      <w:r w:rsidR="00A32BE3">
        <w:t>s</w:t>
      </w:r>
      <w:r w:rsidR="00EC4B0F" w:rsidRPr="00464DC8">
        <w:t xml:space="preserve">. </w:t>
      </w:r>
    </w:p>
    <w:p w14:paraId="07C18EE1" w14:textId="7B3B5401" w:rsidR="00536C24" w:rsidRPr="00464DC8" w:rsidRDefault="00D5054C" w:rsidP="00FD5D61">
      <w:r w:rsidRPr="00464DC8">
        <w:t>“</w:t>
      </w:r>
      <w:r w:rsidR="008E7E2C" w:rsidRPr="00464DC8">
        <w:t>W</w:t>
      </w:r>
      <w:r w:rsidR="00D55A10" w:rsidRPr="00464DC8">
        <w:t>e recognized the need to highlight grouse and woodcock habitat management while providing new, more easily accessible hunting opportunities for</w:t>
      </w:r>
      <w:r w:rsidR="007B3F6E" w:rsidRPr="00464DC8">
        <w:t xml:space="preserve"> hunters</w:t>
      </w:r>
      <w:r w:rsidR="008E7E2C" w:rsidRPr="00464DC8">
        <w:t>,</w:t>
      </w:r>
      <w:r w:rsidR="007B3F6E" w:rsidRPr="00464DC8">
        <w:t xml:space="preserve">” </w:t>
      </w:r>
      <w:r w:rsidR="008E7E2C" w:rsidRPr="00464DC8">
        <w:t>s</w:t>
      </w:r>
      <w:r w:rsidR="00603A43" w:rsidRPr="00464DC8">
        <w:t>aid A</w:t>
      </w:r>
      <w:r w:rsidR="006A5792" w:rsidRPr="00464DC8">
        <w:t>dam</w:t>
      </w:r>
      <w:r w:rsidR="00603A43" w:rsidRPr="00464DC8">
        <w:t xml:space="preserve"> Bump, upland game bird specialist for the Michigan Department of Natural Resources.</w:t>
      </w:r>
    </w:p>
    <w:p w14:paraId="571366DE" w14:textId="5ADFA54C" w:rsidR="00E65073" w:rsidRPr="00464DC8" w:rsidRDefault="007E126E" w:rsidP="00FD5D61">
      <w:r w:rsidRPr="00464DC8">
        <w:t xml:space="preserve">The </w:t>
      </w:r>
      <w:r w:rsidR="00953D3B">
        <w:t xml:space="preserve">GEMS </w:t>
      </w:r>
      <w:r w:rsidRPr="00464DC8">
        <w:t xml:space="preserve">program </w:t>
      </w:r>
      <w:r w:rsidR="002B638A" w:rsidRPr="00464DC8">
        <w:t>launched</w:t>
      </w:r>
      <w:r w:rsidRPr="00464DC8">
        <w:t xml:space="preserve"> with just eight sites</w:t>
      </w:r>
      <w:r w:rsidR="00E026DF" w:rsidRPr="00464DC8">
        <w:t xml:space="preserve"> on public hunting lands</w:t>
      </w:r>
      <w:r w:rsidRPr="00464DC8">
        <w:t xml:space="preserve"> in Cheboygan, Chippewa, Dickinson, Gladwin, Gogebic, Mackinac, Marquette and Ontonagon counties. </w:t>
      </w:r>
      <w:r w:rsidR="00AE6C4E" w:rsidRPr="00464DC8">
        <w:t xml:space="preserve">The vision was </w:t>
      </w:r>
      <w:r w:rsidR="007544D4" w:rsidRPr="00464DC8">
        <w:t>a network of</w:t>
      </w:r>
      <w:r w:rsidR="005F0A1E" w:rsidRPr="00464DC8">
        <w:t xml:space="preserve"> </w:t>
      </w:r>
      <w:r w:rsidR="00786F3C" w:rsidRPr="00464DC8">
        <w:t>upland game bird hunting</w:t>
      </w:r>
      <w:r w:rsidR="00AD0603" w:rsidRPr="00464DC8">
        <w:t xml:space="preserve"> destinations</w:t>
      </w:r>
      <w:r w:rsidR="007544D4" w:rsidRPr="00464DC8">
        <w:t xml:space="preserve"> </w:t>
      </w:r>
      <w:r w:rsidR="005B0D2A" w:rsidRPr="00464DC8">
        <w:t>that</w:t>
      </w:r>
      <w:r w:rsidR="00685C42" w:rsidRPr="00464DC8">
        <w:t xml:space="preserve"> would connect hunters </w:t>
      </w:r>
      <w:r w:rsidR="007E7F5A" w:rsidRPr="00464DC8">
        <w:t>with</w:t>
      </w:r>
      <w:r w:rsidR="00685C42" w:rsidRPr="00464DC8">
        <w:t xml:space="preserve"> local communities </w:t>
      </w:r>
      <w:r w:rsidR="004D0F99" w:rsidRPr="00464DC8">
        <w:t>and partner</w:t>
      </w:r>
      <w:r w:rsidR="007E7F5A" w:rsidRPr="00464DC8">
        <w:t xml:space="preserve"> organizations</w:t>
      </w:r>
      <w:r w:rsidR="004D0F99" w:rsidRPr="00464DC8">
        <w:t xml:space="preserve"> </w:t>
      </w:r>
      <w:r w:rsidR="00685C42" w:rsidRPr="00464DC8">
        <w:t xml:space="preserve">through </w:t>
      </w:r>
      <w:r w:rsidR="0091626B" w:rsidRPr="00464DC8">
        <w:t xml:space="preserve">hunting tourism </w:t>
      </w:r>
      <w:r w:rsidR="00512903" w:rsidRPr="00464DC8">
        <w:t xml:space="preserve">and habitat </w:t>
      </w:r>
      <w:r w:rsidR="004D0F99" w:rsidRPr="00464DC8">
        <w:t>stewardship</w:t>
      </w:r>
      <w:r w:rsidR="00382A22" w:rsidRPr="00464DC8">
        <w:t>.</w:t>
      </w:r>
    </w:p>
    <w:p w14:paraId="43742CE3" w14:textId="63F913CD" w:rsidR="006A17F7" w:rsidRPr="00464DC8" w:rsidRDefault="00AB646F" w:rsidP="00FD5D61">
      <w:r w:rsidRPr="00464DC8">
        <w:t xml:space="preserve">To yield good opportunities for hunters, each area is </w:t>
      </w:r>
      <w:r w:rsidR="00EC4249" w:rsidRPr="00464DC8">
        <w:t>dil</w:t>
      </w:r>
      <w:r w:rsidR="004D38C0" w:rsidRPr="00464DC8">
        <w:t xml:space="preserve">igently </w:t>
      </w:r>
      <w:r w:rsidRPr="00464DC8">
        <w:t>managed for grouse and woodcock habitat</w:t>
      </w:r>
      <w:r w:rsidR="004D38C0" w:rsidRPr="00464DC8">
        <w:t xml:space="preserve">. </w:t>
      </w:r>
      <w:r w:rsidR="008D69D7" w:rsidRPr="00464DC8">
        <w:t>In addition</w:t>
      </w:r>
      <w:r w:rsidR="003416B9" w:rsidRPr="00464DC8">
        <w:t>,</w:t>
      </w:r>
      <w:r w:rsidR="00B30ADA" w:rsidRPr="00464DC8">
        <w:t xml:space="preserve"> </w:t>
      </w:r>
      <w:r w:rsidR="008D69D7" w:rsidRPr="00464DC8">
        <w:t xml:space="preserve">GEMS </w:t>
      </w:r>
      <w:r w:rsidR="000C044A" w:rsidRPr="00464DC8">
        <w:t>optimize the</w:t>
      </w:r>
      <w:r w:rsidR="00AD7113" w:rsidRPr="00464DC8">
        <w:t xml:space="preserve"> </w:t>
      </w:r>
      <w:r w:rsidR="00B30ADA" w:rsidRPr="00464DC8">
        <w:t>hunter</w:t>
      </w:r>
      <w:r w:rsidR="006A7AA4" w:rsidRPr="00464DC8">
        <w:t>’s</w:t>
      </w:r>
      <w:r w:rsidR="00AD7113" w:rsidRPr="00464DC8">
        <w:t xml:space="preserve"> experience</w:t>
      </w:r>
      <w:r w:rsidR="006A7AA4" w:rsidRPr="00464DC8">
        <w:t xml:space="preserve"> by</w:t>
      </w:r>
      <w:r w:rsidR="00E13061" w:rsidRPr="00464DC8">
        <w:t xml:space="preserve"> incorporating </w:t>
      </w:r>
      <w:r w:rsidR="003416B9" w:rsidRPr="00464DC8">
        <w:t>hunter walking trails, parking lots,</w:t>
      </w:r>
      <w:r w:rsidR="007E2D9E" w:rsidRPr="00464DC8">
        <w:t xml:space="preserve"> and </w:t>
      </w:r>
      <w:r w:rsidR="006A17F7" w:rsidRPr="00464DC8">
        <w:t xml:space="preserve">trail and </w:t>
      </w:r>
      <w:r w:rsidR="007E2D9E" w:rsidRPr="00464DC8">
        <w:t>habitat cover maps</w:t>
      </w:r>
      <w:r w:rsidR="006A17F7" w:rsidRPr="00464DC8">
        <w:t xml:space="preserve">. </w:t>
      </w:r>
    </w:p>
    <w:p w14:paraId="389B20BC" w14:textId="20E408E4" w:rsidR="006A17F7" w:rsidRPr="00464DC8" w:rsidRDefault="006A17F7" w:rsidP="00FD5D61">
      <w:r w:rsidRPr="00464DC8">
        <w:t>“GEMS were designed for a broad spectrum of hunters – from those who might not navigate thick, tangled vegetation as easily anymore</w:t>
      </w:r>
      <w:r w:rsidR="00953D3B">
        <w:t>,</w:t>
      </w:r>
      <w:r w:rsidRPr="00464DC8">
        <w:t xml:space="preserve"> to new hunters who are learning how to identify grouse habitat,” said Bump.</w:t>
      </w:r>
    </w:p>
    <w:p w14:paraId="35624107" w14:textId="6EF71AB0" w:rsidR="00704BBB" w:rsidRPr="00464DC8" w:rsidRDefault="00BF44E8" w:rsidP="00FD5D61">
      <w:r w:rsidRPr="00464DC8">
        <w:t xml:space="preserve">Over the past decade, the program has grown to include 19 sites, spanning 73,000 acres in Michigan’s Upper and northern Lower </w:t>
      </w:r>
      <w:r w:rsidR="00361993">
        <w:t>p</w:t>
      </w:r>
      <w:r w:rsidRPr="00464DC8">
        <w:t>eninsulas.</w:t>
      </w:r>
      <w:r w:rsidR="00902835" w:rsidRPr="00464DC8">
        <w:t xml:space="preserve"> </w:t>
      </w:r>
      <w:r w:rsidR="00781413" w:rsidRPr="00464DC8">
        <w:t xml:space="preserve">The sites range in size from 500 to 11,000 acres. </w:t>
      </w:r>
      <w:r w:rsidR="006C4599" w:rsidRPr="00464DC8">
        <w:t xml:space="preserve">After 10 years, </w:t>
      </w:r>
      <w:r w:rsidR="00902835" w:rsidRPr="00464DC8">
        <w:t xml:space="preserve">the GEMS </w:t>
      </w:r>
      <w:r w:rsidR="004E17C8" w:rsidRPr="00464DC8">
        <w:t xml:space="preserve">program continues to thrive thanks to years of dedicated support from </w:t>
      </w:r>
      <w:r w:rsidR="00D95108">
        <w:t>DNR</w:t>
      </w:r>
      <w:r w:rsidR="004E17C8" w:rsidRPr="00464DC8">
        <w:t xml:space="preserve"> land managers, </w:t>
      </w:r>
      <w:r w:rsidR="00524A90" w:rsidRPr="00464DC8">
        <w:t xml:space="preserve">conservation </w:t>
      </w:r>
      <w:r w:rsidR="004E17C8" w:rsidRPr="00464DC8">
        <w:t>partners, local communities and volunteers.</w:t>
      </w:r>
    </w:p>
    <w:p w14:paraId="19C0F510" w14:textId="77777777" w:rsidR="00065E19" w:rsidRDefault="00AF52CB" w:rsidP="00065E19">
      <w:pPr>
        <w:pStyle w:val="Heading2"/>
      </w:pPr>
      <w:r w:rsidRPr="00065E19">
        <w:t>Aspen</w:t>
      </w:r>
      <w:r w:rsidR="002E3C6C" w:rsidRPr="00065E19">
        <w:t>: the crown jewel of the GEMS</w:t>
      </w:r>
    </w:p>
    <w:p w14:paraId="2CC351A3" w14:textId="6F1A351D" w:rsidR="0072778A" w:rsidRPr="00464DC8" w:rsidRDefault="005E7016" w:rsidP="00065E19">
      <w:r w:rsidRPr="00464DC8">
        <w:t>“</w:t>
      </w:r>
      <w:r w:rsidRPr="00464DC8">
        <w:rPr>
          <w:color w:val="2E261F"/>
          <w:spacing w:val="3"/>
          <w:shd w:val="clear" w:color="auto" w:fill="FFFFFF"/>
        </w:rPr>
        <w:t xml:space="preserve">Aspen forest management </w:t>
      </w:r>
      <w:r w:rsidR="008446C7" w:rsidRPr="00464DC8">
        <w:rPr>
          <w:color w:val="2E261F"/>
          <w:spacing w:val="3"/>
          <w:shd w:val="clear" w:color="auto" w:fill="FFFFFF"/>
        </w:rPr>
        <w:t>has been</w:t>
      </w:r>
      <w:r w:rsidRPr="00464DC8">
        <w:rPr>
          <w:color w:val="2E261F"/>
          <w:spacing w:val="3"/>
          <w:shd w:val="clear" w:color="auto" w:fill="FFFFFF"/>
        </w:rPr>
        <w:t xml:space="preserve"> the key to making </w:t>
      </w:r>
      <w:r w:rsidR="00606704" w:rsidRPr="00464DC8">
        <w:rPr>
          <w:color w:val="2E261F"/>
          <w:spacing w:val="3"/>
          <w:shd w:val="clear" w:color="auto" w:fill="FFFFFF"/>
        </w:rPr>
        <w:t xml:space="preserve">GEMS </w:t>
      </w:r>
      <w:r w:rsidRPr="00464DC8">
        <w:rPr>
          <w:color w:val="2E261F"/>
          <w:spacing w:val="3"/>
          <w:shd w:val="clear" w:color="auto" w:fill="FFFFFF"/>
        </w:rPr>
        <w:t>successfu</w:t>
      </w:r>
      <w:r w:rsidR="00606704" w:rsidRPr="00464DC8">
        <w:rPr>
          <w:color w:val="2E261F"/>
          <w:spacing w:val="3"/>
          <w:shd w:val="clear" w:color="auto" w:fill="FFFFFF"/>
        </w:rPr>
        <w:t>l</w:t>
      </w:r>
      <w:r w:rsidRPr="00464DC8">
        <w:rPr>
          <w:color w:val="2E261F"/>
          <w:spacing w:val="3"/>
          <w:shd w:val="clear" w:color="auto" w:fill="FFFFFF"/>
        </w:rPr>
        <w:t xml:space="preserve">,” </w:t>
      </w:r>
      <w:r w:rsidR="00384D2A" w:rsidRPr="00464DC8">
        <w:rPr>
          <w:color w:val="2E261F"/>
          <w:spacing w:val="3"/>
          <w:shd w:val="clear" w:color="auto" w:fill="FFFFFF"/>
        </w:rPr>
        <w:t xml:space="preserve">said </w:t>
      </w:r>
      <w:r w:rsidR="00D31C48" w:rsidRPr="00464DC8">
        <w:t>Bruce Barlow</w:t>
      </w:r>
      <w:r w:rsidR="00384D2A" w:rsidRPr="00464DC8">
        <w:t>,</w:t>
      </w:r>
      <w:r w:rsidR="00D31C48" w:rsidRPr="00464DC8">
        <w:t xml:space="preserve"> </w:t>
      </w:r>
      <w:r w:rsidR="0006358F">
        <w:t xml:space="preserve">DNR </w:t>
      </w:r>
      <w:r w:rsidR="00D31C48" w:rsidRPr="00464DC8">
        <w:t>wildlife biologist and land manager for the Lame Duck</w:t>
      </w:r>
      <w:r w:rsidR="0056418A" w:rsidRPr="00464DC8">
        <w:t xml:space="preserve"> Foot Access</w:t>
      </w:r>
      <w:r w:rsidR="00D31C48" w:rsidRPr="00464DC8">
        <w:t xml:space="preserve"> GEMS, the largest in the state at 11,000 acres. </w:t>
      </w:r>
    </w:p>
    <w:p w14:paraId="535B35EA" w14:textId="3D4B1497" w:rsidR="002D10D3" w:rsidRPr="00464DC8" w:rsidRDefault="004F62EA" w:rsidP="00FD5D61">
      <w:pPr>
        <w:rPr>
          <w:shd w:val="clear" w:color="auto" w:fill="FFFFFF"/>
        </w:rPr>
      </w:pPr>
      <w:r w:rsidRPr="00464DC8">
        <w:t>Ground-nesting birds such as grouse and woodcock</w:t>
      </w:r>
      <w:r w:rsidR="00736B8F" w:rsidRPr="00464DC8">
        <w:t xml:space="preserve"> </w:t>
      </w:r>
      <w:r w:rsidRPr="00464DC8">
        <w:t xml:space="preserve">need young </w:t>
      </w:r>
      <w:r w:rsidR="00AA381E" w:rsidRPr="00464DC8">
        <w:t>a</w:t>
      </w:r>
      <w:r w:rsidR="0006666C" w:rsidRPr="00464DC8">
        <w:t xml:space="preserve">spen </w:t>
      </w:r>
      <w:r w:rsidRPr="00464DC8">
        <w:t xml:space="preserve">forests to complete their lifecycle. </w:t>
      </w:r>
      <w:r w:rsidR="000A64D8" w:rsidRPr="00464DC8">
        <w:t xml:space="preserve">The slender trunks of </w:t>
      </w:r>
      <w:r w:rsidR="0006358F">
        <w:rPr>
          <w:shd w:val="clear" w:color="auto" w:fill="FFFFFF"/>
        </w:rPr>
        <w:t>a</w:t>
      </w:r>
      <w:r w:rsidR="00695291" w:rsidRPr="00464DC8">
        <w:rPr>
          <w:shd w:val="clear" w:color="auto" w:fill="FFFFFF"/>
        </w:rPr>
        <w:t>spen</w:t>
      </w:r>
      <w:r w:rsidR="00DE2B75" w:rsidRPr="00464DC8">
        <w:rPr>
          <w:shd w:val="clear" w:color="auto" w:fill="FFFFFF"/>
        </w:rPr>
        <w:t xml:space="preserve"> trees</w:t>
      </w:r>
      <w:r w:rsidR="000A64D8" w:rsidRPr="00464DC8">
        <w:rPr>
          <w:shd w:val="clear" w:color="auto" w:fill="FFFFFF"/>
        </w:rPr>
        <w:t xml:space="preserve"> </w:t>
      </w:r>
      <w:r w:rsidR="00695291" w:rsidRPr="00464DC8">
        <w:rPr>
          <w:shd w:val="clear" w:color="auto" w:fill="FFFFFF"/>
        </w:rPr>
        <w:t xml:space="preserve">grow densely packed together </w:t>
      </w:r>
      <w:r w:rsidR="000A64D8" w:rsidRPr="00464DC8">
        <w:rPr>
          <w:shd w:val="clear" w:color="auto" w:fill="FFFFFF"/>
        </w:rPr>
        <w:t xml:space="preserve">under </w:t>
      </w:r>
      <w:r w:rsidR="00695291" w:rsidRPr="00464DC8">
        <w:rPr>
          <w:shd w:val="clear" w:color="auto" w:fill="FFFFFF"/>
        </w:rPr>
        <w:t>a</w:t>
      </w:r>
      <w:r w:rsidR="00EA6DB7" w:rsidRPr="00464DC8">
        <w:rPr>
          <w:shd w:val="clear" w:color="auto" w:fill="FFFFFF"/>
        </w:rPr>
        <w:t xml:space="preserve"> kaleidoscope-like</w:t>
      </w:r>
      <w:r w:rsidR="00AA5B81">
        <w:rPr>
          <w:shd w:val="clear" w:color="auto" w:fill="FFFFFF"/>
        </w:rPr>
        <w:t>,</w:t>
      </w:r>
      <w:r w:rsidR="00695291" w:rsidRPr="00464DC8">
        <w:rPr>
          <w:shd w:val="clear" w:color="auto" w:fill="FFFFFF"/>
        </w:rPr>
        <w:t xml:space="preserve"> leafy canopy</w:t>
      </w:r>
      <w:r w:rsidR="0018261C" w:rsidRPr="00464DC8">
        <w:rPr>
          <w:shd w:val="clear" w:color="auto" w:fill="FFFFFF"/>
        </w:rPr>
        <w:t xml:space="preserve">, providing </w:t>
      </w:r>
      <w:r w:rsidR="008F17EE" w:rsidRPr="00464DC8">
        <w:rPr>
          <w:shd w:val="clear" w:color="auto" w:fill="FFFFFF"/>
        </w:rPr>
        <w:t xml:space="preserve">camouflage and </w:t>
      </w:r>
      <w:r w:rsidR="00695291" w:rsidRPr="00464DC8">
        <w:rPr>
          <w:shd w:val="clear" w:color="auto" w:fill="FFFFFF"/>
        </w:rPr>
        <w:t>conceal</w:t>
      </w:r>
      <w:r w:rsidR="00264234" w:rsidRPr="00464DC8">
        <w:rPr>
          <w:shd w:val="clear" w:color="auto" w:fill="FFFFFF"/>
        </w:rPr>
        <w:t>ment</w:t>
      </w:r>
      <w:r w:rsidR="00695291" w:rsidRPr="00464DC8">
        <w:rPr>
          <w:shd w:val="clear" w:color="auto" w:fill="FFFFFF"/>
        </w:rPr>
        <w:t xml:space="preserve"> for </w:t>
      </w:r>
      <w:r w:rsidR="0013598C" w:rsidRPr="00464DC8">
        <w:rPr>
          <w:shd w:val="clear" w:color="auto" w:fill="FFFFFF"/>
        </w:rPr>
        <w:t xml:space="preserve">wildlife below. </w:t>
      </w:r>
    </w:p>
    <w:p w14:paraId="5F0F9F69" w14:textId="7B4ABDB1" w:rsidR="000E767E" w:rsidRPr="00464DC8" w:rsidRDefault="000E767E" w:rsidP="00FD5D61">
      <w:pPr>
        <w:rPr>
          <w:shd w:val="clear" w:color="auto" w:fill="FFFFFF"/>
        </w:rPr>
      </w:pPr>
      <w:r w:rsidRPr="00464DC8">
        <w:rPr>
          <w:shd w:val="clear" w:color="auto" w:fill="FFFFFF"/>
        </w:rPr>
        <w:lastRenderedPageBreak/>
        <w:t>Aspen bark and flower buds provide food for grouse, while fallen trees create drumming logs that</w:t>
      </w:r>
      <w:r w:rsidR="0073730C" w:rsidRPr="00464DC8">
        <w:rPr>
          <w:shd w:val="clear" w:color="auto" w:fill="FFFFFF"/>
        </w:rPr>
        <w:t xml:space="preserve"> become a stage</w:t>
      </w:r>
      <w:r w:rsidRPr="00464DC8">
        <w:rPr>
          <w:shd w:val="clear" w:color="auto" w:fill="FFFFFF"/>
        </w:rPr>
        <w:t xml:space="preserve"> for grouse courtship displays. During these displays, male grouse drum on the logs by rapidly flapping their wings, producing a low-frequency sound that echoes through the forest. Each </w:t>
      </w:r>
      <w:hyperlink r:id="rId6" w:history="1">
        <w:r w:rsidRPr="00464DC8">
          <w:rPr>
            <w:rStyle w:val="Hyperlink"/>
            <w:spacing w:val="3"/>
            <w:shd w:val="clear" w:color="auto" w:fill="FFFFFF"/>
          </w:rPr>
          <w:t>drumming session</w:t>
        </w:r>
      </w:hyperlink>
      <w:r w:rsidRPr="00464DC8">
        <w:rPr>
          <w:shd w:val="clear" w:color="auto" w:fill="FFFFFF"/>
        </w:rPr>
        <w:t xml:space="preserve"> lasts about </w:t>
      </w:r>
      <w:r w:rsidR="008B46D1">
        <w:rPr>
          <w:shd w:val="clear" w:color="auto" w:fill="FFFFFF"/>
        </w:rPr>
        <w:t xml:space="preserve">eight to </w:t>
      </w:r>
      <w:r w:rsidRPr="00464DC8">
        <w:rPr>
          <w:shd w:val="clear" w:color="auto" w:fill="FFFFFF"/>
        </w:rPr>
        <w:t>10 seconds, with up to 50 wing beats, showcasing the male’s vitality and strength.</w:t>
      </w:r>
    </w:p>
    <w:p w14:paraId="19AE9979" w14:textId="043086BA" w:rsidR="004E1870" w:rsidRDefault="00C56502" w:rsidP="00FD5D61">
      <w:pPr>
        <w:rPr>
          <w:shd w:val="clear" w:color="auto" w:fill="FFFFFF"/>
        </w:rPr>
      </w:pPr>
      <w:r w:rsidRPr="00464DC8">
        <w:rPr>
          <w:shd w:val="clear" w:color="auto" w:fill="FFFFFF"/>
        </w:rPr>
        <w:t xml:space="preserve">But aspen forests require a watchful eye and attentive management. Aspen trees need direct sunlight and will not grow in the shade of larger trees. To keep habitats thriving and forests regenerating, </w:t>
      </w:r>
      <w:r w:rsidR="009955F5" w:rsidRPr="00464DC8">
        <w:rPr>
          <w:shd w:val="clear" w:color="auto" w:fill="FFFFFF"/>
        </w:rPr>
        <w:t>mature</w:t>
      </w:r>
      <w:r w:rsidRPr="00464DC8">
        <w:rPr>
          <w:shd w:val="clear" w:color="auto" w:fill="FFFFFF"/>
        </w:rPr>
        <w:t xml:space="preserve"> aspen stands are removed through timber harvests. At the </w:t>
      </w:r>
      <w:hyperlink r:id="rId7" w:history="1">
        <w:r w:rsidRPr="00464DC8">
          <w:rPr>
            <w:rStyle w:val="Hyperlink"/>
            <w:spacing w:val="3"/>
            <w:shd w:val="clear" w:color="auto" w:fill="FFFFFF"/>
          </w:rPr>
          <w:t>Lame Duck Foot Access GEMS</w:t>
        </w:r>
      </w:hyperlink>
      <w:r w:rsidRPr="00464DC8">
        <w:rPr>
          <w:shd w:val="clear" w:color="auto" w:fill="FFFFFF"/>
        </w:rPr>
        <w:t xml:space="preserve">, </w:t>
      </w:r>
      <w:r w:rsidR="003F37AD" w:rsidRPr="003F37AD">
        <w:rPr>
          <w:shd w:val="clear" w:color="auto" w:fill="FFFFFF"/>
        </w:rPr>
        <w:t xml:space="preserve">land managers </w:t>
      </w:r>
      <w:r w:rsidR="00624DB9">
        <w:rPr>
          <w:shd w:val="clear" w:color="auto" w:fill="FFFFFF"/>
        </w:rPr>
        <w:t>help the forest re</w:t>
      </w:r>
      <w:r w:rsidR="003F37AD" w:rsidRPr="003F37AD">
        <w:rPr>
          <w:shd w:val="clear" w:color="auto" w:fill="FFFFFF"/>
        </w:rPr>
        <w:t xml:space="preserve">generate by removing </w:t>
      </w:r>
      <w:r w:rsidR="00E01A0E">
        <w:rPr>
          <w:shd w:val="clear" w:color="auto" w:fill="FFFFFF"/>
        </w:rPr>
        <w:t xml:space="preserve">groups of </w:t>
      </w:r>
      <w:r w:rsidR="003F37AD" w:rsidRPr="003F37AD">
        <w:rPr>
          <w:shd w:val="clear" w:color="auto" w:fill="FFFFFF"/>
        </w:rPr>
        <w:t xml:space="preserve">50-year-old </w:t>
      </w:r>
      <w:r w:rsidR="00E01A0E">
        <w:rPr>
          <w:shd w:val="clear" w:color="auto" w:fill="FFFFFF"/>
        </w:rPr>
        <w:t xml:space="preserve">aspen </w:t>
      </w:r>
      <w:r w:rsidR="003F37AD" w:rsidRPr="003F37AD">
        <w:rPr>
          <w:shd w:val="clear" w:color="auto" w:fill="FFFFFF"/>
        </w:rPr>
        <w:t>trees</w:t>
      </w:r>
      <w:r w:rsidR="003822AB">
        <w:rPr>
          <w:shd w:val="clear" w:color="auto" w:fill="FFFFFF"/>
        </w:rPr>
        <w:t>, allowing for new growth and</w:t>
      </w:r>
      <w:r w:rsidR="003F37AD" w:rsidRPr="003F37AD">
        <w:rPr>
          <w:shd w:val="clear" w:color="auto" w:fill="FFFFFF"/>
        </w:rPr>
        <w:t xml:space="preserve"> </w:t>
      </w:r>
      <w:r w:rsidR="00F02582">
        <w:rPr>
          <w:shd w:val="clear" w:color="auto" w:fill="FFFFFF"/>
        </w:rPr>
        <w:t>new age classes to be established</w:t>
      </w:r>
      <w:r w:rsidRPr="00464DC8">
        <w:rPr>
          <w:shd w:val="clear" w:color="auto" w:fill="FFFFFF"/>
        </w:rPr>
        <w:t xml:space="preserve">. </w:t>
      </w:r>
    </w:p>
    <w:p w14:paraId="0FAFFC3B" w14:textId="3E4A2126" w:rsidR="00C56502" w:rsidRPr="00464DC8" w:rsidRDefault="00C56502" w:rsidP="00FD5D61">
      <w:pPr>
        <w:rPr>
          <w:shd w:val="clear" w:color="auto" w:fill="FFFFFF"/>
        </w:rPr>
      </w:pPr>
      <w:r w:rsidRPr="00464DC8">
        <w:rPr>
          <w:shd w:val="clear" w:color="auto" w:fill="FFFFFF"/>
        </w:rPr>
        <w:t xml:space="preserve">The timber is sold to </w:t>
      </w:r>
      <w:r w:rsidR="004531DA" w:rsidRPr="00464DC8">
        <w:rPr>
          <w:shd w:val="clear" w:color="auto" w:fill="FFFFFF"/>
        </w:rPr>
        <w:t xml:space="preserve">a </w:t>
      </w:r>
      <w:hyperlink r:id="rId8" w:history="1">
        <w:r w:rsidR="004531DA" w:rsidRPr="00464DC8">
          <w:rPr>
            <w:rStyle w:val="Hyperlink"/>
            <w:spacing w:val="3"/>
            <w:shd w:val="clear" w:color="auto" w:fill="FFFFFF"/>
          </w:rPr>
          <w:t>forest products company</w:t>
        </w:r>
      </w:hyperlink>
      <w:r w:rsidRPr="00464DC8">
        <w:rPr>
          <w:shd w:val="clear" w:color="auto" w:fill="FFFFFF"/>
        </w:rPr>
        <w:t xml:space="preserve"> to mak</w:t>
      </w:r>
      <w:r w:rsidR="002D3644" w:rsidRPr="00464DC8">
        <w:rPr>
          <w:shd w:val="clear" w:color="auto" w:fill="FFFFFF"/>
        </w:rPr>
        <w:t>e</w:t>
      </w:r>
      <w:r w:rsidR="0067054A" w:rsidRPr="00464DC8">
        <w:rPr>
          <w:shd w:val="clear" w:color="auto" w:fill="FFFFFF"/>
        </w:rPr>
        <w:t xml:space="preserve"> composite panel</w:t>
      </w:r>
      <w:r w:rsidR="002D3644" w:rsidRPr="00464DC8">
        <w:rPr>
          <w:shd w:val="clear" w:color="auto" w:fill="FFFFFF"/>
        </w:rPr>
        <w:t>s</w:t>
      </w:r>
      <w:r w:rsidR="00EB5534" w:rsidRPr="00464DC8">
        <w:rPr>
          <w:shd w:val="clear" w:color="auto" w:fill="FFFFFF"/>
        </w:rPr>
        <w:t xml:space="preserve"> (oriented strand board</w:t>
      </w:r>
      <w:r w:rsidR="00C37E1C">
        <w:rPr>
          <w:shd w:val="clear" w:color="auto" w:fill="FFFFFF"/>
        </w:rPr>
        <w:t>, similar to particle board</w:t>
      </w:r>
      <w:r w:rsidR="00EB5534" w:rsidRPr="00464DC8">
        <w:rPr>
          <w:shd w:val="clear" w:color="auto" w:fill="FFFFFF"/>
        </w:rPr>
        <w:t>)</w:t>
      </w:r>
      <w:r w:rsidR="0067054A" w:rsidRPr="00464DC8">
        <w:rPr>
          <w:shd w:val="clear" w:color="auto" w:fill="FFFFFF"/>
        </w:rPr>
        <w:t>, pulpwood or saw logs.</w:t>
      </w:r>
      <w:r w:rsidR="0067054A" w:rsidRPr="00464DC8" w:rsidDel="0067054A">
        <w:rPr>
          <w:shd w:val="clear" w:color="auto" w:fill="FFFFFF"/>
        </w:rPr>
        <w:t xml:space="preserve"> </w:t>
      </w:r>
    </w:p>
    <w:p w14:paraId="72CD139C" w14:textId="107B9821" w:rsidR="00732740" w:rsidRPr="00464DC8" w:rsidRDefault="00732740" w:rsidP="00FD5D61">
      <w:pPr>
        <w:rPr>
          <w:shd w:val="clear" w:color="auto" w:fill="FFFFFF"/>
        </w:rPr>
      </w:pPr>
      <w:r w:rsidRPr="00464DC8">
        <w:rPr>
          <w:shd w:val="clear" w:color="auto" w:fill="FFFFFF"/>
        </w:rPr>
        <w:t>“The most abundant habitat in the GEMS is aspen. As the young forest naturally regrows, it provides an ongoing cycle of habitat for grouse, white-tailed deer, woodcock, black bear, American beaver, golden</w:t>
      </w:r>
      <w:r w:rsidR="00CD57B1" w:rsidRPr="00464DC8">
        <w:rPr>
          <w:shd w:val="clear" w:color="auto" w:fill="FFFFFF"/>
        </w:rPr>
        <w:t>-</w:t>
      </w:r>
      <w:r w:rsidR="002D3A65" w:rsidRPr="00464DC8">
        <w:rPr>
          <w:shd w:val="clear" w:color="auto" w:fill="FFFFFF"/>
        </w:rPr>
        <w:t>wing</w:t>
      </w:r>
      <w:r w:rsidR="00CD57B1" w:rsidRPr="00464DC8">
        <w:rPr>
          <w:shd w:val="clear" w:color="auto" w:fill="FFFFFF"/>
        </w:rPr>
        <w:t xml:space="preserve">ed </w:t>
      </w:r>
      <w:r w:rsidRPr="00464DC8">
        <w:rPr>
          <w:shd w:val="clear" w:color="auto" w:fill="FFFFFF"/>
        </w:rPr>
        <w:t>warblers and many other species,” Barlow</w:t>
      </w:r>
      <w:r w:rsidR="00CC3031">
        <w:rPr>
          <w:shd w:val="clear" w:color="auto" w:fill="FFFFFF"/>
        </w:rPr>
        <w:t xml:space="preserve"> said</w:t>
      </w:r>
      <w:r w:rsidRPr="00464DC8">
        <w:rPr>
          <w:shd w:val="clear" w:color="auto" w:fill="FFFFFF"/>
        </w:rPr>
        <w:t>.</w:t>
      </w:r>
    </w:p>
    <w:p w14:paraId="6D6C2179" w14:textId="16DBB268" w:rsidR="00C56502" w:rsidRPr="00464DC8" w:rsidRDefault="00C56502" w:rsidP="00FD5D61">
      <w:pPr>
        <w:rPr>
          <w:shd w:val="clear" w:color="auto" w:fill="FFFFFF"/>
        </w:rPr>
      </w:pPr>
      <w:r w:rsidRPr="00464DC8">
        <w:rPr>
          <w:shd w:val="clear" w:color="auto" w:fill="FFFFFF"/>
        </w:rPr>
        <w:t>When aspen stands are first cut</w:t>
      </w:r>
      <w:r w:rsidR="00236B6A">
        <w:rPr>
          <w:shd w:val="clear" w:color="auto" w:fill="FFFFFF"/>
        </w:rPr>
        <w:t>,</w:t>
      </w:r>
      <w:r w:rsidRPr="00464DC8">
        <w:rPr>
          <w:shd w:val="clear" w:color="auto" w:fill="FFFFFF"/>
        </w:rPr>
        <w:t xml:space="preserve"> </w:t>
      </w:r>
      <w:hyperlink r:id="rId9" w:history="1">
        <w:r w:rsidRPr="00464DC8">
          <w:rPr>
            <w:rStyle w:val="Hyperlink"/>
            <w:spacing w:val="3"/>
            <w:shd w:val="clear" w:color="auto" w:fill="FFFFFF"/>
          </w:rPr>
          <w:t xml:space="preserve">they </w:t>
        </w:r>
        <w:r w:rsidR="005A33C8" w:rsidRPr="00464DC8">
          <w:rPr>
            <w:rStyle w:val="Hyperlink"/>
            <w:spacing w:val="3"/>
            <w:shd w:val="clear" w:color="auto" w:fill="FFFFFF"/>
          </w:rPr>
          <w:t>can be</w:t>
        </w:r>
        <w:r w:rsidRPr="00464DC8">
          <w:rPr>
            <w:rStyle w:val="Hyperlink"/>
            <w:spacing w:val="3"/>
            <w:shd w:val="clear" w:color="auto" w:fill="FFFFFF"/>
          </w:rPr>
          <w:t xml:space="preserve"> ugly</w:t>
        </w:r>
      </w:hyperlink>
      <w:r w:rsidRPr="00464DC8">
        <w:rPr>
          <w:shd w:val="clear" w:color="auto" w:fill="FFFFFF"/>
        </w:rPr>
        <w:t xml:space="preserve">. But </w:t>
      </w:r>
      <w:r w:rsidR="005A33C8" w:rsidRPr="00464DC8">
        <w:rPr>
          <w:shd w:val="clear" w:color="auto" w:fill="FFFFFF"/>
        </w:rPr>
        <w:t>in</w:t>
      </w:r>
      <w:r w:rsidRPr="00464DC8">
        <w:rPr>
          <w:shd w:val="clear" w:color="auto" w:fill="FFFFFF"/>
        </w:rPr>
        <w:t xml:space="preserve"> a year or two, the aspen wil</w:t>
      </w:r>
      <w:r w:rsidR="005A33C8" w:rsidRPr="00464DC8">
        <w:rPr>
          <w:shd w:val="clear" w:color="auto" w:fill="FFFFFF"/>
        </w:rPr>
        <w:t>l return and form a</w:t>
      </w:r>
      <w:r w:rsidRPr="00464DC8">
        <w:rPr>
          <w:shd w:val="clear" w:color="auto" w:fill="FFFFFF"/>
        </w:rPr>
        <w:t xml:space="preserve"> dense, vigorous</w:t>
      </w:r>
      <w:r w:rsidR="002D3644" w:rsidRPr="00464DC8">
        <w:rPr>
          <w:shd w:val="clear" w:color="auto" w:fill="FFFFFF"/>
        </w:rPr>
        <w:t xml:space="preserve"> </w:t>
      </w:r>
      <w:r w:rsidRPr="00464DC8">
        <w:rPr>
          <w:shd w:val="clear" w:color="auto" w:fill="FFFFFF"/>
        </w:rPr>
        <w:t xml:space="preserve">forest </w:t>
      </w:r>
      <w:r w:rsidR="00B45ACD">
        <w:rPr>
          <w:shd w:val="clear" w:color="auto" w:fill="FFFFFF"/>
        </w:rPr>
        <w:t>full</w:t>
      </w:r>
      <w:r w:rsidRPr="00464DC8">
        <w:rPr>
          <w:shd w:val="clear" w:color="auto" w:fill="FFFFFF"/>
        </w:rPr>
        <w:t xml:space="preserve"> of life. For the next 45 years, </w:t>
      </w:r>
      <w:r w:rsidR="005A33C8" w:rsidRPr="00464DC8">
        <w:rPr>
          <w:shd w:val="clear" w:color="auto" w:fill="FFFFFF"/>
        </w:rPr>
        <w:t>this forest will provide habitat for</w:t>
      </w:r>
      <w:r w:rsidRPr="00464DC8">
        <w:rPr>
          <w:shd w:val="clear" w:color="auto" w:fill="FFFFFF"/>
        </w:rPr>
        <w:t xml:space="preserve"> grouse </w:t>
      </w:r>
      <w:r w:rsidR="005A33C8" w:rsidRPr="00464DC8">
        <w:rPr>
          <w:shd w:val="clear" w:color="auto" w:fill="FFFFFF"/>
        </w:rPr>
        <w:t>and a host of other species</w:t>
      </w:r>
      <w:r w:rsidRPr="00464DC8">
        <w:rPr>
          <w:shd w:val="clear" w:color="auto" w:fill="FFFFFF"/>
        </w:rPr>
        <w:t xml:space="preserve">. </w:t>
      </w:r>
    </w:p>
    <w:p w14:paraId="389A07BC" w14:textId="77777777" w:rsidR="000E6729" w:rsidRDefault="00283547" w:rsidP="00FD5D61">
      <w:pPr>
        <w:rPr>
          <w:shd w:val="clear" w:color="auto" w:fill="FFFFFF"/>
        </w:rPr>
      </w:pPr>
      <w:r w:rsidRPr="00464DC8">
        <w:rPr>
          <w:shd w:val="clear" w:color="auto" w:fill="FFFFFF"/>
        </w:rPr>
        <w:t xml:space="preserve">Most GEMS are located </w:t>
      </w:r>
      <w:r w:rsidR="00B43A96" w:rsidRPr="00464DC8">
        <w:rPr>
          <w:shd w:val="clear" w:color="auto" w:fill="FFFFFF"/>
        </w:rPr>
        <w:t>within</w:t>
      </w:r>
      <w:r w:rsidRPr="00464DC8">
        <w:rPr>
          <w:shd w:val="clear" w:color="auto" w:fill="FFFFFF"/>
        </w:rPr>
        <w:t xml:space="preserve"> </w:t>
      </w:r>
      <w:r w:rsidR="0080368B">
        <w:rPr>
          <w:shd w:val="clear" w:color="auto" w:fill="FFFFFF"/>
        </w:rPr>
        <w:t xml:space="preserve">DNR-managed </w:t>
      </w:r>
      <w:r w:rsidRPr="00464DC8">
        <w:rPr>
          <w:shd w:val="clear" w:color="auto" w:fill="FFFFFF"/>
        </w:rPr>
        <w:t>state forest</w:t>
      </w:r>
      <w:r w:rsidR="00B12D1D" w:rsidRPr="00464DC8">
        <w:rPr>
          <w:shd w:val="clear" w:color="auto" w:fill="FFFFFF"/>
        </w:rPr>
        <w:t>s</w:t>
      </w:r>
      <w:r w:rsidRPr="00464DC8">
        <w:rPr>
          <w:shd w:val="clear" w:color="auto" w:fill="FFFFFF"/>
        </w:rPr>
        <w:t xml:space="preserve">, though some are on U.S. Forest Service lands or on private lands enrolled in Commercial Forest programs. </w:t>
      </w:r>
    </w:p>
    <w:p w14:paraId="02ABF024" w14:textId="1C92BBCB" w:rsidR="00283547" w:rsidRPr="00464DC8" w:rsidRDefault="008D69C0" w:rsidP="00FD5D61">
      <w:pPr>
        <w:rPr>
          <w:shd w:val="clear" w:color="auto" w:fill="FFFFFF"/>
        </w:rPr>
      </w:pPr>
      <w:r w:rsidRPr="00464DC8">
        <w:rPr>
          <w:shd w:val="clear" w:color="auto" w:fill="FFFFFF"/>
        </w:rPr>
        <w:t>GEMS</w:t>
      </w:r>
      <w:r w:rsidR="008E5E83" w:rsidRPr="00464DC8">
        <w:rPr>
          <w:shd w:val="clear" w:color="auto" w:fill="FFFFFF"/>
        </w:rPr>
        <w:t xml:space="preserve"> are nested into</w:t>
      </w:r>
      <w:r w:rsidR="00622C37" w:rsidRPr="00464DC8">
        <w:rPr>
          <w:shd w:val="clear" w:color="auto" w:fill="FFFFFF"/>
        </w:rPr>
        <w:t xml:space="preserve"> Michigan’s </w:t>
      </w:r>
      <w:r w:rsidR="000A1E89">
        <w:rPr>
          <w:shd w:val="clear" w:color="auto" w:fill="FFFFFF"/>
        </w:rPr>
        <w:t xml:space="preserve">nearly </w:t>
      </w:r>
      <w:r w:rsidR="00622C37" w:rsidRPr="00464DC8">
        <w:rPr>
          <w:shd w:val="clear" w:color="auto" w:fill="FFFFFF"/>
        </w:rPr>
        <w:t>4 million acres of state forest</w:t>
      </w:r>
      <w:r w:rsidR="00A83790" w:rsidRPr="00464DC8">
        <w:rPr>
          <w:shd w:val="clear" w:color="auto" w:fill="FFFFFF"/>
        </w:rPr>
        <w:t xml:space="preserve">s, all of which are </w:t>
      </w:r>
      <w:r w:rsidRPr="00464DC8">
        <w:rPr>
          <w:shd w:val="clear" w:color="auto" w:fill="FFFFFF"/>
        </w:rPr>
        <w:t>managed</w:t>
      </w:r>
      <w:r w:rsidR="00A83790" w:rsidRPr="00464DC8">
        <w:rPr>
          <w:shd w:val="clear" w:color="auto" w:fill="FFFFFF"/>
        </w:rPr>
        <w:t xml:space="preserve"> under the guidelines of </w:t>
      </w:r>
      <w:r w:rsidRPr="00464DC8">
        <w:rPr>
          <w:shd w:val="clear" w:color="auto" w:fill="FFFFFF"/>
        </w:rPr>
        <w:t xml:space="preserve">the </w:t>
      </w:r>
      <w:r w:rsidR="00A81AF8" w:rsidRPr="00464DC8">
        <w:rPr>
          <w:shd w:val="clear" w:color="auto" w:fill="FFFFFF"/>
        </w:rPr>
        <w:t>S</w:t>
      </w:r>
      <w:r w:rsidRPr="00464DC8">
        <w:rPr>
          <w:shd w:val="clear" w:color="auto" w:fill="FFFFFF"/>
        </w:rPr>
        <w:t xml:space="preserve">tate </w:t>
      </w:r>
      <w:r w:rsidR="00A81AF8" w:rsidRPr="00464DC8">
        <w:rPr>
          <w:shd w:val="clear" w:color="auto" w:fill="FFFFFF"/>
        </w:rPr>
        <w:t>F</w:t>
      </w:r>
      <w:r w:rsidRPr="00464DC8">
        <w:rPr>
          <w:shd w:val="clear" w:color="auto" w:fill="FFFFFF"/>
        </w:rPr>
        <w:t>ore</w:t>
      </w:r>
      <w:r w:rsidR="00A81AF8" w:rsidRPr="00464DC8">
        <w:rPr>
          <w:shd w:val="clear" w:color="auto" w:fill="FFFFFF"/>
        </w:rPr>
        <w:t>st</w:t>
      </w:r>
      <w:r w:rsidRPr="00464DC8">
        <w:rPr>
          <w:shd w:val="clear" w:color="auto" w:fill="FFFFFF"/>
        </w:rPr>
        <w:t xml:space="preserve"> </w:t>
      </w:r>
      <w:r w:rsidR="00A81AF8" w:rsidRPr="00464DC8">
        <w:rPr>
          <w:shd w:val="clear" w:color="auto" w:fill="FFFFFF"/>
        </w:rPr>
        <w:t>M</w:t>
      </w:r>
      <w:r w:rsidRPr="00464DC8">
        <w:rPr>
          <w:shd w:val="clear" w:color="auto" w:fill="FFFFFF"/>
        </w:rPr>
        <w:t xml:space="preserve">anagement </w:t>
      </w:r>
      <w:r w:rsidR="00A81AF8" w:rsidRPr="00464DC8">
        <w:rPr>
          <w:shd w:val="clear" w:color="auto" w:fill="FFFFFF"/>
        </w:rPr>
        <w:t>Plan</w:t>
      </w:r>
      <w:r w:rsidR="00A83790" w:rsidRPr="00464DC8">
        <w:rPr>
          <w:shd w:val="clear" w:color="auto" w:fill="FFFFFF"/>
        </w:rPr>
        <w:t xml:space="preserve">. This plan is currently open for public review and input, and since Michigan’s forests </w:t>
      </w:r>
      <w:r w:rsidR="000A1E89">
        <w:rPr>
          <w:shd w:val="clear" w:color="auto" w:fill="FFFFFF"/>
        </w:rPr>
        <w:t>affect</w:t>
      </w:r>
      <w:r w:rsidR="00A83790" w:rsidRPr="00464DC8">
        <w:rPr>
          <w:shd w:val="clear" w:color="auto" w:fill="FFFFFF"/>
        </w:rPr>
        <w:t xml:space="preserve"> all of us, we encourage your feedback</w:t>
      </w:r>
      <w:r w:rsidR="00FE11D9">
        <w:rPr>
          <w:shd w:val="clear" w:color="auto" w:fill="FFFFFF"/>
        </w:rPr>
        <w:t xml:space="preserve"> on the</w:t>
      </w:r>
      <w:r w:rsidR="005171DA" w:rsidRPr="00464DC8">
        <w:rPr>
          <w:shd w:val="clear" w:color="auto" w:fill="FFFFFF"/>
        </w:rPr>
        <w:t xml:space="preserve"> </w:t>
      </w:r>
      <w:hyperlink r:id="rId10" w:anchor=":~:text=The%20state%20forest%20management%20plan%20is%20part%20of,inform%20the%20public%20on%20Michigan%27s%20for%20public%20review." w:history="1">
        <w:r w:rsidR="005171DA" w:rsidRPr="00464DC8">
          <w:rPr>
            <w:rStyle w:val="Hyperlink"/>
            <w:spacing w:val="3"/>
            <w:shd w:val="clear" w:color="auto" w:fill="FFFFFF"/>
          </w:rPr>
          <w:t>2024 State Forest Management Plan</w:t>
        </w:r>
      </w:hyperlink>
      <w:r w:rsidR="00DE45F1">
        <w:rPr>
          <w:shd w:val="clear" w:color="auto" w:fill="FFFFFF"/>
        </w:rPr>
        <w:t xml:space="preserve"> by Dec. 31.</w:t>
      </w:r>
    </w:p>
    <w:p w14:paraId="4002C715" w14:textId="77777777" w:rsidR="00004116" w:rsidRPr="00464DC8" w:rsidRDefault="00004116" w:rsidP="00FE11D9">
      <w:pPr>
        <w:pStyle w:val="Heading2"/>
      </w:pPr>
      <w:r w:rsidRPr="00464DC8">
        <w:t>A learning tool for new hunters</w:t>
      </w:r>
    </w:p>
    <w:p w14:paraId="459C56FB" w14:textId="77777777" w:rsidR="00004116" w:rsidRPr="00464DC8" w:rsidRDefault="00004116" w:rsidP="00FD5D61">
      <w:r w:rsidRPr="00464DC8">
        <w:t>Aspen forest management not only supports wildlife, but also creates an ideal environment for new hunters to learn and develop their skills.</w:t>
      </w:r>
    </w:p>
    <w:p w14:paraId="19C1B9AC" w14:textId="71DB06D0" w:rsidR="00004116" w:rsidRPr="00464DC8" w:rsidRDefault="00004116" w:rsidP="00FD5D61">
      <w:r w:rsidRPr="00464DC8">
        <w:t>Over 15,000 small game hunters take to the GEMS in the fall for ruffed grouse and woodcock hunting, according to the</w:t>
      </w:r>
      <w:r w:rsidR="000A1E89">
        <w:t xml:space="preserve"> DNR’s</w:t>
      </w:r>
      <w:r w:rsidRPr="00464DC8">
        <w:t xml:space="preserve"> </w:t>
      </w:r>
      <w:hyperlink r:id="rId11" w:history="1">
        <w:r w:rsidRPr="00464DC8">
          <w:rPr>
            <w:rStyle w:val="Hyperlink"/>
          </w:rPr>
          <w:t>2021 small game harvest survey</w:t>
        </w:r>
      </w:hyperlink>
      <w:r w:rsidRPr="00464DC8">
        <w:t xml:space="preserve">. </w:t>
      </w:r>
    </w:p>
    <w:p w14:paraId="2DA41AB7" w14:textId="77777777" w:rsidR="00AD1632" w:rsidRDefault="00004116" w:rsidP="00FD5D61">
      <w:r w:rsidRPr="00464DC8">
        <w:t>Gabe Stone, regional engagement coordinator for</w:t>
      </w:r>
      <w:r w:rsidR="001F2527">
        <w:t xml:space="preserve"> the</w:t>
      </w:r>
      <w:r w:rsidRPr="00464DC8">
        <w:t xml:space="preserve"> </w:t>
      </w:r>
      <w:hyperlink r:id="rId12" w:history="1">
        <w:r w:rsidRPr="00464DC8">
          <w:rPr>
            <w:rStyle w:val="Hyperlink"/>
          </w:rPr>
          <w:t>Ruffed Grouse Society and American Woodcock Society</w:t>
        </w:r>
      </w:hyperlink>
      <w:r w:rsidRPr="00464DC8">
        <w:t xml:space="preserve">, started hunting grouse and woodcock on GEMS. </w:t>
      </w:r>
    </w:p>
    <w:p w14:paraId="37FCB0D6" w14:textId="2946791A" w:rsidR="00004116" w:rsidRPr="00464DC8" w:rsidRDefault="00004116" w:rsidP="00FD5D61">
      <w:r w:rsidRPr="00464DC8">
        <w:t>"</w:t>
      </w:r>
      <w:r w:rsidR="00C15DB0" w:rsidRPr="00464DC8">
        <w:t>Until</w:t>
      </w:r>
      <w:r w:rsidRPr="00464DC8">
        <w:t xml:space="preserve"> your boots are on the ground in good grouse habitat, it’s hard to identify it," Stone</w:t>
      </w:r>
      <w:r w:rsidR="00AD1632">
        <w:t xml:space="preserve"> said</w:t>
      </w:r>
      <w:r w:rsidRPr="00464DC8">
        <w:t xml:space="preserve">. </w:t>
      </w:r>
      <w:r w:rsidR="00C168A3" w:rsidRPr="00464DC8">
        <w:t>“</w:t>
      </w:r>
      <w:r w:rsidR="00635233" w:rsidRPr="00464DC8">
        <w:t>GEMS</w:t>
      </w:r>
      <w:r w:rsidR="00935ECE" w:rsidRPr="00464DC8">
        <w:t xml:space="preserve"> are</w:t>
      </w:r>
      <w:r w:rsidR="000F697C" w:rsidRPr="00464DC8">
        <w:t xml:space="preserve"> </w:t>
      </w:r>
      <w:r w:rsidR="000F1020" w:rsidRPr="00464DC8">
        <w:t xml:space="preserve">a </w:t>
      </w:r>
      <w:r w:rsidR="000F697C" w:rsidRPr="00464DC8">
        <w:t>tremendous resource for hunters to learn what good grouse and woodcock habitat looks like.</w:t>
      </w:r>
      <w:r w:rsidR="00C168A3" w:rsidRPr="00464DC8">
        <w:t>”</w:t>
      </w:r>
    </w:p>
    <w:p w14:paraId="2F46A6B8" w14:textId="77777777" w:rsidR="00672ECD" w:rsidRDefault="00004116" w:rsidP="00FD5D61">
      <w:r w:rsidRPr="00464DC8">
        <w:t>Stone said that GEMS act as a “training kit” for hunters, softening the learning curve by helping them to better understand the nuances of habitat and bird behavior</w:t>
      </w:r>
      <w:r w:rsidR="001C1CFF" w:rsidRPr="00464DC8">
        <w:t xml:space="preserve"> before </w:t>
      </w:r>
      <w:r w:rsidR="006222BB" w:rsidRPr="00464DC8">
        <w:t>exploring new areas.</w:t>
      </w:r>
      <w:r w:rsidRPr="00464DC8">
        <w:t xml:space="preserve"> </w:t>
      </w:r>
    </w:p>
    <w:p w14:paraId="7418C1CE" w14:textId="1C9FEB8A" w:rsidR="00004116" w:rsidRPr="00464DC8" w:rsidRDefault="0058535C" w:rsidP="00FD5D61">
      <w:r w:rsidRPr="00464DC8">
        <w:t xml:space="preserve">“On the area, you learn </w:t>
      </w:r>
      <w:r w:rsidR="00004116" w:rsidRPr="00464DC8">
        <w:t>where to locate birds, what parts of the habitat to focus on, how to work</w:t>
      </w:r>
      <w:r w:rsidRPr="00464DC8">
        <w:t xml:space="preserve"> your</w:t>
      </w:r>
      <w:r w:rsidR="00004116" w:rsidRPr="00464DC8">
        <w:t xml:space="preserve"> dogs, how to navigate dense stands</w:t>
      </w:r>
      <w:r w:rsidR="008B084D">
        <w:t>,</w:t>
      </w:r>
      <w:r w:rsidR="00004116" w:rsidRPr="00464DC8">
        <w:t xml:space="preserve"> or </w:t>
      </w:r>
      <w:r w:rsidR="004F6F69" w:rsidRPr="00464DC8">
        <w:t xml:space="preserve">you can </w:t>
      </w:r>
      <w:r w:rsidR="00004116" w:rsidRPr="00464DC8">
        <w:t xml:space="preserve">opt to stick to walking trails until </w:t>
      </w:r>
      <w:r w:rsidR="004F6F69" w:rsidRPr="00464DC8">
        <w:t xml:space="preserve">you’re </w:t>
      </w:r>
      <w:r w:rsidR="00004116" w:rsidRPr="00464DC8">
        <w:t xml:space="preserve">ready for </w:t>
      </w:r>
      <w:r w:rsidR="004107BC" w:rsidRPr="00464DC8">
        <w:t xml:space="preserve">a challenge,” said Stone. </w:t>
      </w:r>
    </w:p>
    <w:p w14:paraId="6A011176" w14:textId="77777777" w:rsidR="00371400" w:rsidRDefault="007F35E7" w:rsidP="00FD5D61">
      <w:r w:rsidRPr="00464DC8">
        <w:t xml:space="preserve">For new hunters looking to try grouse or woodcock hunting, Stone also recommends starting at a GEMS and plugging into the conservation community by joining the Ruffed Grouse Society and American Woodcock Society. </w:t>
      </w:r>
    </w:p>
    <w:p w14:paraId="2F3720A6" w14:textId="33383181" w:rsidR="007F35E7" w:rsidRPr="00464DC8" w:rsidRDefault="007F35E7" w:rsidP="00FD5D61">
      <w:r w:rsidRPr="00464DC8">
        <w:t>"We have over 20 chapters in Michigan, all filled with people who love to take others hunting and get them involved. These folks have years of stories, knowledge and expertise to share.</w:t>
      </w:r>
      <w:r w:rsidR="001C4881" w:rsidRPr="00464DC8">
        <w:t xml:space="preserve">” </w:t>
      </w:r>
    </w:p>
    <w:p w14:paraId="4E7A1E6B" w14:textId="4BB5E6E9" w:rsidR="00930599" w:rsidRPr="00464DC8" w:rsidRDefault="0012194C" w:rsidP="00280DCD">
      <w:pPr>
        <w:pStyle w:val="Heading2"/>
      </w:pPr>
      <w:r w:rsidRPr="00464DC8">
        <w:t>Community through conservation</w:t>
      </w:r>
    </w:p>
    <w:p w14:paraId="48AD1FA5" w14:textId="77777777" w:rsidR="00354234" w:rsidRDefault="00B8731E" w:rsidP="00FD5D61">
      <w:r w:rsidRPr="00464DC8">
        <w:t xml:space="preserve">Blake Renfrow, a GEMS hunter and </w:t>
      </w:r>
      <w:r w:rsidR="00280DCD" w:rsidRPr="00464DC8">
        <w:t>Ruffed Grouse Society</w:t>
      </w:r>
      <w:r w:rsidR="00280DCD">
        <w:t>/</w:t>
      </w:r>
      <w:r w:rsidR="00280DCD" w:rsidRPr="00464DC8">
        <w:t>American Woodcock Society</w:t>
      </w:r>
      <w:r w:rsidRPr="00464DC8">
        <w:t xml:space="preserve"> committee member, has been </w:t>
      </w:r>
      <w:r w:rsidR="00A405BA" w:rsidRPr="00464DC8">
        <w:t>helping revitalize</w:t>
      </w:r>
      <w:r w:rsidRPr="00464DC8">
        <w:t xml:space="preserve"> the Jim Foote chapter of </w:t>
      </w:r>
      <w:r w:rsidR="00354234">
        <w:t>the organization</w:t>
      </w:r>
      <w:r w:rsidRPr="00464DC8">
        <w:t xml:space="preserve">. </w:t>
      </w:r>
    </w:p>
    <w:p w14:paraId="4B8BB93C" w14:textId="2B611922" w:rsidR="0038044D" w:rsidRDefault="00B8731E" w:rsidP="00FD5D61">
      <w:r w:rsidRPr="00464DC8">
        <w:t>Renfrow and his girlfriend recently moved to Gaylord, and, like many others working from home, found it challenging to connect with new people. During his hunting outings</w:t>
      </w:r>
      <w:r w:rsidR="004C3D0A" w:rsidRPr="00464DC8">
        <w:t xml:space="preserve"> at GEMS</w:t>
      </w:r>
      <w:r w:rsidRPr="00464DC8">
        <w:t>, he noticed habitat improvements made by RGS/AW</w:t>
      </w:r>
      <w:r w:rsidR="00E63756" w:rsidRPr="00464DC8">
        <w:t xml:space="preserve">S and </w:t>
      </w:r>
      <w:r w:rsidR="00EA0D70" w:rsidRPr="00464DC8">
        <w:t xml:space="preserve">realized </w:t>
      </w:r>
      <w:r w:rsidR="00F40B8C" w:rsidRPr="00464DC8">
        <w:t>that volunteering to help with these projects was likely a great way to</w:t>
      </w:r>
      <w:r w:rsidR="00D657CA" w:rsidRPr="00464DC8">
        <w:t xml:space="preserve"> connect with like-minded people. </w:t>
      </w:r>
      <w:r w:rsidR="007B4AC6" w:rsidRPr="00464DC8">
        <w:t xml:space="preserve">Renfrow and others have since engaged </w:t>
      </w:r>
      <w:r w:rsidR="000F3134">
        <w:t xml:space="preserve">with </w:t>
      </w:r>
      <w:r w:rsidR="007B4AC6" w:rsidRPr="00464DC8">
        <w:t>the chapter and have been hosting</w:t>
      </w:r>
      <w:r w:rsidRPr="00464DC8">
        <w:t xml:space="preserve"> social events such as "Birds and Brews" at local breweries. </w:t>
      </w:r>
    </w:p>
    <w:p w14:paraId="03A2AD01" w14:textId="77777777" w:rsidR="00587C03" w:rsidRDefault="00B8731E" w:rsidP="00FD5D61">
      <w:r w:rsidRPr="00464DC8">
        <w:t xml:space="preserve">“Most of the places we go </w:t>
      </w:r>
      <w:r w:rsidR="007267AB" w:rsidRPr="00464DC8">
        <w:t xml:space="preserve">to </w:t>
      </w:r>
      <w:r w:rsidRPr="00464DC8">
        <w:t xml:space="preserve">are dog-friendly, of course,” said Renfrow. </w:t>
      </w:r>
    </w:p>
    <w:p w14:paraId="26AA5684" w14:textId="6ABF48AD" w:rsidR="00B8731E" w:rsidRPr="00464DC8" w:rsidRDefault="00B8731E" w:rsidP="00FD5D61">
      <w:r w:rsidRPr="00464DC8">
        <w:t>For more information, check th</w:t>
      </w:r>
      <w:r w:rsidR="00587C03">
        <w:t>e</w:t>
      </w:r>
      <w:r w:rsidRPr="00464DC8">
        <w:t xml:space="preserve"> </w:t>
      </w:r>
      <w:hyperlink r:id="rId13" w:history="1">
        <w:r w:rsidR="00DD06B3">
          <w:rPr>
            <w:rStyle w:val="Hyperlink"/>
          </w:rPr>
          <w:t>Jim Foote RGS Chapter Facebook page</w:t>
        </w:r>
      </w:hyperlink>
      <w:r w:rsidRPr="00464DC8">
        <w:t>.</w:t>
      </w:r>
      <w:r w:rsidR="00987D3E" w:rsidRPr="00464DC8">
        <w:t xml:space="preserve"> </w:t>
      </w:r>
    </w:p>
    <w:p w14:paraId="1D714F3C" w14:textId="6E9320C5" w:rsidR="00CF6C10" w:rsidRPr="00464DC8" w:rsidRDefault="00500A88" w:rsidP="00DD06B3">
      <w:pPr>
        <w:pStyle w:val="Heading2"/>
      </w:pPr>
      <w:r w:rsidRPr="00464DC8">
        <w:t xml:space="preserve">Partners </w:t>
      </w:r>
      <w:r w:rsidR="00A1481B">
        <w:t>are</w:t>
      </w:r>
      <w:r w:rsidR="004F1D06" w:rsidRPr="00464DC8">
        <w:t xml:space="preserve"> key to success</w:t>
      </w:r>
    </w:p>
    <w:p w14:paraId="6FB48EFA" w14:textId="457D1FF9" w:rsidR="00CF6C10" w:rsidRPr="00464DC8" w:rsidRDefault="00CF6C10" w:rsidP="00FD5D61">
      <w:r w:rsidRPr="00464DC8">
        <w:t xml:space="preserve">The Ruffed Grouse Society and American Woodcock Society have been </w:t>
      </w:r>
      <w:r w:rsidR="00A1481B">
        <w:t>critical</w:t>
      </w:r>
      <w:r w:rsidRPr="00464DC8">
        <w:t xml:space="preserve"> partners in the GEMS program since its beginning, supporting it through fundraising and habitat improvement. </w:t>
      </w:r>
    </w:p>
    <w:p w14:paraId="1755A45A" w14:textId="0CC694B7" w:rsidR="00A77520" w:rsidRDefault="00CF6C10" w:rsidP="00FD5D61">
      <w:r w:rsidRPr="00464DC8">
        <w:t xml:space="preserve">Glen Blackwood, </w:t>
      </w:r>
      <w:r w:rsidR="00A77520">
        <w:t>d</w:t>
      </w:r>
      <w:r w:rsidRPr="00464DC8">
        <w:t xml:space="preserve">irector of </w:t>
      </w:r>
      <w:r w:rsidR="00A77520">
        <w:t>r</w:t>
      </w:r>
      <w:r w:rsidRPr="00464DC8">
        <w:t xml:space="preserve">egional </w:t>
      </w:r>
      <w:r w:rsidR="00A77520">
        <w:t>d</w:t>
      </w:r>
      <w:r w:rsidRPr="00464DC8">
        <w:t xml:space="preserve">evelopment for </w:t>
      </w:r>
      <w:r w:rsidR="00A1481B">
        <w:t>RGA/AWS</w:t>
      </w:r>
      <w:r w:rsidRPr="00464DC8">
        <w:t>, covering Ohio, Indiana, Illinois and Michigan, sa</w:t>
      </w:r>
      <w:r w:rsidR="00A1481B">
        <w:t>id</w:t>
      </w:r>
      <w:r w:rsidRPr="00464DC8">
        <w:t xml:space="preserve"> GEMS are raising awareness for the broader sense of conservation. </w:t>
      </w:r>
    </w:p>
    <w:p w14:paraId="08F9CC6E" w14:textId="4B99828A" w:rsidR="003460CD" w:rsidRDefault="00CF6C10" w:rsidP="00FD5D61">
      <w:r w:rsidRPr="00464DC8">
        <w:t xml:space="preserve">“Before the GEMS program began, many of these areas were already good public grouse hunting lands. But GEMS showcased their significance and </w:t>
      </w:r>
      <w:r w:rsidR="00085E66">
        <w:t xml:space="preserve">the </w:t>
      </w:r>
      <w:r w:rsidRPr="00464DC8">
        <w:t>value of managing for grouse and woodcock habitat to the wider bird hunting community</w:t>
      </w:r>
      <w:r w:rsidR="00F96CA5">
        <w:t>,” Blackwood said.</w:t>
      </w:r>
      <w:r w:rsidR="004611BE" w:rsidRPr="00464DC8">
        <w:t xml:space="preserve"> </w:t>
      </w:r>
      <w:r w:rsidR="00F96CA5">
        <w:t>“</w:t>
      </w:r>
      <w:r w:rsidR="004611BE" w:rsidRPr="00464DC8">
        <w:t>You can’t go to a GEMS in September without seeing trucks with dog crates and license plates from Virginia, North Carolina, Ohio, Indiana or Pennsylvania</w:t>
      </w:r>
      <w:r w:rsidR="00F96CA5">
        <w:t>.</w:t>
      </w:r>
      <w:r w:rsidR="004611BE" w:rsidRPr="00464DC8">
        <w:t>”</w:t>
      </w:r>
    </w:p>
    <w:p w14:paraId="659BFB2D" w14:textId="5D4281E6" w:rsidR="008660EC" w:rsidRPr="00464DC8" w:rsidRDefault="00945595" w:rsidP="00FD5D61">
      <w:r w:rsidRPr="00464DC8">
        <w:t>As one of the top three states in the country for grouse hunting, Michigan is a destination for out-of-state hunters, especially in the Upper Peninsula.</w:t>
      </w:r>
      <w:r w:rsidR="003A510B">
        <w:t xml:space="preserve"> </w:t>
      </w:r>
      <w:r w:rsidR="003A460B">
        <w:t>A</w:t>
      </w:r>
      <w:r w:rsidRPr="00464DC8">
        <w:t xml:space="preserve"> </w:t>
      </w:r>
      <w:hyperlink r:id="rId14" w:history="1">
        <w:r w:rsidR="003A460B">
          <w:rPr>
            <w:rStyle w:val="Hyperlink"/>
          </w:rPr>
          <w:t>study by researchers Scott Knoche and Frank Lupi</w:t>
        </w:r>
      </w:hyperlink>
      <w:r w:rsidR="009947E5" w:rsidRPr="00464DC8">
        <w:t xml:space="preserve"> </w:t>
      </w:r>
      <w:r w:rsidR="003A510B">
        <w:t xml:space="preserve">published in </w:t>
      </w:r>
      <w:r w:rsidR="00832FF3" w:rsidRPr="00832FF3">
        <w:t>The Journal of Wildlife Management</w:t>
      </w:r>
      <w:r w:rsidR="00832FF3">
        <w:t xml:space="preserve"> in </w:t>
      </w:r>
      <w:r w:rsidR="009947E5" w:rsidRPr="00464DC8">
        <w:t>2013</w:t>
      </w:r>
      <w:r w:rsidR="005617F9" w:rsidRPr="00464DC8">
        <w:t xml:space="preserve"> found </w:t>
      </w:r>
      <w:r w:rsidR="009947E5" w:rsidRPr="00464DC8">
        <w:t xml:space="preserve">that </w:t>
      </w:r>
      <w:r w:rsidR="005617F9" w:rsidRPr="00464DC8">
        <w:t>t</w:t>
      </w:r>
      <w:r w:rsidR="008660EC" w:rsidRPr="00464DC8">
        <w:t xml:space="preserve">he average ruffed grouse hunter </w:t>
      </w:r>
      <w:r w:rsidR="00A1481B">
        <w:t xml:space="preserve">annually </w:t>
      </w:r>
      <w:r w:rsidR="008660EC" w:rsidRPr="00464DC8">
        <w:t>contributes about $235</w:t>
      </w:r>
      <w:r w:rsidR="006C693F">
        <w:t xml:space="preserve"> </w:t>
      </w:r>
      <w:r w:rsidR="008660EC" w:rsidRPr="00464DC8">
        <w:t>to the economy from using publicly accessible hunting land</w:t>
      </w:r>
      <w:r w:rsidR="002D5227">
        <w:t>s</w:t>
      </w:r>
      <w:r w:rsidR="00C97C01" w:rsidRPr="00464DC8">
        <w:t>.</w:t>
      </w:r>
      <w:r w:rsidR="008660EC" w:rsidRPr="00464DC8">
        <w:t xml:space="preserve"> In total, Michigan’s publicly accessible hunting lands (state, federal and commercial) generate around $20.8 million in economic benefits each year </w:t>
      </w:r>
      <w:r w:rsidR="000D721C" w:rsidRPr="00464DC8">
        <w:t xml:space="preserve">from </w:t>
      </w:r>
      <w:r w:rsidR="008660EC" w:rsidRPr="00464DC8">
        <w:t>ruffed grouse hunting</w:t>
      </w:r>
      <w:r w:rsidR="00C97C01" w:rsidRPr="00464DC8">
        <w:t xml:space="preserve">. </w:t>
      </w:r>
    </w:p>
    <w:p w14:paraId="200EDCC5" w14:textId="24EADB1F" w:rsidR="00CF6C10" w:rsidRPr="00464DC8" w:rsidRDefault="00CF6C10" w:rsidP="00FD5D61">
      <w:r w:rsidRPr="00464DC8">
        <w:t xml:space="preserve">In the past decade, many other conservation organizations </w:t>
      </w:r>
      <w:r w:rsidR="00850207" w:rsidRPr="00464DC8">
        <w:t xml:space="preserve">also </w:t>
      </w:r>
      <w:r w:rsidRPr="00464DC8">
        <w:t xml:space="preserve">have contributed </w:t>
      </w:r>
      <w:r w:rsidR="00850207">
        <w:t xml:space="preserve">to </w:t>
      </w:r>
      <w:r w:rsidRPr="00464DC8">
        <w:t>the success of the</w:t>
      </w:r>
      <w:r w:rsidR="000D721C" w:rsidRPr="00464DC8">
        <w:t xml:space="preserve"> GEMS</w:t>
      </w:r>
      <w:r w:rsidRPr="00464DC8">
        <w:t xml:space="preserve"> program through sponsorships and habitat projects. Notable contributors include Ducks Unlimited, Michigan United Conservation Clubs, </w:t>
      </w:r>
      <w:r w:rsidR="00A1481B">
        <w:t xml:space="preserve">the </w:t>
      </w:r>
      <w:r w:rsidRPr="00464DC8">
        <w:t>National Wild Turkey Federation,</w:t>
      </w:r>
      <w:r w:rsidR="00A1481B">
        <w:t xml:space="preserve"> the</w:t>
      </w:r>
      <w:r w:rsidRPr="00464DC8">
        <w:t xml:space="preserve"> U.P. Wildlife Habitat Fund, </w:t>
      </w:r>
      <w:r w:rsidR="00A1481B">
        <w:t xml:space="preserve">the </w:t>
      </w:r>
      <w:r w:rsidRPr="00464DC8">
        <w:t>Wildlife Management Institute, Wildlife Unlimited</w:t>
      </w:r>
      <w:r w:rsidR="00B90234">
        <w:t>,</w:t>
      </w:r>
      <w:r w:rsidR="00F70793" w:rsidRPr="00464DC8">
        <w:t xml:space="preserve"> and several othe</w:t>
      </w:r>
      <w:r w:rsidR="00593661" w:rsidRPr="00464DC8">
        <w:t>r organizations and volunteers.</w:t>
      </w:r>
      <w:r w:rsidRPr="00464DC8">
        <w:t xml:space="preserve"> </w:t>
      </w:r>
    </w:p>
    <w:p w14:paraId="1838E83A" w14:textId="6110D4EA" w:rsidR="00573F4D" w:rsidRPr="00464DC8" w:rsidRDefault="00D779C0" w:rsidP="00B90234">
      <w:pPr>
        <w:pStyle w:val="Heading2"/>
      </w:pPr>
      <w:r>
        <w:t>GEMS f</w:t>
      </w:r>
      <w:r w:rsidR="00981BFF" w:rsidRPr="00464DC8">
        <w:t>all hunting</w:t>
      </w:r>
      <w:r w:rsidR="000452A8" w:rsidRPr="00464DC8">
        <w:t xml:space="preserve"> a treasured tradition</w:t>
      </w:r>
    </w:p>
    <w:p w14:paraId="7DD2B105" w14:textId="63168BBB" w:rsidR="005964A2" w:rsidRPr="00464DC8" w:rsidRDefault="00CE744F" w:rsidP="00FD5D61">
      <w:r w:rsidRPr="00464DC8">
        <w:t xml:space="preserve">There’s still time to experience </w:t>
      </w:r>
      <w:r w:rsidR="007061C1" w:rsidRPr="00464DC8">
        <w:t>GEMS during the 10</w:t>
      </w:r>
      <w:r w:rsidR="007061C1" w:rsidRPr="00B90234">
        <w:t>th</w:t>
      </w:r>
      <w:r w:rsidR="007061C1" w:rsidRPr="00464DC8">
        <w:t xml:space="preserve"> anniversary</w:t>
      </w:r>
      <w:r w:rsidR="00A1481B">
        <w:t xml:space="preserve"> year</w:t>
      </w:r>
      <w:r w:rsidR="007061C1" w:rsidRPr="00464DC8">
        <w:t xml:space="preserve">. </w:t>
      </w:r>
      <w:r w:rsidR="005964A2" w:rsidRPr="00464DC8">
        <w:t>Eighteen sites are equipped with a map, information kiosk and hunter walking trails. If you’re looking for a more remote experience with no trails, check out the Norwich GEMS, located in the </w:t>
      </w:r>
      <w:hyperlink r:id="rId15" w:tgtFrame="_blank" w:history="1">
        <w:r w:rsidR="001B62D1">
          <w:rPr>
            <w:rStyle w:val="Hyperlink"/>
          </w:rPr>
          <w:t>Ottawa National Forest</w:t>
        </w:r>
      </w:hyperlink>
      <w:r w:rsidR="001B62D1">
        <w:t>.</w:t>
      </w:r>
    </w:p>
    <w:p w14:paraId="1E98806D" w14:textId="6A2AB403" w:rsidR="00ED3D5D" w:rsidRDefault="005964A2" w:rsidP="00FD5D61">
      <w:r w:rsidRPr="00464DC8">
        <w:t xml:space="preserve">Find </w:t>
      </w:r>
      <w:r w:rsidR="00F13F9F" w:rsidRPr="00464DC8">
        <w:t xml:space="preserve">GEMS habitat cover types and </w:t>
      </w:r>
      <w:r w:rsidRPr="00464DC8">
        <w:t>additional public hunting lands using the </w:t>
      </w:r>
      <w:hyperlink r:id="rId16" w:tgtFrame="_blank" w:history="1">
        <w:r w:rsidRPr="00464DC8">
          <w:rPr>
            <w:rStyle w:val="Hyperlink"/>
          </w:rPr>
          <w:t>Mi-HUNT interactive map</w:t>
        </w:r>
      </w:hyperlink>
      <w:r w:rsidRPr="00464DC8">
        <w:t xml:space="preserve">. This free mapping tool provides cover types, trails and approximate boundaries of lands open to public hunting. </w:t>
      </w:r>
      <w:r w:rsidR="00ED3D5D" w:rsidRPr="00464DC8">
        <w:t>In the drop</w:t>
      </w:r>
      <w:r w:rsidR="00ED3D5D">
        <w:t>-</w:t>
      </w:r>
      <w:r w:rsidR="00ED3D5D" w:rsidRPr="00464DC8">
        <w:t>down menu under “</w:t>
      </w:r>
      <w:r w:rsidR="004558F9">
        <w:t>Mi-HUNT C</w:t>
      </w:r>
      <w:r w:rsidR="00ED3D5D" w:rsidRPr="00464DC8">
        <w:t xml:space="preserve">over </w:t>
      </w:r>
      <w:r w:rsidR="004558F9">
        <w:t>T</w:t>
      </w:r>
      <w:r w:rsidR="00ED3D5D" w:rsidRPr="00464DC8">
        <w:t>ypes</w:t>
      </w:r>
      <w:r w:rsidR="00912B57">
        <w:t>,</w:t>
      </w:r>
      <w:r w:rsidR="00ED3D5D" w:rsidRPr="00464DC8">
        <w:t xml:space="preserve">” select the yellow-colored box for aspen habitat. </w:t>
      </w:r>
    </w:p>
    <w:p w14:paraId="16DE0C33" w14:textId="745C93A1" w:rsidR="005964A2" w:rsidRPr="00464DC8" w:rsidRDefault="005964A2" w:rsidP="00FD5D61">
      <w:r w:rsidRPr="00464DC8">
        <w:t>Learn more about Mi-HUNT and watch video tutorials of how to use the application at </w:t>
      </w:r>
      <w:hyperlink r:id="rId17" w:tgtFrame="_blank" w:history="1">
        <w:r w:rsidRPr="00464DC8">
          <w:rPr>
            <w:rStyle w:val="Hyperlink"/>
          </w:rPr>
          <w:t>Michigan.gov/MiHunt.</w:t>
        </w:r>
      </w:hyperlink>
      <w:r w:rsidR="00CD6961" w:rsidRPr="00464DC8">
        <w:t xml:space="preserve"> </w:t>
      </w:r>
    </w:p>
    <w:p w14:paraId="26D5BCDD" w14:textId="1396552D" w:rsidR="00BA4848" w:rsidRPr="00464DC8" w:rsidRDefault="00085C02" w:rsidP="00FD5D61">
      <w:pPr>
        <w:rPr>
          <w:shd w:val="clear" w:color="auto" w:fill="FFFFFF"/>
        </w:rPr>
      </w:pPr>
      <w:r w:rsidRPr="00464DC8">
        <w:rPr>
          <w:shd w:val="clear" w:color="auto" w:fill="FFFFFF"/>
        </w:rPr>
        <w:t xml:space="preserve">To dive deeper into </w:t>
      </w:r>
      <w:r w:rsidR="00912B57" w:rsidRPr="00464DC8">
        <w:rPr>
          <w:shd w:val="clear" w:color="auto" w:fill="FFFFFF"/>
        </w:rPr>
        <w:t>GEMS</w:t>
      </w:r>
      <w:r w:rsidRPr="00464DC8">
        <w:rPr>
          <w:shd w:val="clear" w:color="auto" w:fill="FFFFFF"/>
        </w:rPr>
        <w:t xml:space="preserve"> habitat management, tune in to the August edition of the </w:t>
      </w:r>
      <w:hyperlink r:id="rId18" w:history="1">
        <w:r w:rsidR="00912B57">
          <w:rPr>
            <w:rStyle w:val="Hyperlink"/>
            <w:spacing w:val="3"/>
            <w:shd w:val="clear" w:color="auto" w:fill="FFFFFF"/>
          </w:rPr>
          <w:t>"Wildtalk" podcast</w:t>
        </w:r>
      </w:hyperlink>
      <w:r w:rsidRPr="00464DC8">
        <w:rPr>
          <w:shd w:val="clear" w:color="auto" w:fill="FFFFFF"/>
        </w:rPr>
        <w:t xml:space="preserve">. Listen to GEMS managers from the </w:t>
      </w:r>
      <w:r w:rsidR="008207BA">
        <w:rPr>
          <w:shd w:val="clear" w:color="auto" w:fill="FFFFFF"/>
        </w:rPr>
        <w:t xml:space="preserve">DNR’s </w:t>
      </w:r>
      <w:r w:rsidRPr="00464DC8">
        <w:rPr>
          <w:shd w:val="clear" w:color="auto" w:fill="FFFFFF"/>
        </w:rPr>
        <w:t xml:space="preserve">Wildlife and Forest Resources </w:t>
      </w:r>
      <w:r w:rsidR="008207BA">
        <w:rPr>
          <w:shd w:val="clear" w:color="auto" w:fill="FFFFFF"/>
        </w:rPr>
        <w:t>d</w:t>
      </w:r>
      <w:r w:rsidRPr="00464DC8">
        <w:rPr>
          <w:shd w:val="clear" w:color="auto" w:fill="FFFFFF"/>
        </w:rPr>
        <w:t>ivision</w:t>
      </w:r>
      <w:r w:rsidR="008207BA">
        <w:rPr>
          <w:shd w:val="clear" w:color="auto" w:fill="FFFFFF"/>
        </w:rPr>
        <w:t>s</w:t>
      </w:r>
      <w:r w:rsidR="00322A15" w:rsidRPr="00464DC8">
        <w:rPr>
          <w:shd w:val="clear" w:color="auto" w:fill="FFFFFF"/>
        </w:rPr>
        <w:t xml:space="preserve"> discuss their contributions to </w:t>
      </w:r>
      <w:r w:rsidR="00A1481B">
        <w:rPr>
          <w:shd w:val="clear" w:color="auto" w:fill="FFFFFF"/>
        </w:rPr>
        <w:t xml:space="preserve">the </w:t>
      </w:r>
      <w:r w:rsidR="00322A15" w:rsidRPr="00464DC8">
        <w:rPr>
          <w:shd w:val="clear" w:color="auto" w:fill="FFFFFF"/>
        </w:rPr>
        <w:t>program and off</w:t>
      </w:r>
      <w:r w:rsidRPr="00464DC8">
        <w:rPr>
          <w:shd w:val="clear" w:color="auto" w:fill="FFFFFF"/>
        </w:rPr>
        <w:t>e</w:t>
      </w:r>
      <w:r w:rsidR="00322A15" w:rsidRPr="00464DC8">
        <w:rPr>
          <w:shd w:val="clear" w:color="auto" w:fill="FFFFFF"/>
        </w:rPr>
        <w:t xml:space="preserve">r </w:t>
      </w:r>
      <w:r w:rsidRPr="00464DC8">
        <w:rPr>
          <w:shd w:val="clear" w:color="auto" w:fill="FFFFFF"/>
        </w:rPr>
        <w:t xml:space="preserve">insights into </w:t>
      </w:r>
      <w:r w:rsidR="008207BA">
        <w:rPr>
          <w:shd w:val="clear" w:color="auto" w:fill="FFFFFF"/>
        </w:rPr>
        <w:t>its</w:t>
      </w:r>
      <w:r w:rsidRPr="00464DC8">
        <w:rPr>
          <w:shd w:val="clear" w:color="auto" w:fill="FFFFFF"/>
        </w:rPr>
        <w:t xml:space="preserve"> success</w:t>
      </w:r>
      <w:r w:rsidR="00322A15" w:rsidRPr="00464DC8">
        <w:rPr>
          <w:shd w:val="clear" w:color="auto" w:fill="FFFFFF"/>
        </w:rPr>
        <w:t xml:space="preserve">. </w:t>
      </w:r>
    </w:p>
    <w:p w14:paraId="1F376791" w14:textId="5AA69179" w:rsidR="00126B8D" w:rsidRDefault="00843E47" w:rsidP="00FD5D61">
      <w:pPr>
        <w:rPr>
          <w:shd w:val="clear" w:color="auto" w:fill="FFFFFF"/>
        </w:rPr>
      </w:pPr>
      <w:r w:rsidRPr="00464DC8">
        <w:rPr>
          <w:shd w:val="clear" w:color="auto" w:fill="FFFFFF"/>
        </w:rPr>
        <w:t xml:space="preserve">For more information on ruffed grouse or woodcock hunting in Michigan, visit </w:t>
      </w:r>
      <w:hyperlink r:id="rId19" w:history="1">
        <w:r w:rsidRPr="00464DC8">
          <w:rPr>
            <w:rStyle w:val="Hyperlink"/>
            <w:spacing w:val="3"/>
            <w:shd w:val="clear" w:color="auto" w:fill="FFFFFF"/>
          </w:rPr>
          <w:t>Michigan.gov/SmallGame</w:t>
        </w:r>
      </w:hyperlink>
      <w:r w:rsidRPr="00464DC8">
        <w:rPr>
          <w:shd w:val="clear" w:color="auto" w:fill="FFFFFF"/>
        </w:rPr>
        <w:t>.</w:t>
      </w:r>
    </w:p>
    <w:p w14:paraId="7080A4DE" w14:textId="741B9AF7" w:rsidR="00182B47" w:rsidRPr="00464DC8" w:rsidRDefault="00182B47" w:rsidP="00FD5D61">
      <w:pPr>
        <w:rPr>
          <w:shd w:val="clear" w:color="auto" w:fill="FFFFFF"/>
        </w:rPr>
      </w:pPr>
      <w:r w:rsidRPr="001534A5">
        <w:t xml:space="preserve">Check out previous Showcasing the DNR stories at </w:t>
      </w:r>
      <w:hyperlink r:id="rId20" w:history="1">
        <w:r w:rsidRPr="00D01D7D">
          <w:rPr>
            <w:rStyle w:val="Hyperlink"/>
          </w:rPr>
          <w:t>Michigan.gov/DNRStories</w:t>
        </w:r>
      </w:hyperlink>
      <w:r>
        <w:rPr>
          <w:color w:val="3C3C3C"/>
        </w:rPr>
        <w:t xml:space="preserve">. </w:t>
      </w:r>
      <w:r w:rsidRPr="001534A5">
        <w:t>To subscribe to upcoming Showcasing articles, sign up for free email delivery at</w:t>
      </w:r>
      <w:r>
        <w:t xml:space="preserve"> </w:t>
      </w:r>
      <w:hyperlink r:id="rId21" w:history="1">
        <w:r w:rsidRPr="0007446D">
          <w:rPr>
            <w:rStyle w:val="Hyperlink"/>
          </w:rPr>
          <w:t>Michigan.gov/DNREmail</w:t>
        </w:r>
      </w:hyperlink>
      <w:r>
        <w:t>.</w:t>
      </w:r>
    </w:p>
    <w:p w14:paraId="6426CE5D" w14:textId="63A72848" w:rsidR="00A94673" w:rsidRPr="00464DC8" w:rsidRDefault="00126B8D" w:rsidP="006B222D">
      <w:pPr>
        <w:jc w:val="center"/>
      </w:pPr>
      <w:r w:rsidRPr="00464DC8">
        <w:t>###</w:t>
      </w:r>
    </w:p>
    <w:p w14:paraId="3A3C5206" w14:textId="394172FF" w:rsidR="001B47A7" w:rsidRPr="00464DC8" w:rsidRDefault="00B034F0" w:rsidP="00FD5D61">
      <w:r w:rsidRPr="00464DC8">
        <w:t xml:space="preserve"> </w:t>
      </w:r>
    </w:p>
    <w:sectPr w:rsidR="001B47A7" w:rsidRPr="00464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05F9A"/>
    <w:multiLevelType w:val="multilevel"/>
    <w:tmpl w:val="B15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61680"/>
    <w:multiLevelType w:val="multilevel"/>
    <w:tmpl w:val="B754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F741C"/>
    <w:multiLevelType w:val="multilevel"/>
    <w:tmpl w:val="4CC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35658"/>
    <w:multiLevelType w:val="hybridMultilevel"/>
    <w:tmpl w:val="D0249C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9854044">
    <w:abstractNumId w:val="2"/>
  </w:num>
  <w:num w:numId="2" w16cid:durableId="1110852708">
    <w:abstractNumId w:val="3"/>
  </w:num>
  <w:num w:numId="3" w16cid:durableId="1520120122">
    <w:abstractNumId w:val="1"/>
  </w:num>
  <w:num w:numId="4" w16cid:durableId="126014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83"/>
    <w:rsid w:val="00004116"/>
    <w:rsid w:val="000051DA"/>
    <w:rsid w:val="00011A44"/>
    <w:rsid w:val="0002268A"/>
    <w:rsid w:val="0002543D"/>
    <w:rsid w:val="00032FB6"/>
    <w:rsid w:val="00034502"/>
    <w:rsid w:val="000401A8"/>
    <w:rsid w:val="000419A0"/>
    <w:rsid w:val="000452A8"/>
    <w:rsid w:val="000473C7"/>
    <w:rsid w:val="0006017C"/>
    <w:rsid w:val="0006358F"/>
    <w:rsid w:val="000636D2"/>
    <w:rsid w:val="00065E19"/>
    <w:rsid w:val="0006666C"/>
    <w:rsid w:val="000719F2"/>
    <w:rsid w:val="00083B9E"/>
    <w:rsid w:val="000847D4"/>
    <w:rsid w:val="00085C02"/>
    <w:rsid w:val="00085E66"/>
    <w:rsid w:val="0009089A"/>
    <w:rsid w:val="00090F46"/>
    <w:rsid w:val="000A1DFD"/>
    <w:rsid w:val="000A1E89"/>
    <w:rsid w:val="000A364E"/>
    <w:rsid w:val="000A407C"/>
    <w:rsid w:val="000A64D8"/>
    <w:rsid w:val="000B490A"/>
    <w:rsid w:val="000B4C66"/>
    <w:rsid w:val="000B5D77"/>
    <w:rsid w:val="000C044A"/>
    <w:rsid w:val="000C7C78"/>
    <w:rsid w:val="000D14A2"/>
    <w:rsid w:val="000D38A6"/>
    <w:rsid w:val="000D5483"/>
    <w:rsid w:val="000D721C"/>
    <w:rsid w:val="000D7D56"/>
    <w:rsid w:val="000E180E"/>
    <w:rsid w:val="000E4233"/>
    <w:rsid w:val="000E5288"/>
    <w:rsid w:val="000E6729"/>
    <w:rsid w:val="000E767E"/>
    <w:rsid w:val="000F1020"/>
    <w:rsid w:val="000F23C4"/>
    <w:rsid w:val="000F3134"/>
    <w:rsid w:val="000F697C"/>
    <w:rsid w:val="000F722F"/>
    <w:rsid w:val="000F7972"/>
    <w:rsid w:val="001206A4"/>
    <w:rsid w:val="0012194C"/>
    <w:rsid w:val="00124981"/>
    <w:rsid w:val="00126B8D"/>
    <w:rsid w:val="00131129"/>
    <w:rsid w:val="00132E90"/>
    <w:rsid w:val="0013598C"/>
    <w:rsid w:val="00144C8A"/>
    <w:rsid w:val="001452C8"/>
    <w:rsid w:val="0015082C"/>
    <w:rsid w:val="00150875"/>
    <w:rsid w:val="001513BF"/>
    <w:rsid w:val="00152878"/>
    <w:rsid w:val="00153BBB"/>
    <w:rsid w:val="0015468D"/>
    <w:rsid w:val="00156111"/>
    <w:rsid w:val="00157F99"/>
    <w:rsid w:val="0016346B"/>
    <w:rsid w:val="00172977"/>
    <w:rsid w:val="00175F68"/>
    <w:rsid w:val="001804CD"/>
    <w:rsid w:val="0018261C"/>
    <w:rsid w:val="00182722"/>
    <w:rsid w:val="00182B47"/>
    <w:rsid w:val="00183378"/>
    <w:rsid w:val="00183BA4"/>
    <w:rsid w:val="00183E17"/>
    <w:rsid w:val="00185087"/>
    <w:rsid w:val="00192888"/>
    <w:rsid w:val="00195AB5"/>
    <w:rsid w:val="001A4EF4"/>
    <w:rsid w:val="001B3595"/>
    <w:rsid w:val="001B47A7"/>
    <w:rsid w:val="001B62D1"/>
    <w:rsid w:val="001B75FC"/>
    <w:rsid w:val="001C1CFF"/>
    <w:rsid w:val="001C4881"/>
    <w:rsid w:val="001C4F39"/>
    <w:rsid w:val="001D0384"/>
    <w:rsid w:val="001D3500"/>
    <w:rsid w:val="001D38AA"/>
    <w:rsid w:val="001E1C93"/>
    <w:rsid w:val="001E2B7D"/>
    <w:rsid w:val="001E564D"/>
    <w:rsid w:val="001F2527"/>
    <w:rsid w:val="001F4858"/>
    <w:rsid w:val="001F6174"/>
    <w:rsid w:val="00202C38"/>
    <w:rsid w:val="00203526"/>
    <w:rsid w:val="00206036"/>
    <w:rsid w:val="002068FC"/>
    <w:rsid w:val="002121FA"/>
    <w:rsid w:val="00217AF3"/>
    <w:rsid w:val="0022652E"/>
    <w:rsid w:val="00233368"/>
    <w:rsid w:val="00234BD2"/>
    <w:rsid w:val="00236B6A"/>
    <w:rsid w:val="002402BC"/>
    <w:rsid w:val="0024466C"/>
    <w:rsid w:val="00244911"/>
    <w:rsid w:val="0025451E"/>
    <w:rsid w:val="00254DC9"/>
    <w:rsid w:val="00254F17"/>
    <w:rsid w:val="00255A9E"/>
    <w:rsid w:val="00255D04"/>
    <w:rsid w:val="00257254"/>
    <w:rsid w:val="00264234"/>
    <w:rsid w:val="00273F4B"/>
    <w:rsid w:val="0027479A"/>
    <w:rsid w:val="002750C8"/>
    <w:rsid w:val="00275C20"/>
    <w:rsid w:val="00280B5C"/>
    <w:rsid w:val="00280DCD"/>
    <w:rsid w:val="00283547"/>
    <w:rsid w:val="00285F9B"/>
    <w:rsid w:val="002A2DD0"/>
    <w:rsid w:val="002A2EB8"/>
    <w:rsid w:val="002A7208"/>
    <w:rsid w:val="002B638A"/>
    <w:rsid w:val="002C11F1"/>
    <w:rsid w:val="002C30E1"/>
    <w:rsid w:val="002C5950"/>
    <w:rsid w:val="002D10D3"/>
    <w:rsid w:val="002D3644"/>
    <w:rsid w:val="002D3A65"/>
    <w:rsid w:val="002D4436"/>
    <w:rsid w:val="002D5227"/>
    <w:rsid w:val="002E3079"/>
    <w:rsid w:val="002E3981"/>
    <w:rsid w:val="002E3C6C"/>
    <w:rsid w:val="002E5527"/>
    <w:rsid w:val="002F097A"/>
    <w:rsid w:val="002F2C40"/>
    <w:rsid w:val="002F7EE5"/>
    <w:rsid w:val="0030590D"/>
    <w:rsid w:val="00307A8E"/>
    <w:rsid w:val="00312AD9"/>
    <w:rsid w:val="00322A15"/>
    <w:rsid w:val="00324C2E"/>
    <w:rsid w:val="003360EA"/>
    <w:rsid w:val="003416B9"/>
    <w:rsid w:val="003460CD"/>
    <w:rsid w:val="003506E3"/>
    <w:rsid w:val="00354234"/>
    <w:rsid w:val="003554AF"/>
    <w:rsid w:val="003606AF"/>
    <w:rsid w:val="003608A6"/>
    <w:rsid w:val="00360D30"/>
    <w:rsid w:val="00361993"/>
    <w:rsid w:val="00371400"/>
    <w:rsid w:val="0037316C"/>
    <w:rsid w:val="00373E36"/>
    <w:rsid w:val="003741B5"/>
    <w:rsid w:val="0038044D"/>
    <w:rsid w:val="003822AB"/>
    <w:rsid w:val="00382A22"/>
    <w:rsid w:val="00383041"/>
    <w:rsid w:val="00384D2A"/>
    <w:rsid w:val="00387CA3"/>
    <w:rsid w:val="00390594"/>
    <w:rsid w:val="0039160D"/>
    <w:rsid w:val="00395DE2"/>
    <w:rsid w:val="003A460B"/>
    <w:rsid w:val="003A510B"/>
    <w:rsid w:val="003C165F"/>
    <w:rsid w:val="003C41D6"/>
    <w:rsid w:val="003D6E07"/>
    <w:rsid w:val="003E10BC"/>
    <w:rsid w:val="003E2814"/>
    <w:rsid w:val="003E4197"/>
    <w:rsid w:val="003F0795"/>
    <w:rsid w:val="003F37AD"/>
    <w:rsid w:val="003F39EB"/>
    <w:rsid w:val="003F43DC"/>
    <w:rsid w:val="003F5B74"/>
    <w:rsid w:val="00402743"/>
    <w:rsid w:val="004107BC"/>
    <w:rsid w:val="00412AD8"/>
    <w:rsid w:val="00413E6C"/>
    <w:rsid w:val="0041663D"/>
    <w:rsid w:val="004212A0"/>
    <w:rsid w:val="00421DD1"/>
    <w:rsid w:val="00422328"/>
    <w:rsid w:val="00426170"/>
    <w:rsid w:val="00426770"/>
    <w:rsid w:val="0045073E"/>
    <w:rsid w:val="00451AF6"/>
    <w:rsid w:val="004531DA"/>
    <w:rsid w:val="004558F9"/>
    <w:rsid w:val="004611BE"/>
    <w:rsid w:val="00464DC8"/>
    <w:rsid w:val="004656B9"/>
    <w:rsid w:val="00474130"/>
    <w:rsid w:val="0047688D"/>
    <w:rsid w:val="004823E3"/>
    <w:rsid w:val="0048347A"/>
    <w:rsid w:val="00487F8E"/>
    <w:rsid w:val="00490222"/>
    <w:rsid w:val="004939EA"/>
    <w:rsid w:val="00496512"/>
    <w:rsid w:val="004A2149"/>
    <w:rsid w:val="004A4DA4"/>
    <w:rsid w:val="004B4981"/>
    <w:rsid w:val="004C2EC8"/>
    <w:rsid w:val="004C3D0A"/>
    <w:rsid w:val="004C6949"/>
    <w:rsid w:val="004D0F99"/>
    <w:rsid w:val="004D38C0"/>
    <w:rsid w:val="004E1264"/>
    <w:rsid w:val="004E17C8"/>
    <w:rsid w:val="004E1870"/>
    <w:rsid w:val="004E251F"/>
    <w:rsid w:val="004E4658"/>
    <w:rsid w:val="004E5C05"/>
    <w:rsid w:val="004E7DD1"/>
    <w:rsid w:val="004E7F3F"/>
    <w:rsid w:val="004F1D06"/>
    <w:rsid w:val="004F62EA"/>
    <w:rsid w:val="004F6F69"/>
    <w:rsid w:val="00500A88"/>
    <w:rsid w:val="005020C1"/>
    <w:rsid w:val="00512903"/>
    <w:rsid w:val="005171DA"/>
    <w:rsid w:val="00520236"/>
    <w:rsid w:val="00524A90"/>
    <w:rsid w:val="0053124E"/>
    <w:rsid w:val="005332D1"/>
    <w:rsid w:val="00534809"/>
    <w:rsid w:val="00535C9D"/>
    <w:rsid w:val="00536765"/>
    <w:rsid w:val="00536C24"/>
    <w:rsid w:val="00555306"/>
    <w:rsid w:val="00560982"/>
    <w:rsid w:val="005617F9"/>
    <w:rsid w:val="0056418A"/>
    <w:rsid w:val="00573BA6"/>
    <w:rsid w:val="00573F4D"/>
    <w:rsid w:val="00576CAC"/>
    <w:rsid w:val="0057774B"/>
    <w:rsid w:val="00583350"/>
    <w:rsid w:val="0058506A"/>
    <w:rsid w:val="0058535C"/>
    <w:rsid w:val="00587C03"/>
    <w:rsid w:val="00592991"/>
    <w:rsid w:val="00593661"/>
    <w:rsid w:val="00594656"/>
    <w:rsid w:val="00594AD6"/>
    <w:rsid w:val="005964A2"/>
    <w:rsid w:val="00596929"/>
    <w:rsid w:val="0059757B"/>
    <w:rsid w:val="00597C9F"/>
    <w:rsid w:val="005A0040"/>
    <w:rsid w:val="005A0CB3"/>
    <w:rsid w:val="005A3166"/>
    <w:rsid w:val="005A3235"/>
    <w:rsid w:val="005A33C8"/>
    <w:rsid w:val="005A3892"/>
    <w:rsid w:val="005A4540"/>
    <w:rsid w:val="005A5F8E"/>
    <w:rsid w:val="005B0D2A"/>
    <w:rsid w:val="005B1C56"/>
    <w:rsid w:val="005B4B94"/>
    <w:rsid w:val="005C7D0F"/>
    <w:rsid w:val="005D0C05"/>
    <w:rsid w:val="005E4BC3"/>
    <w:rsid w:val="005E7016"/>
    <w:rsid w:val="005F0A1E"/>
    <w:rsid w:val="005F3150"/>
    <w:rsid w:val="005F780A"/>
    <w:rsid w:val="006015A3"/>
    <w:rsid w:val="00603A43"/>
    <w:rsid w:val="0060489D"/>
    <w:rsid w:val="00606704"/>
    <w:rsid w:val="00607042"/>
    <w:rsid w:val="0061024A"/>
    <w:rsid w:val="006121F7"/>
    <w:rsid w:val="00615D2F"/>
    <w:rsid w:val="006222BB"/>
    <w:rsid w:val="00622C37"/>
    <w:rsid w:val="00623294"/>
    <w:rsid w:val="00624DB9"/>
    <w:rsid w:val="00632D22"/>
    <w:rsid w:val="00635233"/>
    <w:rsid w:val="00652DD5"/>
    <w:rsid w:val="006534AA"/>
    <w:rsid w:val="0067054A"/>
    <w:rsid w:val="006716D4"/>
    <w:rsid w:val="00672ECD"/>
    <w:rsid w:val="00674D9E"/>
    <w:rsid w:val="006771D5"/>
    <w:rsid w:val="00683990"/>
    <w:rsid w:val="00684D04"/>
    <w:rsid w:val="00685C42"/>
    <w:rsid w:val="00693AD9"/>
    <w:rsid w:val="00695291"/>
    <w:rsid w:val="00695434"/>
    <w:rsid w:val="00696126"/>
    <w:rsid w:val="006A0CC3"/>
    <w:rsid w:val="006A12F2"/>
    <w:rsid w:val="006A17F7"/>
    <w:rsid w:val="006A29B6"/>
    <w:rsid w:val="006A29F7"/>
    <w:rsid w:val="006A4CC6"/>
    <w:rsid w:val="006A53AF"/>
    <w:rsid w:val="006A5792"/>
    <w:rsid w:val="006A61F9"/>
    <w:rsid w:val="006A64D9"/>
    <w:rsid w:val="006A7AA4"/>
    <w:rsid w:val="006B222D"/>
    <w:rsid w:val="006B3180"/>
    <w:rsid w:val="006B5B89"/>
    <w:rsid w:val="006C4599"/>
    <w:rsid w:val="006C66B0"/>
    <w:rsid w:val="006C693F"/>
    <w:rsid w:val="006C781A"/>
    <w:rsid w:val="006D4AC5"/>
    <w:rsid w:val="006D6FF1"/>
    <w:rsid w:val="006E4602"/>
    <w:rsid w:val="006E579B"/>
    <w:rsid w:val="006F048A"/>
    <w:rsid w:val="006F2AE8"/>
    <w:rsid w:val="006F2B43"/>
    <w:rsid w:val="006F6E82"/>
    <w:rsid w:val="00700D9A"/>
    <w:rsid w:val="00700E26"/>
    <w:rsid w:val="00701985"/>
    <w:rsid w:val="00703705"/>
    <w:rsid w:val="00704BBB"/>
    <w:rsid w:val="007061C1"/>
    <w:rsid w:val="00706273"/>
    <w:rsid w:val="00715510"/>
    <w:rsid w:val="0072182D"/>
    <w:rsid w:val="007267AB"/>
    <w:rsid w:val="0072778A"/>
    <w:rsid w:val="00732740"/>
    <w:rsid w:val="00736B8F"/>
    <w:rsid w:val="0073730C"/>
    <w:rsid w:val="0074695B"/>
    <w:rsid w:val="007473E3"/>
    <w:rsid w:val="007544D4"/>
    <w:rsid w:val="00757A25"/>
    <w:rsid w:val="0076115E"/>
    <w:rsid w:val="00763014"/>
    <w:rsid w:val="0076315F"/>
    <w:rsid w:val="007635E5"/>
    <w:rsid w:val="00765601"/>
    <w:rsid w:val="0076638B"/>
    <w:rsid w:val="00767DF8"/>
    <w:rsid w:val="00770406"/>
    <w:rsid w:val="00777577"/>
    <w:rsid w:val="007804E9"/>
    <w:rsid w:val="00781413"/>
    <w:rsid w:val="00786B8E"/>
    <w:rsid w:val="00786EEC"/>
    <w:rsid w:val="00786F3C"/>
    <w:rsid w:val="007A7BB1"/>
    <w:rsid w:val="007B3F6E"/>
    <w:rsid w:val="007B4954"/>
    <w:rsid w:val="007B4AC6"/>
    <w:rsid w:val="007B7F9C"/>
    <w:rsid w:val="007C1B96"/>
    <w:rsid w:val="007D02C5"/>
    <w:rsid w:val="007D4125"/>
    <w:rsid w:val="007D548F"/>
    <w:rsid w:val="007D6DBB"/>
    <w:rsid w:val="007E126E"/>
    <w:rsid w:val="007E2D9E"/>
    <w:rsid w:val="007E361B"/>
    <w:rsid w:val="007E7F5A"/>
    <w:rsid w:val="007F35E7"/>
    <w:rsid w:val="007F580B"/>
    <w:rsid w:val="007F6840"/>
    <w:rsid w:val="008005F9"/>
    <w:rsid w:val="0080368B"/>
    <w:rsid w:val="008051E3"/>
    <w:rsid w:val="00814CA4"/>
    <w:rsid w:val="00815A5A"/>
    <w:rsid w:val="00817A09"/>
    <w:rsid w:val="00820355"/>
    <w:rsid w:val="008207BA"/>
    <w:rsid w:val="008222B1"/>
    <w:rsid w:val="008245B7"/>
    <w:rsid w:val="0082568F"/>
    <w:rsid w:val="00827B63"/>
    <w:rsid w:val="00830CE5"/>
    <w:rsid w:val="0083213D"/>
    <w:rsid w:val="00832FF3"/>
    <w:rsid w:val="00840579"/>
    <w:rsid w:val="0084061E"/>
    <w:rsid w:val="008410ED"/>
    <w:rsid w:val="00843382"/>
    <w:rsid w:val="00843E47"/>
    <w:rsid w:val="008446C7"/>
    <w:rsid w:val="00845F07"/>
    <w:rsid w:val="00850207"/>
    <w:rsid w:val="008616B7"/>
    <w:rsid w:val="0086352D"/>
    <w:rsid w:val="00863A74"/>
    <w:rsid w:val="00863FAD"/>
    <w:rsid w:val="008660EC"/>
    <w:rsid w:val="008662B1"/>
    <w:rsid w:val="00871ED6"/>
    <w:rsid w:val="0087212F"/>
    <w:rsid w:val="00874275"/>
    <w:rsid w:val="00875779"/>
    <w:rsid w:val="00882305"/>
    <w:rsid w:val="008824E6"/>
    <w:rsid w:val="00883B8B"/>
    <w:rsid w:val="00884C9F"/>
    <w:rsid w:val="00887E2B"/>
    <w:rsid w:val="008A28CE"/>
    <w:rsid w:val="008A6B0B"/>
    <w:rsid w:val="008B084D"/>
    <w:rsid w:val="008B46D1"/>
    <w:rsid w:val="008B64A0"/>
    <w:rsid w:val="008B6D17"/>
    <w:rsid w:val="008C577D"/>
    <w:rsid w:val="008D22B5"/>
    <w:rsid w:val="008D57E6"/>
    <w:rsid w:val="008D69C0"/>
    <w:rsid w:val="008D69D7"/>
    <w:rsid w:val="008D7756"/>
    <w:rsid w:val="008E13A7"/>
    <w:rsid w:val="008E5E83"/>
    <w:rsid w:val="008E7E2C"/>
    <w:rsid w:val="008F17EE"/>
    <w:rsid w:val="008F3B99"/>
    <w:rsid w:val="008F76B4"/>
    <w:rsid w:val="00901490"/>
    <w:rsid w:val="00902835"/>
    <w:rsid w:val="0090531B"/>
    <w:rsid w:val="009069A0"/>
    <w:rsid w:val="00911F41"/>
    <w:rsid w:val="00912B57"/>
    <w:rsid w:val="00913605"/>
    <w:rsid w:val="0091626B"/>
    <w:rsid w:val="00916E35"/>
    <w:rsid w:val="009241CD"/>
    <w:rsid w:val="00930599"/>
    <w:rsid w:val="0093210C"/>
    <w:rsid w:val="00935ECE"/>
    <w:rsid w:val="00936AB5"/>
    <w:rsid w:val="00945595"/>
    <w:rsid w:val="00945BB4"/>
    <w:rsid w:val="00953D3B"/>
    <w:rsid w:val="00971969"/>
    <w:rsid w:val="00971DE4"/>
    <w:rsid w:val="00972CB5"/>
    <w:rsid w:val="00973C77"/>
    <w:rsid w:val="00975615"/>
    <w:rsid w:val="00977499"/>
    <w:rsid w:val="00981BFF"/>
    <w:rsid w:val="009850B6"/>
    <w:rsid w:val="00987D3E"/>
    <w:rsid w:val="00990CC9"/>
    <w:rsid w:val="009915FC"/>
    <w:rsid w:val="009947E5"/>
    <w:rsid w:val="009955F5"/>
    <w:rsid w:val="009A48CA"/>
    <w:rsid w:val="009B0080"/>
    <w:rsid w:val="009B0CBC"/>
    <w:rsid w:val="009C1D56"/>
    <w:rsid w:val="009C2B95"/>
    <w:rsid w:val="009D33A3"/>
    <w:rsid w:val="009D4F89"/>
    <w:rsid w:val="009D682F"/>
    <w:rsid w:val="009E5B96"/>
    <w:rsid w:val="009E6120"/>
    <w:rsid w:val="009E63A9"/>
    <w:rsid w:val="009E7568"/>
    <w:rsid w:val="009F075F"/>
    <w:rsid w:val="009F25A6"/>
    <w:rsid w:val="009F3F3B"/>
    <w:rsid w:val="009F4D59"/>
    <w:rsid w:val="009F790F"/>
    <w:rsid w:val="00A07A44"/>
    <w:rsid w:val="00A11729"/>
    <w:rsid w:val="00A117F9"/>
    <w:rsid w:val="00A13192"/>
    <w:rsid w:val="00A1481B"/>
    <w:rsid w:val="00A240E0"/>
    <w:rsid w:val="00A2428D"/>
    <w:rsid w:val="00A25247"/>
    <w:rsid w:val="00A32BE3"/>
    <w:rsid w:val="00A3628B"/>
    <w:rsid w:val="00A40298"/>
    <w:rsid w:val="00A405BA"/>
    <w:rsid w:val="00A50C47"/>
    <w:rsid w:val="00A5474F"/>
    <w:rsid w:val="00A62691"/>
    <w:rsid w:val="00A65191"/>
    <w:rsid w:val="00A77520"/>
    <w:rsid w:val="00A81AF8"/>
    <w:rsid w:val="00A83790"/>
    <w:rsid w:val="00A83DFD"/>
    <w:rsid w:val="00A91650"/>
    <w:rsid w:val="00A94673"/>
    <w:rsid w:val="00AA18C0"/>
    <w:rsid w:val="00AA3722"/>
    <w:rsid w:val="00AA381E"/>
    <w:rsid w:val="00AA3845"/>
    <w:rsid w:val="00AA5B81"/>
    <w:rsid w:val="00AA73A9"/>
    <w:rsid w:val="00AB131F"/>
    <w:rsid w:val="00AB646F"/>
    <w:rsid w:val="00AC05FF"/>
    <w:rsid w:val="00AC3DB2"/>
    <w:rsid w:val="00AD0603"/>
    <w:rsid w:val="00AD1632"/>
    <w:rsid w:val="00AD2422"/>
    <w:rsid w:val="00AD7113"/>
    <w:rsid w:val="00AE12EB"/>
    <w:rsid w:val="00AE26EC"/>
    <w:rsid w:val="00AE308F"/>
    <w:rsid w:val="00AE4663"/>
    <w:rsid w:val="00AE6C4E"/>
    <w:rsid w:val="00AF1791"/>
    <w:rsid w:val="00AF1C3A"/>
    <w:rsid w:val="00AF3A86"/>
    <w:rsid w:val="00AF52CB"/>
    <w:rsid w:val="00AF781E"/>
    <w:rsid w:val="00B01555"/>
    <w:rsid w:val="00B034F0"/>
    <w:rsid w:val="00B03C49"/>
    <w:rsid w:val="00B03D18"/>
    <w:rsid w:val="00B12D1D"/>
    <w:rsid w:val="00B13DE5"/>
    <w:rsid w:val="00B16F1D"/>
    <w:rsid w:val="00B30ADA"/>
    <w:rsid w:val="00B43A96"/>
    <w:rsid w:val="00B45ACD"/>
    <w:rsid w:val="00B524A8"/>
    <w:rsid w:val="00B52858"/>
    <w:rsid w:val="00B56342"/>
    <w:rsid w:val="00B60A83"/>
    <w:rsid w:val="00B6293E"/>
    <w:rsid w:val="00B649C7"/>
    <w:rsid w:val="00B65D24"/>
    <w:rsid w:val="00B778FB"/>
    <w:rsid w:val="00B8002B"/>
    <w:rsid w:val="00B812D1"/>
    <w:rsid w:val="00B832BB"/>
    <w:rsid w:val="00B83E72"/>
    <w:rsid w:val="00B8731E"/>
    <w:rsid w:val="00B90234"/>
    <w:rsid w:val="00B911B9"/>
    <w:rsid w:val="00B93ED7"/>
    <w:rsid w:val="00B9548F"/>
    <w:rsid w:val="00B97632"/>
    <w:rsid w:val="00BA4848"/>
    <w:rsid w:val="00BA6FBC"/>
    <w:rsid w:val="00BB0903"/>
    <w:rsid w:val="00BB16BC"/>
    <w:rsid w:val="00BB6149"/>
    <w:rsid w:val="00BC06A7"/>
    <w:rsid w:val="00BC4AE5"/>
    <w:rsid w:val="00BC6D48"/>
    <w:rsid w:val="00BC740F"/>
    <w:rsid w:val="00BD0CA7"/>
    <w:rsid w:val="00BD3A55"/>
    <w:rsid w:val="00BD55F5"/>
    <w:rsid w:val="00BD6004"/>
    <w:rsid w:val="00BE0E69"/>
    <w:rsid w:val="00BF09A6"/>
    <w:rsid w:val="00BF4244"/>
    <w:rsid w:val="00BF44E8"/>
    <w:rsid w:val="00C05066"/>
    <w:rsid w:val="00C06E1B"/>
    <w:rsid w:val="00C15DB0"/>
    <w:rsid w:val="00C168A3"/>
    <w:rsid w:val="00C168D6"/>
    <w:rsid w:val="00C213AC"/>
    <w:rsid w:val="00C22F78"/>
    <w:rsid w:val="00C312DA"/>
    <w:rsid w:val="00C3602A"/>
    <w:rsid w:val="00C37E1C"/>
    <w:rsid w:val="00C56502"/>
    <w:rsid w:val="00C7042E"/>
    <w:rsid w:val="00C776A7"/>
    <w:rsid w:val="00C8121C"/>
    <w:rsid w:val="00C856D1"/>
    <w:rsid w:val="00C9231F"/>
    <w:rsid w:val="00C923E0"/>
    <w:rsid w:val="00C960A5"/>
    <w:rsid w:val="00C97C01"/>
    <w:rsid w:val="00CA1505"/>
    <w:rsid w:val="00CA42A6"/>
    <w:rsid w:val="00CA43CD"/>
    <w:rsid w:val="00CA4C92"/>
    <w:rsid w:val="00CA6EC3"/>
    <w:rsid w:val="00CB392B"/>
    <w:rsid w:val="00CB5868"/>
    <w:rsid w:val="00CC3031"/>
    <w:rsid w:val="00CC6056"/>
    <w:rsid w:val="00CD03F6"/>
    <w:rsid w:val="00CD112D"/>
    <w:rsid w:val="00CD57B1"/>
    <w:rsid w:val="00CD6961"/>
    <w:rsid w:val="00CD70AD"/>
    <w:rsid w:val="00CE0475"/>
    <w:rsid w:val="00CE3023"/>
    <w:rsid w:val="00CE31F8"/>
    <w:rsid w:val="00CE6970"/>
    <w:rsid w:val="00CE744F"/>
    <w:rsid w:val="00CF405C"/>
    <w:rsid w:val="00CF4688"/>
    <w:rsid w:val="00CF5557"/>
    <w:rsid w:val="00CF6C10"/>
    <w:rsid w:val="00CF7DEC"/>
    <w:rsid w:val="00D05362"/>
    <w:rsid w:val="00D20E23"/>
    <w:rsid w:val="00D22458"/>
    <w:rsid w:val="00D26DA8"/>
    <w:rsid w:val="00D31C48"/>
    <w:rsid w:val="00D323E7"/>
    <w:rsid w:val="00D3495F"/>
    <w:rsid w:val="00D432AB"/>
    <w:rsid w:val="00D43301"/>
    <w:rsid w:val="00D461D4"/>
    <w:rsid w:val="00D46621"/>
    <w:rsid w:val="00D47C1D"/>
    <w:rsid w:val="00D5054C"/>
    <w:rsid w:val="00D50E1A"/>
    <w:rsid w:val="00D538DD"/>
    <w:rsid w:val="00D53B4C"/>
    <w:rsid w:val="00D548B2"/>
    <w:rsid w:val="00D55A10"/>
    <w:rsid w:val="00D57294"/>
    <w:rsid w:val="00D648E0"/>
    <w:rsid w:val="00D657CA"/>
    <w:rsid w:val="00D734BE"/>
    <w:rsid w:val="00D7393D"/>
    <w:rsid w:val="00D779C0"/>
    <w:rsid w:val="00D80622"/>
    <w:rsid w:val="00D808AC"/>
    <w:rsid w:val="00D80CB0"/>
    <w:rsid w:val="00D814A9"/>
    <w:rsid w:val="00D925E5"/>
    <w:rsid w:val="00D92A37"/>
    <w:rsid w:val="00D94E8F"/>
    <w:rsid w:val="00D95108"/>
    <w:rsid w:val="00D974A8"/>
    <w:rsid w:val="00D97A8C"/>
    <w:rsid w:val="00DA00F0"/>
    <w:rsid w:val="00DA233E"/>
    <w:rsid w:val="00DB14EC"/>
    <w:rsid w:val="00DB3716"/>
    <w:rsid w:val="00DB58BE"/>
    <w:rsid w:val="00DB66E1"/>
    <w:rsid w:val="00DD06B3"/>
    <w:rsid w:val="00DD1E03"/>
    <w:rsid w:val="00DE06AB"/>
    <w:rsid w:val="00DE2B75"/>
    <w:rsid w:val="00DE45F1"/>
    <w:rsid w:val="00DF2DF6"/>
    <w:rsid w:val="00DF4EFE"/>
    <w:rsid w:val="00E01658"/>
    <w:rsid w:val="00E01A0E"/>
    <w:rsid w:val="00E026DF"/>
    <w:rsid w:val="00E066FB"/>
    <w:rsid w:val="00E13061"/>
    <w:rsid w:val="00E13321"/>
    <w:rsid w:val="00E2109B"/>
    <w:rsid w:val="00E22662"/>
    <w:rsid w:val="00E27383"/>
    <w:rsid w:val="00E31A67"/>
    <w:rsid w:val="00E44A24"/>
    <w:rsid w:val="00E50FA7"/>
    <w:rsid w:val="00E51854"/>
    <w:rsid w:val="00E55633"/>
    <w:rsid w:val="00E57FDF"/>
    <w:rsid w:val="00E63756"/>
    <w:rsid w:val="00E65073"/>
    <w:rsid w:val="00E654E8"/>
    <w:rsid w:val="00E65FCD"/>
    <w:rsid w:val="00E724A3"/>
    <w:rsid w:val="00E731E1"/>
    <w:rsid w:val="00E7602A"/>
    <w:rsid w:val="00E80A9E"/>
    <w:rsid w:val="00E81C10"/>
    <w:rsid w:val="00E8304B"/>
    <w:rsid w:val="00E84525"/>
    <w:rsid w:val="00E87275"/>
    <w:rsid w:val="00E9530C"/>
    <w:rsid w:val="00E96817"/>
    <w:rsid w:val="00EA0097"/>
    <w:rsid w:val="00EA0D70"/>
    <w:rsid w:val="00EA5162"/>
    <w:rsid w:val="00EA5D48"/>
    <w:rsid w:val="00EA6DB7"/>
    <w:rsid w:val="00EB1957"/>
    <w:rsid w:val="00EB19E6"/>
    <w:rsid w:val="00EB5534"/>
    <w:rsid w:val="00EB6DAD"/>
    <w:rsid w:val="00EB725E"/>
    <w:rsid w:val="00EB7E4B"/>
    <w:rsid w:val="00EC1312"/>
    <w:rsid w:val="00EC1477"/>
    <w:rsid w:val="00EC2725"/>
    <w:rsid w:val="00EC384E"/>
    <w:rsid w:val="00EC4249"/>
    <w:rsid w:val="00EC4B0F"/>
    <w:rsid w:val="00EC5DB6"/>
    <w:rsid w:val="00EC6A6F"/>
    <w:rsid w:val="00EC6BF3"/>
    <w:rsid w:val="00ED3D5D"/>
    <w:rsid w:val="00EE2591"/>
    <w:rsid w:val="00EE46DC"/>
    <w:rsid w:val="00F02582"/>
    <w:rsid w:val="00F03681"/>
    <w:rsid w:val="00F05863"/>
    <w:rsid w:val="00F10144"/>
    <w:rsid w:val="00F13F9F"/>
    <w:rsid w:val="00F1699B"/>
    <w:rsid w:val="00F2061B"/>
    <w:rsid w:val="00F21A05"/>
    <w:rsid w:val="00F24D8D"/>
    <w:rsid w:val="00F40B8C"/>
    <w:rsid w:val="00F43CB7"/>
    <w:rsid w:val="00F70793"/>
    <w:rsid w:val="00F7101F"/>
    <w:rsid w:val="00F71B25"/>
    <w:rsid w:val="00F73241"/>
    <w:rsid w:val="00F732E4"/>
    <w:rsid w:val="00F73939"/>
    <w:rsid w:val="00F740E6"/>
    <w:rsid w:val="00F7763D"/>
    <w:rsid w:val="00F82B4E"/>
    <w:rsid w:val="00F86607"/>
    <w:rsid w:val="00F900A7"/>
    <w:rsid w:val="00F96CA5"/>
    <w:rsid w:val="00FA28CD"/>
    <w:rsid w:val="00FA407A"/>
    <w:rsid w:val="00FA6634"/>
    <w:rsid w:val="00FB31FA"/>
    <w:rsid w:val="00FB46CA"/>
    <w:rsid w:val="00FB75F9"/>
    <w:rsid w:val="00FC1E6E"/>
    <w:rsid w:val="00FC3820"/>
    <w:rsid w:val="00FC5CA4"/>
    <w:rsid w:val="00FD0221"/>
    <w:rsid w:val="00FD2A70"/>
    <w:rsid w:val="00FD2FDC"/>
    <w:rsid w:val="00FD340D"/>
    <w:rsid w:val="00FD3645"/>
    <w:rsid w:val="00FD5D61"/>
    <w:rsid w:val="00FD5D9E"/>
    <w:rsid w:val="00FE0D4F"/>
    <w:rsid w:val="00FE11D9"/>
    <w:rsid w:val="00FE2722"/>
    <w:rsid w:val="00FE45F7"/>
    <w:rsid w:val="00FE5CE3"/>
    <w:rsid w:val="00FE7F81"/>
    <w:rsid w:val="00FF576C"/>
    <w:rsid w:val="00FF5826"/>
    <w:rsid w:val="00FF63C9"/>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8A64"/>
  <w15:chartTrackingRefBased/>
  <w15:docId w15:val="{7D458BD0-4F3A-4A3B-939C-9A4B27B1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61"/>
    <w:rPr>
      <w:rFonts w:ascii="Arial" w:hAnsi="Arial" w:cs="Arial"/>
      <w:sz w:val="24"/>
      <w:szCs w:val="24"/>
    </w:rPr>
  </w:style>
  <w:style w:type="paragraph" w:styleId="Heading1">
    <w:name w:val="heading 1"/>
    <w:basedOn w:val="Normal"/>
    <w:next w:val="Normal"/>
    <w:link w:val="Heading1Char"/>
    <w:uiPriority w:val="9"/>
    <w:qFormat/>
    <w:rsid w:val="00FD5D61"/>
    <w:pPr>
      <w:keepNext/>
      <w:keepLines/>
      <w:spacing w:before="360" w:after="8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065E19"/>
    <w:pPr>
      <w:keepNext/>
      <w:keepLines/>
      <w:spacing w:before="160" w:after="80"/>
      <w:outlineLvl w:val="1"/>
    </w:pPr>
    <w:rPr>
      <w:rFonts w:eastAsiaTheme="majorEastAsia"/>
      <w:b/>
      <w:bCs/>
    </w:rPr>
  </w:style>
  <w:style w:type="paragraph" w:styleId="Heading3">
    <w:name w:val="heading 3"/>
    <w:basedOn w:val="Normal"/>
    <w:next w:val="Normal"/>
    <w:link w:val="Heading3Char"/>
    <w:uiPriority w:val="9"/>
    <w:semiHidden/>
    <w:unhideWhenUsed/>
    <w:qFormat/>
    <w:rsid w:val="00E27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D61"/>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065E19"/>
    <w:rPr>
      <w:rFonts w:ascii="Arial" w:eastAsiaTheme="majorEastAsia" w:hAnsi="Arial" w:cs="Arial"/>
      <w:b/>
      <w:bCs/>
      <w:sz w:val="24"/>
      <w:szCs w:val="24"/>
    </w:rPr>
  </w:style>
  <w:style w:type="character" w:customStyle="1" w:styleId="Heading3Char">
    <w:name w:val="Heading 3 Char"/>
    <w:basedOn w:val="DefaultParagraphFont"/>
    <w:link w:val="Heading3"/>
    <w:uiPriority w:val="9"/>
    <w:semiHidden/>
    <w:rsid w:val="00E27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383"/>
    <w:rPr>
      <w:rFonts w:eastAsiaTheme="majorEastAsia" w:cstheme="majorBidi"/>
      <w:color w:val="272727" w:themeColor="text1" w:themeTint="D8"/>
    </w:rPr>
  </w:style>
  <w:style w:type="paragraph" w:styleId="Title">
    <w:name w:val="Title"/>
    <w:basedOn w:val="Normal"/>
    <w:next w:val="Normal"/>
    <w:link w:val="TitleChar"/>
    <w:uiPriority w:val="10"/>
    <w:qFormat/>
    <w:rsid w:val="00E27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383"/>
    <w:pPr>
      <w:spacing w:before="160"/>
      <w:jc w:val="center"/>
    </w:pPr>
    <w:rPr>
      <w:i/>
      <w:iCs/>
      <w:color w:val="404040" w:themeColor="text1" w:themeTint="BF"/>
    </w:rPr>
  </w:style>
  <w:style w:type="character" w:customStyle="1" w:styleId="QuoteChar">
    <w:name w:val="Quote Char"/>
    <w:basedOn w:val="DefaultParagraphFont"/>
    <w:link w:val="Quote"/>
    <w:uiPriority w:val="29"/>
    <w:rsid w:val="00E27383"/>
    <w:rPr>
      <w:i/>
      <w:iCs/>
      <w:color w:val="404040" w:themeColor="text1" w:themeTint="BF"/>
    </w:rPr>
  </w:style>
  <w:style w:type="paragraph" w:styleId="ListParagraph">
    <w:name w:val="List Paragraph"/>
    <w:basedOn w:val="Normal"/>
    <w:uiPriority w:val="34"/>
    <w:qFormat/>
    <w:rsid w:val="00E27383"/>
    <w:pPr>
      <w:ind w:left="720"/>
      <w:contextualSpacing/>
    </w:pPr>
  </w:style>
  <w:style w:type="character" w:styleId="IntenseEmphasis">
    <w:name w:val="Intense Emphasis"/>
    <w:basedOn w:val="DefaultParagraphFont"/>
    <w:uiPriority w:val="21"/>
    <w:qFormat/>
    <w:rsid w:val="00E27383"/>
    <w:rPr>
      <w:i/>
      <w:iCs/>
      <w:color w:val="0F4761" w:themeColor="accent1" w:themeShade="BF"/>
    </w:rPr>
  </w:style>
  <w:style w:type="paragraph" w:styleId="IntenseQuote">
    <w:name w:val="Intense Quote"/>
    <w:basedOn w:val="Normal"/>
    <w:next w:val="Normal"/>
    <w:link w:val="IntenseQuoteChar"/>
    <w:uiPriority w:val="30"/>
    <w:qFormat/>
    <w:rsid w:val="00E27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383"/>
    <w:rPr>
      <w:i/>
      <w:iCs/>
      <w:color w:val="0F4761" w:themeColor="accent1" w:themeShade="BF"/>
    </w:rPr>
  </w:style>
  <w:style w:type="character" w:styleId="IntenseReference">
    <w:name w:val="Intense Reference"/>
    <w:basedOn w:val="DefaultParagraphFont"/>
    <w:uiPriority w:val="32"/>
    <w:qFormat/>
    <w:rsid w:val="00E27383"/>
    <w:rPr>
      <w:b/>
      <w:bCs/>
      <w:smallCaps/>
      <w:color w:val="0F4761" w:themeColor="accent1" w:themeShade="BF"/>
      <w:spacing w:val="5"/>
    </w:rPr>
  </w:style>
  <w:style w:type="character" w:styleId="Hyperlink">
    <w:name w:val="Hyperlink"/>
    <w:basedOn w:val="DefaultParagraphFont"/>
    <w:uiPriority w:val="99"/>
    <w:unhideWhenUsed/>
    <w:rsid w:val="000E4233"/>
    <w:rPr>
      <w:color w:val="467886" w:themeColor="hyperlink"/>
      <w:u w:val="single"/>
    </w:rPr>
  </w:style>
  <w:style w:type="character" w:styleId="UnresolvedMention">
    <w:name w:val="Unresolved Mention"/>
    <w:basedOn w:val="DefaultParagraphFont"/>
    <w:uiPriority w:val="99"/>
    <w:semiHidden/>
    <w:unhideWhenUsed/>
    <w:rsid w:val="000E4233"/>
    <w:rPr>
      <w:color w:val="605E5C"/>
      <w:shd w:val="clear" w:color="auto" w:fill="E1DFDD"/>
    </w:rPr>
  </w:style>
  <w:style w:type="paragraph" w:styleId="NormalWeb">
    <w:name w:val="Normal (Web)"/>
    <w:basedOn w:val="Normal"/>
    <w:uiPriority w:val="99"/>
    <w:semiHidden/>
    <w:unhideWhenUsed/>
    <w:rsid w:val="005964A2"/>
    <w:rPr>
      <w:rFonts w:ascii="Times New Roman" w:hAnsi="Times New Roman" w:cs="Times New Roman"/>
    </w:rPr>
  </w:style>
  <w:style w:type="character" w:styleId="FollowedHyperlink">
    <w:name w:val="FollowedHyperlink"/>
    <w:basedOn w:val="DefaultParagraphFont"/>
    <w:uiPriority w:val="99"/>
    <w:semiHidden/>
    <w:unhideWhenUsed/>
    <w:rsid w:val="006015A3"/>
    <w:rPr>
      <w:color w:val="96607D" w:themeColor="followedHyperlink"/>
      <w:u w:val="single"/>
    </w:rPr>
  </w:style>
  <w:style w:type="paragraph" w:styleId="Revision">
    <w:name w:val="Revision"/>
    <w:hidden/>
    <w:uiPriority w:val="99"/>
    <w:semiHidden/>
    <w:rsid w:val="00D55A10"/>
    <w:pPr>
      <w:spacing w:after="0" w:line="240" w:lineRule="auto"/>
    </w:pPr>
  </w:style>
  <w:style w:type="character" w:styleId="CommentReference">
    <w:name w:val="annotation reference"/>
    <w:basedOn w:val="DefaultParagraphFont"/>
    <w:uiPriority w:val="99"/>
    <w:semiHidden/>
    <w:unhideWhenUsed/>
    <w:rsid w:val="00D55A10"/>
    <w:rPr>
      <w:sz w:val="16"/>
      <w:szCs w:val="16"/>
    </w:rPr>
  </w:style>
  <w:style w:type="paragraph" w:styleId="CommentText">
    <w:name w:val="annotation text"/>
    <w:basedOn w:val="Normal"/>
    <w:link w:val="CommentTextChar"/>
    <w:uiPriority w:val="99"/>
    <w:unhideWhenUsed/>
    <w:rsid w:val="00D55A10"/>
    <w:pPr>
      <w:spacing w:line="240" w:lineRule="auto"/>
    </w:pPr>
    <w:rPr>
      <w:sz w:val="20"/>
      <w:szCs w:val="20"/>
    </w:rPr>
  </w:style>
  <w:style w:type="character" w:customStyle="1" w:styleId="CommentTextChar">
    <w:name w:val="Comment Text Char"/>
    <w:basedOn w:val="DefaultParagraphFont"/>
    <w:link w:val="CommentText"/>
    <w:uiPriority w:val="99"/>
    <w:rsid w:val="00D55A10"/>
    <w:rPr>
      <w:sz w:val="20"/>
      <w:szCs w:val="20"/>
    </w:rPr>
  </w:style>
  <w:style w:type="paragraph" w:styleId="CommentSubject">
    <w:name w:val="annotation subject"/>
    <w:basedOn w:val="CommentText"/>
    <w:next w:val="CommentText"/>
    <w:link w:val="CommentSubjectChar"/>
    <w:uiPriority w:val="99"/>
    <w:semiHidden/>
    <w:unhideWhenUsed/>
    <w:rsid w:val="00D55A10"/>
    <w:rPr>
      <w:b/>
      <w:bCs/>
    </w:rPr>
  </w:style>
  <w:style w:type="character" w:customStyle="1" w:styleId="CommentSubjectChar">
    <w:name w:val="Comment Subject Char"/>
    <w:basedOn w:val="CommentTextChar"/>
    <w:link w:val="CommentSubject"/>
    <w:uiPriority w:val="99"/>
    <w:semiHidden/>
    <w:rsid w:val="00D55A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82586">
      <w:bodyDiv w:val="1"/>
      <w:marLeft w:val="0"/>
      <w:marRight w:val="0"/>
      <w:marTop w:val="0"/>
      <w:marBottom w:val="0"/>
      <w:divBdr>
        <w:top w:val="none" w:sz="0" w:space="0" w:color="auto"/>
        <w:left w:val="none" w:sz="0" w:space="0" w:color="auto"/>
        <w:bottom w:val="none" w:sz="0" w:space="0" w:color="auto"/>
        <w:right w:val="none" w:sz="0" w:space="0" w:color="auto"/>
      </w:divBdr>
      <w:divsChild>
        <w:div w:id="1355613688">
          <w:marLeft w:val="0"/>
          <w:marRight w:val="0"/>
          <w:marTop w:val="0"/>
          <w:marBottom w:val="0"/>
          <w:divBdr>
            <w:top w:val="none" w:sz="0" w:space="0" w:color="auto"/>
            <w:left w:val="none" w:sz="0" w:space="0" w:color="auto"/>
            <w:bottom w:val="none" w:sz="0" w:space="0" w:color="auto"/>
            <w:right w:val="none" w:sz="0" w:space="0" w:color="auto"/>
          </w:divBdr>
          <w:divsChild>
            <w:div w:id="64887335">
              <w:marLeft w:val="0"/>
              <w:marRight w:val="0"/>
              <w:marTop w:val="0"/>
              <w:marBottom w:val="0"/>
              <w:divBdr>
                <w:top w:val="none" w:sz="0" w:space="0" w:color="auto"/>
                <w:left w:val="none" w:sz="0" w:space="0" w:color="auto"/>
                <w:bottom w:val="none" w:sz="0" w:space="0" w:color="auto"/>
                <w:right w:val="none" w:sz="0" w:space="0" w:color="auto"/>
              </w:divBdr>
              <w:divsChild>
                <w:div w:id="1378050405">
                  <w:marLeft w:val="0"/>
                  <w:marRight w:val="0"/>
                  <w:marTop w:val="0"/>
                  <w:marBottom w:val="0"/>
                  <w:divBdr>
                    <w:top w:val="none" w:sz="0" w:space="0" w:color="auto"/>
                    <w:left w:val="none" w:sz="0" w:space="0" w:color="auto"/>
                    <w:bottom w:val="none" w:sz="0" w:space="0" w:color="auto"/>
                    <w:right w:val="none" w:sz="0" w:space="0" w:color="auto"/>
                  </w:divBdr>
                  <w:divsChild>
                    <w:div w:id="5533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26676">
      <w:bodyDiv w:val="1"/>
      <w:marLeft w:val="0"/>
      <w:marRight w:val="0"/>
      <w:marTop w:val="0"/>
      <w:marBottom w:val="0"/>
      <w:divBdr>
        <w:top w:val="none" w:sz="0" w:space="0" w:color="auto"/>
        <w:left w:val="none" w:sz="0" w:space="0" w:color="auto"/>
        <w:bottom w:val="none" w:sz="0" w:space="0" w:color="auto"/>
        <w:right w:val="none" w:sz="0" w:space="0" w:color="auto"/>
      </w:divBdr>
    </w:div>
    <w:div w:id="669061173">
      <w:bodyDiv w:val="1"/>
      <w:marLeft w:val="0"/>
      <w:marRight w:val="0"/>
      <w:marTop w:val="0"/>
      <w:marBottom w:val="0"/>
      <w:divBdr>
        <w:top w:val="none" w:sz="0" w:space="0" w:color="auto"/>
        <w:left w:val="none" w:sz="0" w:space="0" w:color="auto"/>
        <w:bottom w:val="none" w:sz="0" w:space="0" w:color="auto"/>
        <w:right w:val="none" w:sz="0" w:space="0" w:color="auto"/>
      </w:divBdr>
    </w:div>
    <w:div w:id="786776428">
      <w:bodyDiv w:val="1"/>
      <w:marLeft w:val="0"/>
      <w:marRight w:val="0"/>
      <w:marTop w:val="0"/>
      <w:marBottom w:val="0"/>
      <w:divBdr>
        <w:top w:val="none" w:sz="0" w:space="0" w:color="auto"/>
        <w:left w:val="none" w:sz="0" w:space="0" w:color="auto"/>
        <w:bottom w:val="none" w:sz="0" w:space="0" w:color="auto"/>
        <w:right w:val="none" w:sz="0" w:space="0" w:color="auto"/>
      </w:divBdr>
      <w:divsChild>
        <w:div w:id="24647996">
          <w:marLeft w:val="0"/>
          <w:marRight w:val="0"/>
          <w:marTop w:val="0"/>
          <w:marBottom w:val="0"/>
          <w:divBdr>
            <w:top w:val="none" w:sz="0" w:space="0" w:color="auto"/>
            <w:left w:val="none" w:sz="0" w:space="0" w:color="auto"/>
            <w:bottom w:val="none" w:sz="0" w:space="0" w:color="auto"/>
            <w:right w:val="none" w:sz="0" w:space="0" w:color="auto"/>
          </w:divBdr>
          <w:divsChild>
            <w:div w:id="604994902">
              <w:marLeft w:val="0"/>
              <w:marRight w:val="0"/>
              <w:marTop w:val="0"/>
              <w:marBottom w:val="0"/>
              <w:divBdr>
                <w:top w:val="none" w:sz="0" w:space="0" w:color="auto"/>
                <w:left w:val="none" w:sz="0" w:space="0" w:color="auto"/>
                <w:bottom w:val="none" w:sz="0" w:space="0" w:color="auto"/>
                <w:right w:val="none" w:sz="0" w:space="0" w:color="auto"/>
              </w:divBdr>
              <w:divsChild>
                <w:div w:id="842160342">
                  <w:marLeft w:val="0"/>
                  <w:marRight w:val="0"/>
                  <w:marTop w:val="0"/>
                  <w:marBottom w:val="0"/>
                  <w:divBdr>
                    <w:top w:val="none" w:sz="0" w:space="0" w:color="auto"/>
                    <w:left w:val="none" w:sz="0" w:space="0" w:color="auto"/>
                    <w:bottom w:val="none" w:sz="0" w:space="0" w:color="auto"/>
                    <w:right w:val="none" w:sz="0" w:space="0" w:color="auto"/>
                  </w:divBdr>
                  <w:divsChild>
                    <w:div w:id="1431975764">
                      <w:marLeft w:val="0"/>
                      <w:marRight w:val="0"/>
                      <w:marTop w:val="0"/>
                      <w:marBottom w:val="0"/>
                      <w:divBdr>
                        <w:top w:val="none" w:sz="0" w:space="0" w:color="auto"/>
                        <w:left w:val="none" w:sz="0" w:space="0" w:color="auto"/>
                        <w:bottom w:val="none" w:sz="0" w:space="0" w:color="auto"/>
                        <w:right w:val="none" w:sz="0" w:space="0" w:color="auto"/>
                      </w:divBdr>
                      <w:divsChild>
                        <w:div w:id="1150681991">
                          <w:marLeft w:val="0"/>
                          <w:marRight w:val="0"/>
                          <w:marTop w:val="0"/>
                          <w:marBottom w:val="0"/>
                          <w:divBdr>
                            <w:top w:val="none" w:sz="0" w:space="0" w:color="auto"/>
                            <w:left w:val="none" w:sz="0" w:space="0" w:color="auto"/>
                            <w:bottom w:val="none" w:sz="0" w:space="0" w:color="auto"/>
                            <w:right w:val="none" w:sz="0" w:space="0" w:color="auto"/>
                          </w:divBdr>
                          <w:divsChild>
                            <w:div w:id="16044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458256">
      <w:bodyDiv w:val="1"/>
      <w:marLeft w:val="0"/>
      <w:marRight w:val="0"/>
      <w:marTop w:val="0"/>
      <w:marBottom w:val="0"/>
      <w:divBdr>
        <w:top w:val="none" w:sz="0" w:space="0" w:color="auto"/>
        <w:left w:val="none" w:sz="0" w:space="0" w:color="auto"/>
        <w:bottom w:val="none" w:sz="0" w:space="0" w:color="auto"/>
        <w:right w:val="none" w:sz="0" w:space="0" w:color="auto"/>
      </w:divBdr>
      <w:divsChild>
        <w:div w:id="265584006">
          <w:marLeft w:val="0"/>
          <w:marRight w:val="0"/>
          <w:marTop w:val="0"/>
          <w:marBottom w:val="0"/>
          <w:divBdr>
            <w:top w:val="none" w:sz="0" w:space="0" w:color="auto"/>
            <w:left w:val="none" w:sz="0" w:space="0" w:color="auto"/>
            <w:bottom w:val="none" w:sz="0" w:space="0" w:color="auto"/>
            <w:right w:val="none" w:sz="0" w:space="0" w:color="auto"/>
          </w:divBdr>
          <w:divsChild>
            <w:div w:id="827868062">
              <w:marLeft w:val="0"/>
              <w:marRight w:val="0"/>
              <w:marTop w:val="0"/>
              <w:marBottom w:val="0"/>
              <w:divBdr>
                <w:top w:val="none" w:sz="0" w:space="0" w:color="auto"/>
                <w:left w:val="none" w:sz="0" w:space="0" w:color="auto"/>
                <w:bottom w:val="none" w:sz="0" w:space="0" w:color="auto"/>
                <w:right w:val="none" w:sz="0" w:space="0" w:color="auto"/>
              </w:divBdr>
              <w:divsChild>
                <w:div w:id="969088003">
                  <w:marLeft w:val="0"/>
                  <w:marRight w:val="0"/>
                  <w:marTop w:val="0"/>
                  <w:marBottom w:val="0"/>
                  <w:divBdr>
                    <w:top w:val="none" w:sz="0" w:space="0" w:color="auto"/>
                    <w:left w:val="none" w:sz="0" w:space="0" w:color="auto"/>
                    <w:bottom w:val="none" w:sz="0" w:space="0" w:color="auto"/>
                    <w:right w:val="none" w:sz="0" w:space="0" w:color="auto"/>
                  </w:divBdr>
                  <w:divsChild>
                    <w:div w:id="356852266">
                      <w:marLeft w:val="0"/>
                      <w:marRight w:val="0"/>
                      <w:marTop w:val="0"/>
                      <w:marBottom w:val="0"/>
                      <w:divBdr>
                        <w:top w:val="none" w:sz="0" w:space="0" w:color="auto"/>
                        <w:left w:val="none" w:sz="0" w:space="0" w:color="auto"/>
                        <w:bottom w:val="none" w:sz="0" w:space="0" w:color="auto"/>
                        <w:right w:val="none" w:sz="0" w:space="0" w:color="auto"/>
                      </w:divBdr>
                      <w:divsChild>
                        <w:div w:id="567619217">
                          <w:marLeft w:val="0"/>
                          <w:marRight w:val="0"/>
                          <w:marTop w:val="0"/>
                          <w:marBottom w:val="0"/>
                          <w:divBdr>
                            <w:top w:val="none" w:sz="0" w:space="0" w:color="auto"/>
                            <w:left w:val="none" w:sz="0" w:space="0" w:color="auto"/>
                            <w:bottom w:val="none" w:sz="0" w:space="0" w:color="auto"/>
                            <w:right w:val="none" w:sz="0" w:space="0" w:color="auto"/>
                          </w:divBdr>
                          <w:divsChild>
                            <w:div w:id="2170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279037">
      <w:bodyDiv w:val="1"/>
      <w:marLeft w:val="0"/>
      <w:marRight w:val="0"/>
      <w:marTop w:val="0"/>
      <w:marBottom w:val="0"/>
      <w:divBdr>
        <w:top w:val="none" w:sz="0" w:space="0" w:color="auto"/>
        <w:left w:val="none" w:sz="0" w:space="0" w:color="auto"/>
        <w:bottom w:val="none" w:sz="0" w:space="0" w:color="auto"/>
        <w:right w:val="none" w:sz="0" w:space="0" w:color="auto"/>
      </w:divBdr>
      <w:divsChild>
        <w:div w:id="1809975261">
          <w:marLeft w:val="0"/>
          <w:marRight w:val="0"/>
          <w:marTop w:val="0"/>
          <w:marBottom w:val="0"/>
          <w:divBdr>
            <w:top w:val="none" w:sz="0" w:space="0" w:color="auto"/>
            <w:left w:val="none" w:sz="0" w:space="0" w:color="auto"/>
            <w:bottom w:val="none" w:sz="0" w:space="0" w:color="auto"/>
            <w:right w:val="none" w:sz="0" w:space="0" w:color="auto"/>
          </w:divBdr>
          <w:divsChild>
            <w:div w:id="1868135492">
              <w:marLeft w:val="0"/>
              <w:marRight w:val="0"/>
              <w:marTop w:val="0"/>
              <w:marBottom w:val="0"/>
              <w:divBdr>
                <w:top w:val="none" w:sz="0" w:space="0" w:color="auto"/>
                <w:left w:val="none" w:sz="0" w:space="0" w:color="auto"/>
                <w:bottom w:val="none" w:sz="0" w:space="0" w:color="auto"/>
                <w:right w:val="none" w:sz="0" w:space="0" w:color="auto"/>
              </w:divBdr>
              <w:divsChild>
                <w:div w:id="1855336708">
                  <w:marLeft w:val="0"/>
                  <w:marRight w:val="0"/>
                  <w:marTop w:val="0"/>
                  <w:marBottom w:val="0"/>
                  <w:divBdr>
                    <w:top w:val="none" w:sz="0" w:space="0" w:color="auto"/>
                    <w:left w:val="none" w:sz="0" w:space="0" w:color="auto"/>
                    <w:bottom w:val="none" w:sz="0" w:space="0" w:color="auto"/>
                    <w:right w:val="none" w:sz="0" w:space="0" w:color="auto"/>
                  </w:divBdr>
                  <w:divsChild>
                    <w:div w:id="7298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42042">
      <w:bodyDiv w:val="1"/>
      <w:marLeft w:val="0"/>
      <w:marRight w:val="0"/>
      <w:marTop w:val="0"/>
      <w:marBottom w:val="0"/>
      <w:divBdr>
        <w:top w:val="none" w:sz="0" w:space="0" w:color="auto"/>
        <w:left w:val="none" w:sz="0" w:space="0" w:color="auto"/>
        <w:bottom w:val="none" w:sz="0" w:space="0" w:color="auto"/>
        <w:right w:val="none" w:sz="0" w:space="0" w:color="auto"/>
      </w:divBdr>
    </w:div>
    <w:div w:id="20208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managing-resources/forestry/products" TargetMode="External"/><Relationship Id="rId13" Type="http://schemas.openxmlformats.org/officeDocument/2006/relationships/hyperlink" Target="https://www.facebook.com/people/Jim-Foote-RGS-Chapter/61560583653861/?_rdr" TargetMode="External"/><Relationship Id="rId18" Type="http://schemas.openxmlformats.org/officeDocument/2006/relationships/hyperlink" Target="https://www.buzzsprout.com/1808556/episodes/15513731-u-p-gems-grouse-and-the-chipmunk" TargetMode="External"/><Relationship Id="rId3" Type="http://schemas.openxmlformats.org/officeDocument/2006/relationships/settings" Target="settings.xml"/><Relationship Id="rId21" Type="http://schemas.openxmlformats.org/officeDocument/2006/relationships/hyperlink" Target="https://public.govdelivery.com/accounts/MIDNR/subscriber/new" TargetMode="External"/><Relationship Id="rId7" Type="http://schemas.openxmlformats.org/officeDocument/2006/relationships/hyperlink" Target="https://www2.dnr.state.mi.us/Publications/pdfs/ArcGISOnline/interactiveMaps/gems/" TargetMode="External"/><Relationship Id="rId12" Type="http://schemas.openxmlformats.org/officeDocument/2006/relationships/hyperlink" Target="https://ruffedgrousesociety.org/" TargetMode="External"/><Relationship Id="rId17" Type="http://schemas.openxmlformats.org/officeDocument/2006/relationships/hyperlink" Target="https://www.michigan.gov/dnr/things-to-do/hunting/where" TargetMode="External"/><Relationship Id="rId2" Type="http://schemas.openxmlformats.org/officeDocument/2006/relationships/styles" Target="styles.xml"/><Relationship Id="rId16" Type="http://schemas.openxmlformats.org/officeDocument/2006/relationships/hyperlink" Target="https://www.mcgi.state.mi.us/mi-hunt/" TargetMode="External"/><Relationship Id="rId20" Type="http://schemas.openxmlformats.org/officeDocument/2006/relationships/hyperlink" Target="https://www.michigan.gov/dnr/about/newsroom/showcasing" TargetMode="External"/><Relationship Id="rId1" Type="http://schemas.openxmlformats.org/officeDocument/2006/relationships/numbering" Target="numbering.xml"/><Relationship Id="rId6" Type="http://schemas.openxmlformats.org/officeDocument/2006/relationships/hyperlink" Target="https://www.allaboutbirds.org/guide/Ruffed_Grouse/sounds" TargetMode="External"/><Relationship Id="rId11" Type="http://schemas.openxmlformats.org/officeDocument/2006/relationships/hyperlink" Target="https://www.michigan.gov/dnr/-/media/Project/Websites/dnr/Documents/WLD/Reports/2021sgreport.pdf?rev=0d3b2b4317234e2f814281988f7e2383" TargetMode="External"/><Relationship Id="rId5" Type="http://schemas.openxmlformats.org/officeDocument/2006/relationships/hyperlink" Target="https://www.michigan.gov/dnr/things-to-do/hunting/where" TargetMode="External"/><Relationship Id="rId15" Type="http://schemas.openxmlformats.org/officeDocument/2006/relationships/hyperlink" Target="https://www.fs.usda.gov/ottawa" TargetMode="External"/><Relationship Id="rId23" Type="http://schemas.openxmlformats.org/officeDocument/2006/relationships/theme" Target="theme/theme1.xml"/><Relationship Id="rId10" Type="http://schemas.openxmlformats.org/officeDocument/2006/relationships/hyperlink" Target="https://www.michigan.gov/dnr/managing-resources/forestry/management/region" TargetMode="External"/><Relationship Id="rId19" Type="http://schemas.openxmlformats.org/officeDocument/2006/relationships/hyperlink" Target="https://www.michigan.gov/dnr/things-to-do/hunting/small-game" TargetMode="External"/><Relationship Id="rId4" Type="http://schemas.openxmlformats.org/officeDocument/2006/relationships/webSettings" Target="webSettings.xml"/><Relationship Id="rId9" Type="http://schemas.openxmlformats.org/officeDocument/2006/relationships/hyperlink" Target="https://content.govdelivery.com/accounts/MIDNR/bulletins/167a6aa" TargetMode="External"/><Relationship Id="rId14" Type="http://schemas.openxmlformats.org/officeDocument/2006/relationships/hyperlink" Target="https://wildlife.onlinelibrary.wiley.com/doi/abs/10.1002/jwmg.5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Leightner, Rachel (DNR)</dc:creator>
  <cp:keywords/>
  <dc:description/>
  <cp:lastModifiedBy>Warner, Casey (DNR)</cp:lastModifiedBy>
  <cp:revision>8</cp:revision>
  <dcterms:created xsi:type="dcterms:W3CDTF">2024-09-19T14:12:00Z</dcterms:created>
  <dcterms:modified xsi:type="dcterms:W3CDTF">2024-09-19T17:10:00Z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2024-08-09T19:38:08Z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b739d463-347d-4ed4-a9fe-48d2300fb478</vt:lpwstr>
  </property>
  <property fmtid="{D5CDD505-2E9C-101B-9397-08002B2CF9AE}" pid="8" name="MSIP_Label_3a2fed65-62e7-46ea-af74-187e0c17143a_ContentBits">
    <vt:lpwstr>0</vt:lpwstr>
  </property>
</Properties>
</file>