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FEC4" w14:textId="3F4B0D6F" w:rsidR="00B41BEA" w:rsidRPr="00D5565D" w:rsidRDefault="00E34F82" w:rsidP="00BF6D18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D5565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Showcasing the DNR: </w:t>
      </w:r>
      <w:r w:rsidR="00B41BEA" w:rsidRPr="00D5565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Bucket brigades bring trout to Tahquamenon River </w:t>
      </w:r>
    </w:p>
    <w:p w14:paraId="0C6A182C" w14:textId="04F08B15" w:rsidR="003A6569" w:rsidRPr="00D5565D" w:rsidRDefault="003A6569" w:rsidP="003A65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565D">
        <w:rPr>
          <w:rFonts w:ascii="Arial" w:hAnsi="Arial" w:cs="Arial"/>
          <w:b/>
          <w:sz w:val="24"/>
          <w:szCs w:val="24"/>
        </w:rPr>
        <w:t xml:space="preserve">By </w:t>
      </w:r>
      <w:r w:rsidR="00B7004C" w:rsidRPr="00B7004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PATRICK HANCHIN</w:t>
      </w:r>
    </w:p>
    <w:p w14:paraId="33A2E335" w14:textId="77777777" w:rsidR="00CA07F6" w:rsidRDefault="003A6569" w:rsidP="00CA07F6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5565D">
        <w:rPr>
          <w:rFonts w:ascii="Arial" w:hAnsi="Arial" w:cs="Arial"/>
          <w:b/>
          <w:sz w:val="24"/>
          <w:szCs w:val="24"/>
        </w:rPr>
        <w:t>Michigan Department of Natural Resources</w:t>
      </w:r>
    </w:p>
    <w:p w14:paraId="2F83982E" w14:textId="77777777" w:rsidR="00CA07F6" w:rsidRDefault="00CA07F6" w:rsidP="00CA07F6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D6F0F74" w14:textId="59502200" w:rsidR="00546967" w:rsidRDefault="00EC4112" w:rsidP="00546967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B</w:t>
      </w:r>
      <w:r w:rsidR="00682D45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ucket brigade</w:t>
      </w: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751E41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, where firefighters pass buckets</w:t>
      </w:r>
      <w:r w:rsidR="00F870B7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436EA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of water </w:t>
      </w:r>
      <w:r w:rsidR="00F870B7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along a human chain, </w:t>
      </w: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were an important </w:t>
      </w:r>
      <w:r w:rsidR="00C87E1A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method </w:t>
      </w:r>
      <w:r w:rsidR="001641A5">
        <w:rPr>
          <w:rFonts w:ascii="Arial" w:hAnsi="Arial" w:cs="Arial"/>
          <w:color w:val="333333"/>
          <w:sz w:val="24"/>
          <w:szCs w:val="24"/>
          <w:shd w:val="clear" w:color="auto" w:fill="FFFFFF"/>
        </w:rPr>
        <w:t>of</w:t>
      </w:r>
      <w:r w:rsidR="00C87E1A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fight</w:t>
      </w:r>
      <w:r w:rsidR="001641A5">
        <w:rPr>
          <w:rFonts w:ascii="Arial" w:hAnsi="Arial" w:cs="Arial"/>
          <w:color w:val="333333"/>
          <w:sz w:val="24"/>
          <w:szCs w:val="24"/>
          <w:shd w:val="clear" w:color="auto" w:fill="FFFFFF"/>
        </w:rPr>
        <w:t>ing</w:t>
      </w:r>
      <w:r w:rsidR="00C87E1A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fires </w:t>
      </w: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before hand-pumped fire engines</w:t>
      </w:r>
      <w:r w:rsidR="00C87E1A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were invented.</w:t>
      </w:r>
      <w:r w:rsidR="00F870B7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E2614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While </w:t>
      </w:r>
      <w:r w:rsidR="00AD2C29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its</w:t>
      </w:r>
      <w:r w:rsidR="00284E4D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D2C29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usefulness for </w:t>
      </w:r>
      <w:r w:rsidR="008E2614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firefighting has </w:t>
      </w:r>
      <w:r w:rsidR="009C55B5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long </w:t>
      </w:r>
      <w:r w:rsidR="008E2614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disappeared, the </w:t>
      </w: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technique is still </w:t>
      </w:r>
      <w:r w:rsidR="009C55B5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valuable</w:t>
      </w:r>
      <w:r w:rsidR="008E2614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9B14FE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in some situations</w:t>
      </w:r>
      <w:r w:rsidR="00E73C79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264624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such as</w:t>
      </w:r>
      <w:r w:rsidR="0011444E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64624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11444E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tocking brown trout in the </w:t>
      </w:r>
      <w:r w:rsidR="00F00663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Tahquamenon River.</w:t>
      </w:r>
      <w:r w:rsidR="00F00663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="00F00663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="004B3C2E">
        <w:rPr>
          <w:rFonts w:ascii="Arial" w:hAnsi="Arial" w:cs="Arial"/>
          <w:color w:val="333333"/>
          <w:sz w:val="24"/>
          <w:szCs w:val="24"/>
          <w:shd w:val="clear" w:color="auto" w:fill="FFFFFF"/>
        </w:rPr>
        <w:t>T</w:t>
      </w:r>
      <w:r w:rsidR="00C9261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he</w:t>
      </w:r>
      <w:r w:rsidR="00264624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Michigan</w:t>
      </w:r>
      <w:r w:rsidR="00C9261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</w:t>
      </w:r>
      <w:r w:rsidR="00264624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epartment of </w:t>
      </w:r>
      <w:r w:rsidR="00C9261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="00264624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atural </w:t>
      </w:r>
      <w:r w:rsidR="00C9261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R</w:t>
      </w:r>
      <w:r w:rsidR="00264624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esources</w:t>
      </w:r>
      <w:r w:rsidR="00C9261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normally stocks fish at boat launches, </w:t>
      </w:r>
      <w:r w:rsidR="009A25F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but </w:t>
      </w:r>
      <w:r w:rsidR="00C9261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Tahquamenon River b</w:t>
      </w:r>
      <w:r w:rsidR="009643A1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etween the Upper and Lower </w:t>
      </w:r>
      <w:r w:rsidR="009A25FE">
        <w:rPr>
          <w:rFonts w:ascii="Arial" w:hAnsi="Arial" w:cs="Arial"/>
          <w:color w:val="333333"/>
          <w:sz w:val="24"/>
          <w:szCs w:val="24"/>
          <w:shd w:val="clear" w:color="auto" w:fill="FFFFFF"/>
        </w:rPr>
        <w:t>f</w:t>
      </w:r>
      <w:r w:rsidR="009643A1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alls</w:t>
      </w:r>
      <w:r w:rsidR="00C9261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00663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is </w:t>
      </w:r>
      <w:r w:rsidR="00C9261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only </w:t>
      </w:r>
      <w:r w:rsidR="00F00663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accessible by a 116-step staircase from the walking path to the </w:t>
      </w:r>
      <w:r w:rsidR="00922744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river’s edge. </w:t>
      </w:r>
      <w:r w:rsidR="00C6304E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best way to get </w:t>
      </w:r>
      <w:r w:rsidR="00F00663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4,000 brown trout from the </w:t>
      </w:r>
      <w:r w:rsidR="00C6304E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stocking </w:t>
      </w:r>
      <w:r w:rsidR="00F00663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truck to the river</w:t>
      </w:r>
      <w:r w:rsidR="00C6304E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is by bucket brigade</w:t>
      </w:r>
      <w:r w:rsidR="00587C14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AA36279" w14:textId="77777777" w:rsidR="00546967" w:rsidRDefault="00546967" w:rsidP="00546967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CB802C1" w14:textId="77777777" w:rsidR="00546967" w:rsidRDefault="00264624" w:rsidP="00546967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“</w:t>
      </w:r>
      <w:r w:rsidR="005274FD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DNR has stocked </w:t>
      </w:r>
      <w:r w:rsidR="00B0162E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brown </w:t>
      </w:r>
      <w:r w:rsidR="005274FD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trout in the </w:t>
      </w:r>
      <w:r w:rsidR="00AF6EAF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Tahquamenon River at Tahquamenon Falls State Park in Chippewa County </w:t>
      </w:r>
      <w:r w:rsidR="005274FD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since 1956,</w:t>
      </w: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”</w:t>
      </w:r>
      <w:r w:rsidR="005274FD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said Cory Kovacs, the DNR fisheries biologist at Newberry.</w:t>
      </w:r>
      <w:r w:rsidR="001F3B82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530AC8BB" w14:textId="77777777" w:rsidR="00546967" w:rsidRDefault="00546967" w:rsidP="00546967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021A936" w14:textId="77777777" w:rsidR="00546967" w:rsidRDefault="00E67F01" w:rsidP="00546967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Th</w:t>
      </w:r>
      <w:r w:rsidR="00F175AB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is unique section of river offers a remote </w:t>
      </w:r>
      <w:r w:rsidR="00E550ED">
        <w:rPr>
          <w:rFonts w:ascii="Arial" w:hAnsi="Arial" w:cs="Arial"/>
          <w:color w:val="333333"/>
          <w:sz w:val="24"/>
          <w:szCs w:val="24"/>
          <w:shd w:val="clear" w:color="auto" w:fill="FFFFFF"/>
        </w:rPr>
        <w:t>fishing</w:t>
      </w:r>
      <w:r w:rsidR="00F175AB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experience</w:t>
      </w:r>
      <w:r w:rsidR="00897405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that is</w:t>
      </w:r>
      <w:r w:rsidR="00643977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22F6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free of development.</w:t>
      </w:r>
      <w:r w:rsidR="00BF3401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Although </w:t>
      </w:r>
      <w:r w:rsidR="00F21CAE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challenging and </w:t>
      </w:r>
      <w:r w:rsidR="00BF3401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not done by many, </w:t>
      </w:r>
      <w:r w:rsidR="00BA4E62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one</w:t>
      </w:r>
      <w:r w:rsidR="00BF3401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would </w:t>
      </w:r>
      <w:r w:rsidR="00822F6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not see a single cabin </w:t>
      </w:r>
      <w:r w:rsidR="00BA4E62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when floating</w:t>
      </w:r>
      <w:r w:rsidR="00822F6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from the </w:t>
      </w:r>
      <w:r w:rsidR="00C905C6">
        <w:rPr>
          <w:rFonts w:ascii="Arial" w:hAnsi="Arial" w:cs="Arial"/>
          <w:color w:val="333333"/>
          <w:sz w:val="24"/>
          <w:szCs w:val="24"/>
          <w:shd w:val="clear" w:color="auto" w:fill="FFFFFF"/>
        </w:rPr>
        <w:t>U</w:t>
      </w:r>
      <w:r w:rsidR="00822F6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pper </w:t>
      </w:r>
      <w:r w:rsidR="00C905C6">
        <w:rPr>
          <w:rFonts w:ascii="Arial" w:hAnsi="Arial" w:cs="Arial"/>
          <w:color w:val="333333"/>
          <w:sz w:val="24"/>
          <w:szCs w:val="24"/>
          <w:shd w:val="clear" w:color="auto" w:fill="FFFFFF"/>
        </w:rPr>
        <w:t>F</w:t>
      </w:r>
      <w:r w:rsidR="00822F6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alls to the </w:t>
      </w:r>
      <w:r w:rsidR="00C905C6">
        <w:rPr>
          <w:rFonts w:ascii="Arial" w:hAnsi="Arial" w:cs="Arial"/>
          <w:color w:val="333333"/>
          <w:sz w:val="24"/>
          <w:szCs w:val="24"/>
          <w:shd w:val="clear" w:color="auto" w:fill="FFFFFF"/>
        </w:rPr>
        <w:t>L</w:t>
      </w:r>
      <w:r w:rsidR="00822F6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ower </w:t>
      </w:r>
      <w:r w:rsidR="00C905C6">
        <w:rPr>
          <w:rFonts w:ascii="Arial" w:hAnsi="Arial" w:cs="Arial"/>
          <w:color w:val="333333"/>
          <w:sz w:val="24"/>
          <w:szCs w:val="24"/>
          <w:shd w:val="clear" w:color="auto" w:fill="FFFFFF"/>
        </w:rPr>
        <w:t>F</w:t>
      </w:r>
      <w:r w:rsidR="00822F6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alls</w:t>
      </w:r>
      <w:r w:rsidR="00F21CAE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. T</w:t>
      </w:r>
      <w:r w:rsidR="00A735F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he</w:t>
      </w:r>
      <w:r w:rsidR="00C2363C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area </w:t>
      </w:r>
      <w:r w:rsidR="00BB1037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around the </w:t>
      </w:r>
      <w:r w:rsidR="0068531E">
        <w:rPr>
          <w:rFonts w:ascii="Arial" w:hAnsi="Arial" w:cs="Arial"/>
          <w:color w:val="333333"/>
          <w:sz w:val="24"/>
          <w:szCs w:val="24"/>
          <w:shd w:val="clear" w:color="auto" w:fill="FFFFFF"/>
        </w:rPr>
        <w:t>L</w:t>
      </w:r>
      <w:r w:rsidR="00BB1037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ower </w:t>
      </w:r>
      <w:r w:rsidR="0068531E">
        <w:rPr>
          <w:rFonts w:ascii="Arial" w:hAnsi="Arial" w:cs="Arial"/>
          <w:color w:val="333333"/>
          <w:sz w:val="24"/>
          <w:szCs w:val="24"/>
          <w:shd w:val="clear" w:color="auto" w:fill="FFFFFF"/>
        </w:rPr>
        <w:t>F</w:t>
      </w:r>
      <w:r w:rsidR="00BB1037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alls is also unique for fly </w:t>
      </w:r>
      <w:r w:rsidR="002263BD">
        <w:rPr>
          <w:rFonts w:ascii="Arial" w:hAnsi="Arial" w:cs="Arial"/>
          <w:color w:val="333333"/>
          <w:sz w:val="24"/>
          <w:szCs w:val="24"/>
          <w:shd w:val="clear" w:color="auto" w:fill="FFFFFF"/>
        </w:rPr>
        <w:t>fishing</w:t>
      </w:r>
      <w:r w:rsidR="00BB1037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that it </w:t>
      </w:r>
      <w:r w:rsidR="008637CF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is </w:t>
      </w:r>
      <w:r w:rsidR="00EF65C7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extremely wide and allows for long casts, similar to western rivers.</w:t>
      </w:r>
      <w:r w:rsidR="006D11E3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</w:t>
      </w:r>
      <w:r w:rsidR="00417E25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lthough trout catch rates may be higher on other </w:t>
      </w:r>
      <w:r w:rsidR="002C7BD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Michigan </w:t>
      </w:r>
      <w:r w:rsidR="00417E25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rivers, a</w:t>
      </w:r>
      <w:r w:rsidR="006D11E3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survey of anglers</w:t>
      </w:r>
      <w:r w:rsidR="00675DB7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conducted in 201</w:t>
      </w:r>
      <w:r w:rsidR="008255A5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3</w:t>
      </w:r>
      <w:r w:rsidR="00675DB7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00663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showed a high rate of satisfaction with the </w:t>
      </w:r>
      <w:r w:rsidR="00BD7EBC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overall </w:t>
      </w:r>
      <w:r w:rsidR="002C7BDE">
        <w:rPr>
          <w:rFonts w:ascii="Arial" w:hAnsi="Arial" w:cs="Arial"/>
          <w:color w:val="333333"/>
          <w:sz w:val="24"/>
          <w:szCs w:val="24"/>
          <w:shd w:val="clear" w:color="auto" w:fill="FFFFFF"/>
        </w:rPr>
        <w:t>fishing</w:t>
      </w:r>
      <w:r w:rsidR="00F00663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experience</w:t>
      </w:r>
      <w:r w:rsidR="00B73B71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this section of river.</w:t>
      </w:r>
      <w:r w:rsidR="00C0330B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45657E33" w14:textId="77777777" w:rsidR="00546967" w:rsidRDefault="00546967" w:rsidP="00546967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EEBDC42" w14:textId="77777777" w:rsidR="00546967" w:rsidRDefault="00F00663" w:rsidP="00546967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“W</w:t>
      </w:r>
      <w:r w:rsidR="00AC3E5C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hile we </w:t>
      </w: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don’t get a lot of </w:t>
      </w:r>
      <w:r w:rsidR="00AC3E5C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angler </w:t>
      </w: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reports, </w:t>
      </w:r>
      <w:r w:rsidR="00AC3E5C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one</w:t>
      </w: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 we get are </w:t>
      </w:r>
      <w:r w:rsidR="00AC3E5C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very </w:t>
      </w: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positive,” </w:t>
      </w:r>
      <w:r w:rsidR="00AC3E5C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Kovacs</w:t>
      </w: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said.</w:t>
      </w:r>
      <w:r w:rsidR="00AC3E5C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64624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“In 2023 the DNR</w:t>
      </w:r>
      <w:r w:rsidR="009D26B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plans to </w:t>
      </w:r>
      <w:r w:rsidR="00D2320A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further </w:t>
      </w:r>
      <w:r w:rsidR="009D26B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evaluate angler use by placing trail cameras at the Lower Falls area.</w:t>
      </w:r>
      <w:r w:rsidR="00264624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”</w:t>
      </w:r>
    </w:p>
    <w:p w14:paraId="43B5F398" w14:textId="77777777" w:rsidR="00546967" w:rsidRDefault="00546967" w:rsidP="00546967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23472F3" w14:textId="77777777" w:rsidR="00546967" w:rsidRDefault="005F29C6" w:rsidP="00546967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 2008, </w:t>
      </w:r>
      <w:r w:rsidR="009C23D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Tahquamenon Falls State Park’s </w:t>
      </w:r>
      <w:r w:rsidR="0012199B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interpreter</w:t>
      </w:r>
      <w:r w:rsidR="00593F95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12199B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9C23D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T</w:t>
      </w:r>
      <w:r w:rsidR="001100F5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heresa Neal</w:t>
      </w:r>
      <w:r w:rsidR="00593F95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9C23D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came up with the idea to engage l</w:t>
      </w:r>
      <w:r w:rsidR="00301ED1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ocal </w:t>
      </w:r>
      <w:r w:rsidR="00F51E4C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students </w:t>
      </w:r>
      <w:r w:rsidR="00301ED1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from </w:t>
      </w:r>
      <w:r w:rsidR="007F58CB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Whitefish Township Community School in Paradise </w:t>
      </w:r>
      <w:r w:rsidR="004830FD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with</w:t>
      </w:r>
      <w:r w:rsidR="00F51E4C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the </w:t>
      </w:r>
      <w:r w:rsidR="004830FD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fish stocking</w:t>
      </w:r>
      <w:r w:rsidR="00F51E4C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Previously, fish were </w:t>
      </w:r>
      <w:r w:rsidR="004830FD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lugged up and down the stairs </w:t>
      </w:r>
      <w:r w:rsidR="00077D3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one </w:t>
      </w:r>
      <w:r w:rsidR="00E77D92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bucket at a time </w:t>
      </w:r>
      <w:r w:rsidR="00F51E4C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by a </w:t>
      </w:r>
      <w:r w:rsidR="00D34B14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few</w:t>
      </w:r>
      <w:r w:rsidR="00F51E4C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DNR fisheries technicians and </w:t>
      </w:r>
      <w:r w:rsidR="00CA7B82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D34B14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tate </w:t>
      </w:r>
      <w:r w:rsidR="00CA7B82">
        <w:rPr>
          <w:rFonts w:ascii="Arial" w:hAnsi="Arial" w:cs="Arial"/>
          <w:color w:val="333333"/>
          <w:sz w:val="24"/>
          <w:szCs w:val="24"/>
          <w:shd w:val="clear" w:color="auto" w:fill="FFFFFF"/>
        </w:rPr>
        <w:t>p</w:t>
      </w:r>
      <w:r w:rsidR="00D34B14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ark staff</w:t>
      </w:r>
      <w:r w:rsidR="003A1808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1F38319F" w14:textId="77777777" w:rsidR="00546967" w:rsidRDefault="00546967" w:rsidP="00546967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730E211" w14:textId="77777777" w:rsidR="00546967" w:rsidRDefault="00F750E8" w:rsidP="00546967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“It was always a challenge to find enough employees available to help with the stocking effort</w:t>
      </w:r>
      <w:r w:rsidR="00B41BEA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FB79A3">
        <w:rPr>
          <w:rFonts w:ascii="Arial" w:hAnsi="Arial" w:cs="Arial"/>
          <w:color w:val="333333"/>
          <w:sz w:val="24"/>
          <w:szCs w:val="24"/>
          <w:shd w:val="clear" w:color="auto" w:fill="FFFFFF"/>
        </w:rPr>
        <w:t>”</w:t>
      </w:r>
      <w:r w:rsidR="00B41BEA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Neal</w:t>
      </w:r>
      <w:r w:rsidR="00FB79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said</w:t>
      </w:r>
      <w:r w:rsidR="00B41BEA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41BEA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“</w:t>
      </w: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One day it dawned on me that the local school requests a field trip every spring, so why not include them in this unique fish stocking experience.</w:t>
      </w:r>
      <w:r w:rsidR="00B41BEA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”</w:t>
      </w: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054F50D2" w14:textId="77777777" w:rsidR="00546967" w:rsidRDefault="00546967" w:rsidP="00546967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3B5FEE5" w14:textId="77777777" w:rsidR="00546967" w:rsidRDefault="00F750E8" w:rsidP="00546967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Whitefish Township School </w:t>
      </w:r>
      <w:r w:rsidR="00873BE1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also </w:t>
      </w: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has been raising salmon in </w:t>
      </w:r>
      <w:r w:rsidR="00A361EB">
        <w:rPr>
          <w:rFonts w:ascii="Arial" w:hAnsi="Arial" w:cs="Arial"/>
          <w:color w:val="333333"/>
          <w:sz w:val="24"/>
          <w:szCs w:val="24"/>
          <w:shd w:val="clear" w:color="auto" w:fill="FFFFFF"/>
        </w:rPr>
        <w:t>its</w:t>
      </w: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classroom for a number of years, so the field trip has evolved into a fish-themed event. </w:t>
      </w:r>
      <w:r w:rsidR="00B41BEA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Students</w:t>
      </w: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release their salmon in the morning at the Rivermouth Campground, then go to the Upper Falls to release trout.</w:t>
      </w:r>
    </w:p>
    <w:p w14:paraId="6EEDAA49" w14:textId="0BFA7DBA" w:rsidR="00F900AD" w:rsidRDefault="001E0F7D" w:rsidP="00546967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The trout are loaded</w:t>
      </w:r>
      <w:r w:rsidR="00A361EB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10 to 20 at a time</w:t>
      </w:r>
      <w:r w:rsidR="00A361EB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5-gallon buckets about </w:t>
      </w:r>
      <w:r w:rsidR="00884BEF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half</w:t>
      </w: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full of water. </w:t>
      </w:r>
      <w:r w:rsidR="00AA2E7F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total effort </w:t>
      </w:r>
      <w:r w:rsidR="00146029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ends up being around </w:t>
      </w:r>
      <w:r w:rsidR="000A14B7">
        <w:rPr>
          <w:rFonts w:ascii="Arial" w:hAnsi="Arial" w:cs="Arial"/>
          <w:color w:val="333333"/>
          <w:sz w:val="24"/>
          <w:szCs w:val="24"/>
          <w:shd w:val="clear" w:color="auto" w:fill="FFFFFF"/>
        </w:rPr>
        <w:t>300</w:t>
      </w:r>
      <w:r w:rsidR="002B4E7B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buckets with a </w:t>
      </w:r>
      <w:r w:rsidR="00F900A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combined </w:t>
      </w:r>
      <w:r w:rsidR="002B4E7B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weight of around </w:t>
      </w:r>
      <w:r w:rsidR="00CB376D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6,000 pounds.</w:t>
      </w:r>
      <w:r w:rsidR="00F216D2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305A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In recent years, the brown trout stocked have average</w:t>
      </w:r>
      <w:r w:rsidR="00077D3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="00D305A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7 to 8 inches</w:t>
      </w:r>
      <w:r w:rsidR="00A30D83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length</w:t>
      </w:r>
      <w:r w:rsidR="00D305A6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055EC5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2D450A90" w14:textId="77777777" w:rsidR="00546967" w:rsidRDefault="004C293C" w:rsidP="000C4858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It is impressive to watch the bucket</w:t>
      </w:r>
      <w:r w:rsidR="00545798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 being carried and passed from </w:t>
      </w:r>
      <w:r w:rsidR="00420649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students </w:t>
      </w:r>
      <w:r w:rsidR="00545798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who are </w:t>
      </w:r>
      <w:r w:rsidR="00420649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genuinely enjoy</w:t>
      </w:r>
      <w:r w:rsidR="00545798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ing</w:t>
      </w:r>
      <w:r w:rsidR="00420649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the task and </w:t>
      </w:r>
      <w:r w:rsidR="00545798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overall </w:t>
      </w:r>
      <w:r w:rsidR="00420649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experience</w:t>
      </w:r>
      <w:r w:rsidR="00A22F3D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0F943431" w14:textId="77777777" w:rsidR="00546967" w:rsidRDefault="00804DB0" w:rsidP="000C4858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Peggy Imhoff</w:t>
      </w:r>
      <w:r w:rsidR="00F35F78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is the </w:t>
      </w:r>
      <w:r w:rsidR="003C2214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science teacher at Whitefish Township </w:t>
      </w:r>
      <w:r w:rsidR="00FD3517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Community </w:t>
      </w:r>
      <w:r w:rsidR="003C2214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School</w:t>
      </w:r>
      <w:r w:rsidR="00F35F78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D7874">
        <w:rPr>
          <w:rFonts w:ascii="Arial" w:hAnsi="Arial" w:cs="Arial"/>
          <w:color w:val="333333"/>
          <w:sz w:val="24"/>
          <w:szCs w:val="24"/>
          <w:shd w:val="clear" w:color="auto" w:fill="FFFFFF"/>
        </w:rPr>
        <w:t>who</w:t>
      </w:r>
      <w:r w:rsidR="00F35F78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Neal </w:t>
      </w:r>
      <w:r w:rsidR="003C2214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coordinate</w:t>
      </w:r>
      <w:r w:rsidR="00F35F78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3C2214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with each year to </w:t>
      </w:r>
      <w:r w:rsidR="00055EC5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make the </w:t>
      </w:r>
      <w:r w:rsidR="003C2214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field trip</w:t>
      </w:r>
      <w:r w:rsidR="00055EC5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success</w:t>
      </w:r>
      <w:r w:rsidR="00F35F78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14:paraId="0FED05BE" w14:textId="77777777" w:rsidR="00546967" w:rsidRDefault="00F35F78" w:rsidP="000C4858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“</w:t>
      </w:r>
      <w:r w:rsidR="00BE642B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Our students look forward to the fish </w:t>
      </w:r>
      <w:r w:rsidR="00B41BEA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stocking event </w:t>
      </w:r>
      <w:r w:rsidR="00BE642B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every year</w:t>
      </w:r>
      <w:r w:rsidR="004D7874">
        <w:rPr>
          <w:rFonts w:ascii="Arial" w:hAnsi="Arial" w:cs="Arial"/>
          <w:color w:val="333333"/>
          <w:sz w:val="24"/>
          <w:szCs w:val="24"/>
          <w:shd w:val="clear" w:color="auto" w:fill="FFFFFF"/>
        </w:rPr>
        <w:t>,” Imhoff said. “</w:t>
      </w:r>
      <w:r w:rsidR="00BE642B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It is a time we all come together for a common goal and celebrate living things and helping our environment!</w:t>
      </w:r>
      <w:r w:rsidR="0063263D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”</w:t>
      </w:r>
    </w:p>
    <w:p w14:paraId="7B948ADE" w14:textId="77777777" w:rsidR="00546967" w:rsidRDefault="008500CA" w:rsidP="000C4858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DNR produces tens of millions of fish for stocking each year across the state. To learn more about stocking records, </w:t>
      </w:r>
      <w:r w:rsidR="00FA40A7">
        <w:rPr>
          <w:rFonts w:ascii="Arial" w:hAnsi="Arial" w:cs="Arial"/>
          <w:color w:val="333333"/>
          <w:sz w:val="24"/>
          <w:szCs w:val="24"/>
          <w:shd w:val="clear" w:color="auto" w:fill="FFFFFF"/>
        </w:rPr>
        <w:t>see the DNR</w:t>
      </w:r>
      <w:r w:rsidR="008C730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’s </w:t>
      </w:r>
      <w:hyperlink r:id="rId7" w:history="1">
        <w:r w:rsidR="008C7305" w:rsidRPr="008C730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Fish Stocking Database</w:t>
        </w:r>
      </w:hyperlink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AD4F48"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7F900726" w14:textId="77777777" w:rsidR="00546967" w:rsidRDefault="00F00663" w:rsidP="0054696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For more information on Tahquamenon Falls State Park, visit </w:t>
      </w:r>
      <w:hyperlink r:id="rId8" w:history="1">
        <w:r w:rsidR="0077487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</w:t>
        </w:r>
        <w:r w:rsidRPr="00D5565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ichigan.gov/</w:t>
        </w:r>
        <w:r w:rsidR="0077487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</w:t>
        </w:r>
        <w:r w:rsidRPr="00D5565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ahquamenon</w:t>
        </w:r>
        <w:r w:rsidR="0077487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</w:t>
        </w:r>
        <w:r w:rsidRPr="00D5565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alls</w:t>
        </w:r>
      </w:hyperlink>
      <w:r w:rsidRPr="00D5565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4C849508" w14:textId="65977C7F" w:rsidR="00227453" w:rsidRPr="00546967" w:rsidRDefault="00EB195D" w:rsidP="00546967">
      <w:pPr>
        <w:rPr>
          <w:rStyle w:val="Hyperlink"/>
          <w:rFonts w:ascii="Arial" w:hAnsi="Arial" w:cs="Arial"/>
          <w:color w:val="333333"/>
          <w:sz w:val="24"/>
          <w:szCs w:val="24"/>
          <w:u w:val="none"/>
          <w:shd w:val="clear" w:color="auto" w:fill="FFFFFF"/>
        </w:rPr>
      </w:pPr>
      <w:r w:rsidRPr="001534A5">
        <w:rPr>
          <w:rFonts w:ascii="Arial" w:hAnsi="Arial" w:cs="Arial"/>
          <w:sz w:val="24"/>
          <w:szCs w:val="24"/>
        </w:rPr>
        <w:t xml:space="preserve">Check out previous Showcasing the DNR stories in our archive at </w:t>
      </w:r>
      <w:hyperlink r:id="rId9" w:history="1">
        <w:r w:rsidRPr="00D01D7D">
          <w:rPr>
            <w:rStyle w:val="Hyperlink"/>
            <w:rFonts w:ascii="Arial" w:hAnsi="Arial" w:cs="Arial"/>
            <w:sz w:val="24"/>
            <w:szCs w:val="24"/>
          </w:rPr>
          <w:t>Michigan.gov/DNRStories</w:t>
        </w:r>
      </w:hyperlink>
      <w:r>
        <w:rPr>
          <w:rFonts w:ascii="Arial" w:hAnsi="Arial" w:cs="Arial"/>
          <w:color w:val="3C3C3C"/>
          <w:sz w:val="24"/>
          <w:szCs w:val="24"/>
        </w:rPr>
        <w:t xml:space="preserve">. </w:t>
      </w:r>
      <w:r w:rsidRPr="001534A5">
        <w:rPr>
          <w:rFonts w:ascii="Arial" w:hAnsi="Arial" w:cs="Arial"/>
          <w:sz w:val="24"/>
          <w:szCs w:val="24"/>
        </w:rPr>
        <w:t>To subscribe to upcoming Showcasing articles, sign up for free email delivery at</w:t>
      </w:r>
      <w:r>
        <w:t xml:space="preserve"> </w:t>
      </w:r>
      <w:hyperlink r:id="rId10" w:history="1">
        <w:r w:rsidRPr="00DE4D10">
          <w:rPr>
            <w:rStyle w:val="Hyperlink"/>
            <w:rFonts w:ascii="Arial" w:hAnsi="Arial" w:cs="Arial"/>
            <w:sz w:val="24"/>
            <w:szCs w:val="24"/>
          </w:rPr>
          <w:t>Michigan.gov/DNR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558899E" w14:textId="70A45AD9" w:rsidR="00774877" w:rsidRDefault="00774877" w:rsidP="00774877">
      <w:pPr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</w:p>
    <w:p w14:paraId="6C3E189C" w14:textId="25431A86" w:rsidR="00774877" w:rsidRPr="00774877" w:rsidRDefault="00774877" w:rsidP="00774877">
      <w:pPr>
        <w:tabs>
          <w:tab w:val="left" w:pos="10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74877" w:rsidRPr="00774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ECEC" w14:textId="77777777" w:rsidR="00B6380D" w:rsidRDefault="00B6380D" w:rsidP="00F00663">
      <w:pPr>
        <w:spacing w:after="0" w:line="240" w:lineRule="auto"/>
      </w:pPr>
      <w:r>
        <w:separator/>
      </w:r>
    </w:p>
  </w:endnote>
  <w:endnote w:type="continuationSeparator" w:id="0">
    <w:p w14:paraId="598F1F0A" w14:textId="77777777" w:rsidR="00B6380D" w:rsidRDefault="00B6380D" w:rsidP="00F0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905C" w14:textId="77777777" w:rsidR="00B6380D" w:rsidRDefault="00B6380D" w:rsidP="00F00663">
      <w:pPr>
        <w:spacing w:after="0" w:line="240" w:lineRule="auto"/>
      </w:pPr>
      <w:r>
        <w:separator/>
      </w:r>
    </w:p>
  </w:footnote>
  <w:footnote w:type="continuationSeparator" w:id="0">
    <w:p w14:paraId="21CDFA7F" w14:textId="77777777" w:rsidR="00B6380D" w:rsidRDefault="00B6380D" w:rsidP="00F00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63"/>
    <w:rsid w:val="000074CE"/>
    <w:rsid w:val="0001567B"/>
    <w:rsid w:val="00020586"/>
    <w:rsid w:val="000259AF"/>
    <w:rsid w:val="00055EC5"/>
    <w:rsid w:val="00056A60"/>
    <w:rsid w:val="000630A7"/>
    <w:rsid w:val="00077D36"/>
    <w:rsid w:val="00082BF1"/>
    <w:rsid w:val="00086A16"/>
    <w:rsid w:val="000A14B7"/>
    <w:rsid w:val="000B2199"/>
    <w:rsid w:val="000C4858"/>
    <w:rsid w:val="001100F5"/>
    <w:rsid w:val="0011444E"/>
    <w:rsid w:val="0012199B"/>
    <w:rsid w:val="00146029"/>
    <w:rsid w:val="001641A5"/>
    <w:rsid w:val="0018490B"/>
    <w:rsid w:val="0019559D"/>
    <w:rsid w:val="001C1394"/>
    <w:rsid w:val="001D1015"/>
    <w:rsid w:val="001E0F7D"/>
    <w:rsid w:val="001E5233"/>
    <w:rsid w:val="001F1968"/>
    <w:rsid w:val="001F27DA"/>
    <w:rsid w:val="001F3B82"/>
    <w:rsid w:val="002263BD"/>
    <w:rsid w:val="00227453"/>
    <w:rsid w:val="0023071F"/>
    <w:rsid w:val="0023765B"/>
    <w:rsid w:val="002425DC"/>
    <w:rsid w:val="002530C5"/>
    <w:rsid w:val="00264624"/>
    <w:rsid w:val="00284E4D"/>
    <w:rsid w:val="002864ED"/>
    <w:rsid w:val="002902E8"/>
    <w:rsid w:val="002B4E7B"/>
    <w:rsid w:val="002C6647"/>
    <w:rsid w:val="002C7BDE"/>
    <w:rsid w:val="002E26FB"/>
    <w:rsid w:val="00301ED1"/>
    <w:rsid w:val="003271CB"/>
    <w:rsid w:val="00351DDD"/>
    <w:rsid w:val="00367616"/>
    <w:rsid w:val="003A1808"/>
    <w:rsid w:val="003A61CE"/>
    <w:rsid w:val="003A6569"/>
    <w:rsid w:val="003C2214"/>
    <w:rsid w:val="003C50AB"/>
    <w:rsid w:val="003E1F27"/>
    <w:rsid w:val="003F6729"/>
    <w:rsid w:val="00417E25"/>
    <w:rsid w:val="00420649"/>
    <w:rsid w:val="004348C8"/>
    <w:rsid w:val="00481413"/>
    <w:rsid w:val="004830FD"/>
    <w:rsid w:val="004B2073"/>
    <w:rsid w:val="004B3C2E"/>
    <w:rsid w:val="004C293C"/>
    <w:rsid w:val="004C71A8"/>
    <w:rsid w:val="004D7874"/>
    <w:rsid w:val="005274FD"/>
    <w:rsid w:val="00545798"/>
    <w:rsid w:val="00546967"/>
    <w:rsid w:val="00587C14"/>
    <w:rsid w:val="00593F95"/>
    <w:rsid w:val="005B3816"/>
    <w:rsid w:val="005B3A3E"/>
    <w:rsid w:val="005F29C6"/>
    <w:rsid w:val="005F341F"/>
    <w:rsid w:val="005F5AEC"/>
    <w:rsid w:val="00610ECA"/>
    <w:rsid w:val="0063263D"/>
    <w:rsid w:val="00643977"/>
    <w:rsid w:val="0064644A"/>
    <w:rsid w:val="0065383A"/>
    <w:rsid w:val="00675DB7"/>
    <w:rsid w:val="00682D45"/>
    <w:rsid w:val="0068531E"/>
    <w:rsid w:val="006A6BE2"/>
    <w:rsid w:val="006B556A"/>
    <w:rsid w:val="006D11E3"/>
    <w:rsid w:val="006D7143"/>
    <w:rsid w:val="006E5494"/>
    <w:rsid w:val="00751E41"/>
    <w:rsid w:val="0076376B"/>
    <w:rsid w:val="007723E3"/>
    <w:rsid w:val="00774877"/>
    <w:rsid w:val="00784F9B"/>
    <w:rsid w:val="007C1FD4"/>
    <w:rsid w:val="007D35CA"/>
    <w:rsid w:val="007E7CD9"/>
    <w:rsid w:val="007F58CB"/>
    <w:rsid w:val="00804DB0"/>
    <w:rsid w:val="00822F66"/>
    <w:rsid w:val="008255A5"/>
    <w:rsid w:val="008500CA"/>
    <w:rsid w:val="008564D4"/>
    <w:rsid w:val="00857B49"/>
    <w:rsid w:val="008637CF"/>
    <w:rsid w:val="008640BB"/>
    <w:rsid w:val="00873BE1"/>
    <w:rsid w:val="00884BEF"/>
    <w:rsid w:val="0088591F"/>
    <w:rsid w:val="00897405"/>
    <w:rsid w:val="008C7305"/>
    <w:rsid w:val="008E2614"/>
    <w:rsid w:val="008F2C4A"/>
    <w:rsid w:val="00922744"/>
    <w:rsid w:val="009643A1"/>
    <w:rsid w:val="00970555"/>
    <w:rsid w:val="00977D83"/>
    <w:rsid w:val="009A25FE"/>
    <w:rsid w:val="009A5072"/>
    <w:rsid w:val="009A6B8E"/>
    <w:rsid w:val="009B14FE"/>
    <w:rsid w:val="009C23D6"/>
    <w:rsid w:val="009C4462"/>
    <w:rsid w:val="009C55B5"/>
    <w:rsid w:val="009D26B6"/>
    <w:rsid w:val="00A22F3D"/>
    <w:rsid w:val="00A30D83"/>
    <w:rsid w:val="00A361EB"/>
    <w:rsid w:val="00A735F6"/>
    <w:rsid w:val="00AA2E7F"/>
    <w:rsid w:val="00AC3E5C"/>
    <w:rsid w:val="00AD1137"/>
    <w:rsid w:val="00AD269C"/>
    <w:rsid w:val="00AD2C29"/>
    <w:rsid w:val="00AD4F48"/>
    <w:rsid w:val="00AE27DA"/>
    <w:rsid w:val="00AE4B6B"/>
    <w:rsid w:val="00AF6EAF"/>
    <w:rsid w:val="00B0162E"/>
    <w:rsid w:val="00B22894"/>
    <w:rsid w:val="00B41BEA"/>
    <w:rsid w:val="00B5021D"/>
    <w:rsid w:val="00B6380D"/>
    <w:rsid w:val="00B7004C"/>
    <w:rsid w:val="00B73B71"/>
    <w:rsid w:val="00BA4E62"/>
    <w:rsid w:val="00BB1037"/>
    <w:rsid w:val="00BB52E7"/>
    <w:rsid w:val="00BD7EBC"/>
    <w:rsid w:val="00BE642B"/>
    <w:rsid w:val="00BF3401"/>
    <w:rsid w:val="00BF6D18"/>
    <w:rsid w:val="00C0330B"/>
    <w:rsid w:val="00C2363C"/>
    <w:rsid w:val="00C27C93"/>
    <w:rsid w:val="00C27CAC"/>
    <w:rsid w:val="00C3136B"/>
    <w:rsid w:val="00C436EA"/>
    <w:rsid w:val="00C6304E"/>
    <w:rsid w:val="00C767C2"/>
    <w:rsid w:val="00C87E1A"/>
    <w:rsid w:val="00C905C6"/>
    <w:rsid w:val="00C92616"/>
    <w:rsid w:val="00CA07F6"/>
    <w:rsid w:val="00CA7B82"/>
    <w:rsid w:val="00CB376D"/>
    <w:rsid w:val="00CD2F5A"/>
    <w:rsid w:val="00CE42DC"/>
    <w:rsid w:val="00CF3DDF"/>
    <w:rsid w:val="00D22D29"/>
    <w:rsid w:val="00D2320A"/>
    <w:rsid w:val="00D3009B"/>
    <w:rsid w:val="00D30320"/>
    <w:rsid w:val="00D305A6"/>
    <w:rsid w:val="00D34B14"/>
    <w:rsid w:val="00D5055F"/>
    <w:rsid w:val="00D5565D"/>
    <w:rsid w:val="00D85F9E"/>
    <w:rsid w:val="00D9031C"/>
    <w:rsid w:val="00DE44F4"/>
    <w:rsid w:val="00DE7F33"/>
    <w:rsid w:val="00E34F82"/>
    <w:rsid w:val="00E433ED"/>
    <w:rsid w:val="00E550ED"/>
    <w:rsid w:val="00E67F01"/>
    <w:rsid w:val="00E73C79"/>
    <w:rsid w:val="00E77D92"/>
    <w:rsid w:val="00EB195D"/>
    <w:rsid w:val="00EC4112"/>
    <w:rsid w:val="00EE5689"/>
    <w:rsid w:val="00EE5816"/>
    <w:rsid w:val="00EF65C7"/>
    <w:rsid w:val="00F00663"/>
    <w:rsid w:val="00F175AB"/>
    <w:rsid w:val="00F216D2"/>
    <w:rsid w:val="00F21CAE"/>
    <w:rsid w:val="00F22A3D"/>
    <w:rsid w:val="00F35F78"/>
    <w:rsid w:val="00F4029A"/>
    <w:rsid w:val="00F51E4C"/>
    <w:rsid w:val="00F750E8"/>
    <w:rsid w:val="00F870B7"/>
    <w:rsid w:val="00F900AD"/>
    <w:rsid w:val="00FA40A7"/>
    <w:rsid w:val="00FB3A0E"/>
    <w:rsid w:val="00FB79A3"/>
    <w:rsid w:val="00FC2E56"/>
    <w:rsid w:val="00F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26792"/>
  <w15:chartTrackingRefBased/>
  <w15:docId w15:val="{D34609D6-C9E9-4733-BE76-422B29B0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6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6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730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3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2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dnr.state.mi.us/parksandtrails/Details.aspx?type=SPRK&amp;id=4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dnr.state.mi.us/fishstoc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ichigan.gov/D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dnr/about/newsroom/showcasing/arch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13824-2A9C-4B69-843A-2DCB54C4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673</Words>
  <Characters>3384</Characters>
  <Application>Microsoft Office Word</Application>
  <DocSecurity>0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Hanchin, Patrick (DNR)</dc:creator>
  <cp:keywords/>
  <dc:description/>
  <cp:lastModifiedBy>Warner, Casey (DNR)</cp:lastModifiedBy>
  <cp:revision>6</cp:revision>
  <dcterms:created xsi:type="dcterms:W3CDTF">2022-06-02T13:14:00Z</dcterms:created>
  <dcterms:modified xsi:type="dcterms:W3CDTF">2022-06-02T13:26:00Z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2022-05-06T11:57:02Z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e924a4d7-ca3a-4113-8b4d-07dd740f7e68</vt:lpwstr>
  </property>
  <property fmtid="{D5CDD505-2E9C-101B-9397-08002B2CF9AE}" pid="8" name="MSIP_Label_3a2fed65-62e7-46ea-af74-187e0c17143a_ContentBits">
    <vt:lpwstr>0</vt:lpwstr>
  </property>
</Properties>
</file>