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16877" w14:textId="07F34F6C" w:rsidR="00B26628" w:rsidRPr="008D7B81" w:rsidRDefault="00B26628" w:rsidP="00B26628">
      <w:pPr>
        <w:pStyle w:val="xxmsonormal"/>
        <w:shd w:val="clear" w:color="auto" w:fill="FFFFFF"/>
        <w:rPr>
          <w:rFonts w:asciiTheme="minorHAnsi" w:hAnsiTheme="minorHAnsi" w:cstheme="minorHAnsi"/>
          <w:color w:val="000000"/>
        </w:rPr>
      </w:pPr>
      <w:r w:rsidRPr="008D7B81">
        <w:rPr>
          <w:rFonts w:asciiTheme="minorHAnsi" w:hAnsiTheme="minorHAnsi" w:cstheme="minorHAnsi"/>
          <w:color w:val="000000"/>
        </w:rPr>
        <w:t>Subject line:</w:t>
      </w:r>
      <w:r>
        <w:rPr>
          <w:rFonts w:asciiTheme="minorHAnsi" w:hAnsiTheme="minorHAnsi" w:cstheme="minorHAnsi"/>
          <w:color w:val="000000"/>
        </w:rPr>
        <w:t xml:space="preserve"> UPDATE on Storage and Handling Guidance for Moderna Vaccine as of</w:t>
      </w:r>
      <w:r w:rsidR="009760BB">
        <w:rPr>
          <w:rFonts w:asciiTheme="minorHAnsi" w:hAnsiTheme="minorHAnsi" w:cstheme="minorHAnsi"/>
          <w:color w:val="000000"/>
        </w:rPr>
        <w:t xml:space="preserve"> March 1, 2021</w:t>
      </w:r>
      <w:r>
        <w:rPr>
          <w:rFonts w:asciiTheme="minorHAnsi" w:hAnsiTheme="minorHAnsi" w:cstheme="minorHAnsi"/>
          <w:color w:val="000000"/>
        </w:rPr>
        <w:t xml:space="preserve"> </w:t>
      </w:r>
    </w:p>
    <w:p w14:paraId="1171A8AD" w14:textId="77777777" w:rsidR="00B26628" w:rsidRDefault="00B26628" w:rsidP="00B26628">
      <w:pPr>
        <w:jc w:val="center"/>
        <w:rPr>
          <w:rFonts w:cstheme="minorHAnsi"/>
          <w:i/>
          <w:iCs/>
          <w:highlight w:val="yellow"/>
        </w:rPr>
      </w:pPr>
    </w:p>
    <w:p w14:paraId="5060A9AC" w14:textId="77777777" w:rsidR="00B26628" w:rsidRPr="008D7B81" w:rsidRDefault="00B26628" w:rsidP="00B26628">
      <w:pPr>
        <w:jc w:val="center"/>
        <w:rPr>
          <w:rFonts w:cstheme="minorHAnsi"/>
        </w:rPr>
      </w:pPr>
      <w:r w:rsidRPr="008D7B81">
        <w:rPr>
          <w:rFonts w:cstheme="minorHAnsi"/>
          <w:i/>
          <w:iCs/>
          <w:highlight w:val="yellow"/>
        </w:rPr>
        <w:t>This message was sent to AIM, FAB, Health Systems, INE, IAP, LHD Health Officers, LHD Medical Directors, MACI, MACI 2, PH Imms Leads, COVID-19 Vaccine Providers, and Imms All Staff. I apologize for any duplications</w:t>
      </w:r>
      <w:r>
        <w:rPr>
          <w:rFonts w:cstheme="minorHAnsi"/>
          <w:i/>
          <w:iCs/>
        </w:rPr>
        <w:t>.</w:t>
      </w:r>
    </w:p>
    <w:p w14:paraId="1A991E97" w14:textId="77777777" w:rsidR="00B26628" w:rsidRDefault="00B26628" w:rsidP="00934D5E">
      <w:pPr>
        <w:spacing w:after="0"/>
      </w:pPr>
    </w:p>
    <w:p w14:paraId="2E53D41D" w14:textId="4E4A7C8D" w:rsidR="0008052A" w:rsidRDefault="00B26628" w:rsidP="00934D5E">
      <w:pPr>
        <w:spacing w:after="0"/>
      </w:pPr>
      <w:r>
        <w:t>Hello Immunization Partners</w:t>
      </w:r>
    </w:p>
    <w:p w14:paraId="144E0CE9" w14:textId="77777777" w:rsidR="00B26628" w:rsidRDefault="00B26628" w:rsidP="00B26628">
      <w:pPr>
        <w:spacing w:after="0"/>
      </w:pPr>
    </w:p>
    <w:p w14:paraId="20C30244" w14:textId="1551D357" w:rsidR="00B26628" w:rsidRDefault="00B26628" w:rsidP="00B26628">
      <w:pPr>
        <w:spacing w:after="0"/>
      </w:pPr>
      <w:r>
        <w:t>MDHHS wanted to update everyone on some recent storage and handling guidance that we received from CDC regarding Moderna vaccine. What we have done below is provide a quick recap for basic Moderna storage.</w:t>
      </w:r>
    </w:p>
    <w:p w14:paraId="60156F25" w14:textId="77777777" w:rsidR="00B26628" w:rsidRDefault="00B26628" w:rsidP="00B26628">
      <w:pPr>
        <w:spacing w:after="0"/>
      </w:pPr>
    </w:p>
    <w:p w14:paraId="069AD0A4" w14:textId="53382D19" w:rsidR="00B26628" w:rsidRDefault="00B26628" w:rsidP="00B26628">
      <w:pPr>
        <w:spacing w:after="0"/>
        <w:rPr>
          <w:rFonts w:cstheme="minorHAnsi"/>
          <w:sz w:val="24"/>
          <w:szCs w:val="24"/>
        </w:rPr>
      </w:pPr>
      <w:r w:rsidRPr="0059503C">
        <w:rPr>
          <w:b/>
          <w:bCs/>
          <w:sz w:val="24"/>
          <w:szCs w:val="24"/>
        </w:rPr>
        <w:t>Storing at Frozen temperatures</w:t>
      </w:r>
      <w:r w:rsidRPr="0059503C">
        <w:rPr>
          <w:sz w:val="24"/>
          <w:szCs w:val="24"/>
        </w:rPr>
        <w:t>:</w:t>
      </w:r>
      <w:r>
        <w:t xml:space="preserve"> </w:t>
      </w:r>
      <w:r w:rsidRPr="00B13C5D">
        <w:rPr>
          <w:rFonts w:cstheme="minorHAnsi"/>
          <w:sz w:val="24"/>
          <w:szCs w:val="24"/>
        </w:rPr>
        <w:t>-25</w:t>
      </w:r>
      <w:r w:rsidR="00C447CB" w:rsidRPr="00B13C5D">
        <w:rPr>
          <w:rFonts w:cstheme="minorHAnsi"/>
          <w:sz w:val="24"/>
          <w:szCs w:val="24"/>
        </w:rPr>
        <w:t>°</w:t>
      </w:r>
      <w:r w:rsidRPr="00B13C5D">
        <w:rPr>
          <w:rFonts w:cstheme="minorHAnsi"/>
          <w:sz w:val="24"/>
          <w:szCs w:val="24"/>
        </w:rPr>
        <w:t>C to -15</w:t>
      </w:r>
      <w:r w:rsidR="00C447CB" w:rsidRPr="00B13C5D">
        <w:rPr>
          <w:rFonts w:cstheme="minorHAnsi"/>
          <w:sz w:val="24"/>
          <w:szCs w:val="24"/>
        </w:rPr>
        <w:t>°</w:t>
      </w:r>
      <w:r w:rsidRPr="00B13C5D">
        <w:rPr>
          <w:rFonts w:cstheme="minorHAnsi"/>
          <w:sz w:val="24"/>
          <w:szCs w:val="24"/>
        </w:rPr>
        <w:t>C (-13</w:t>
      </w:r>
      <w:r w:rsidR="00C447CB" w:rsidRPr="00B13C5D">
        <w:rPr>
          <w:rFonts w:cstheme="minorHAnsi"/>
          <w:sz w:val="24"/>
          <w:szCs w:val="24"/>
        </w:rPr>
        <w:t>°</w:t>
      </w:r>
      <w:r w:rsidRPr="00B13C5D">
        <w:rPr>
          <w:rFonts w:cstheme="minorHAnsi"/>
          <w:sz w:val="24"/>
          <w:szCs w:val="24"/>
        </w:rPr>
        <w:t>F to 5</w:t>
      </w:r>
      <w:r w:rsidR="00C447CB" w:rsidRPr="00B13C5D">
        <w:rPr>
          <w:rFonts w:cstheme="minorHAnsi"/>
          <w:sz w:val="24"/>
          <w:szCs w:val="24"/>
        </w:rPr>
        <w:t>°</w:t>
      </w:r>
      <w:r w:rsidRPr="00B13C5D">
        <w:rPr>
          <w:rFonts w:cstheme="minorHAnsi"/>
          <w:sz w:val="24"/>
          <w:szCs w:val="24"/>
        </w:rPr>
        <w:t>F)</w:t>
      </w:r>
    </w:p>
    <w:p w14:paraId="41A8B951" w14:textId="25EC6EAD" w:rsidR="00B26628" w:rsidRDefault="00B26628" w:rsidP="00B26628">
      <w:pPr>
        <w:pStyle w:val="ListParagraph"/>
        <w:numPr>
          <w:ilvl w:val="0"/>
          <w:numId w:val="1"/>
        </w:numPr>
        <w:spacing w:after="0"/>
        <w:rPr>
          <w:rFonts w:cstheme="minorHAnsi"/>
          <w:sz w:val="24"/>
          <w:szCs w:val="24"/>
        </w:rPr>
      </w:pPr>
      <w:r w:rsidRPr="00B26628">
        <w:rPr>
          <w:rFonts w:cstheme="minorHAnsi"/>
          <w:sz w:val="24"/>
          <w:szCs w:val="24"/>
        </w:rPr>
        <w:t>May be stored up to 6 months</w:t>
      </w:r>
      <w:r w:rsidR="00DD2525">
        <w:rPr>
          <w:rFonts w:cstheme="minorHAnsi"/>
          <w:sz w:val="24"/>
          <w:szCs w:val="24"/>
        </w:rPr>
        <w:t>.</w:t>
      </w:r>
      <w:r>
        <w:rPr>
          <w:rFonts w:cstheme="minorHAnsi"/>
          <w:sz w:val="24"/>
          <w:szCs w:val="24"/>
        </w:rPr>
        <w:t xml:space="preserve"> </w:t>
      </w:r>
    </w:p>
    <w:p w14:paraId="2A7501AD" w14:textId="7F13C824" w:rsidR="00B26628" w:rsidRDefault="006C3FBA" w:rsidP="00B26628">
      <w:pPr>
        <w:pStyle w:val="ListParagraph"/>
        <w:numPr>
          <w:ilvl w:val="0"/>
          <w:numId w:val="1"/>
        </w:numPr>
        <w:spacing w:after="0"/>
        <w:rPr>
          <w:rFonts w:cstheme="minorHAnsi"/>
          <w:sz w:val="24"/>
          <w:szCs w:val="24"/>
        </w:rPr>
      </w:pPr>
      <w:r>
        <w:rPr>
          <w:rFonts w:cstheme="minorHAnsi"/>
          <w:sz w:val="24"/>
          <w:szCs w:val="24"/>
        </w:rPr>
        <w:t xml:space="preserve">This frozen temperature range is </w:t>
      </w:r>
      <w:r w:rsidRPr="00934D5E">
        <w:rPr>
          <w:rFonts w:cstheme="minorHAnsi"/>
          <w:i/>
          <w:iCs/>
          <w:sz w:val="24"/>
          <w:szCs w:val="24"/>
        </w:rPr>
        <w:t>more narrow</w:t>
      </w:r>
      <w:r>
        <w:rPr>
          <w:rFonts w:cstheme="minorHAnsi"/>
          <w:sz w:val="24"/>
          <w:szCs w:val="24"/>
        </w:rPr>
        <w:t xml:space="preserve"> than other routine frozen vaccines (such as varicella vaccine); therefore, </w:t>
      </w:r>
      <w:r w:rsidR="00855B23">
        <w:rPr>
          <w:rFonts w:cstheme="minorHAnsi"/>
          <w:sz w:val="24"/>
          <w:szCs w:val="24"/>
        </w:rPr>
        <w:t>i</w:t>
      </w:r>
      <w:r w:rsidR="00B26628" w:rsidRPr="00B26628">
        <w:rPr>
          <w:rFonts w:cstheme="minorHAnsi"/>
          <w:sz w:val="24"/>
          <w:szCs w:val="24"/>
        </w:rPr>
        <w:t>f storing in freezer with other routinely recommended vaccines, carefully adjust freezer temperature range to THIS vaccine</w:t>
      </w:r>
      <w:r w:rsidR="00DD2525">
        <w:rPr>
          <w:rFonts w:cstheme="minorHAnsi"/>
          <w:sz w:val="24"/>
          <w:szCs w:val="24"/>
        </w:rPr>
        <w:t>.</w:t>
      </w:r>
      <w:r w:rsidR="00B26628" w:rsidRPr="00B26628">
        <w:rPr>
          <w:rFonts w:cstheme="minorHAnsi"/>
          <w:sz w:val="24"/>
          <w:szCs w:val="24"/>
        </w:rPr>
        <w:t xml:space="preserve"> </w:t>
      </w:r>
    </w:p>
    <w:p w14:paraId="6FCAA334" w14:textId="1BED267B" w:rsidR="00B26628" w:rsidRPr="00B26628" w:rsidRDefault="00B26628" w:rsidP="00B26628">
      <w:pPr>
        <w:pStyle w:val="ListParagraph"/>
        <w:numPr>
          <w:ilvl w:val="0"/>
          <w:numId w:val="1"/>
        </w:numPr>
        <w:spacing w:after="0"/>
        <w:rPr>
          <w:rFonts w:cstheme="minorHAnsi"/>
          <w:sz w:val="24"/>
          <w:szCs w:val="24"/>
        </w:rPr>
      </w:pPr>
      <w:r w:rsidRPr="00B26628">
        <w:rPr>
          <w:rFonts w:cstheme="minorHAnsi"/>
          <w:sz w:val="24"/>
          <w:szCs w:val="24"/>
        </w:rPr>
        <w:t>Do NOT store on dry ice</w:t>
      </w:r>
      <w:r w:rsidR="00DD2525">
        <w:rPr>
          <w:rFonts w:cstheme="minorHAnsi"/>
          <w:sz w:val="24"/>
          <w:szCs w:val="24"/>
        </w:rPr>
        <w:t>.</w:t>
      </w:r>
      <w:r w:rsidRPr="00B26628">
        <w:rPr>
          <w:rFonts w:cstheme="minorHAnsi"/>
          <w:sz w:val="24"/>
          <w:szCs w:val="24"/>
        </w:rPr>
        <w:t xml:space="preserve"> </w:t>
      </w:r>
    </w:p>
    <w:p w14:paraId="4BE403AB" w14:textId="77777777" w:rsidR="00B26628" w:rsidRPr="00B13C5D" w:rsidRDefault="00B26628" w:rsidP="00B26628">
      <w:pPr>
        <w:pStyle w:val="ListParagraph"/>
        <w:ind w:left="0"/>
        <w:rPr>
          <w:rFonts w:cstheme="minorHAnsi"/>
          <w:sz w:val="24"/>
          <w:szCs w:val="24"/>
        </w:rPr>
      </w:pPr>
    </w:p>
    <w:p w14:paraId="056D81AE" w14:textId="371E99AC" w:rsidR="00B26628" w:rsidRPr="00B13C5D" w:rsidRDefault="00B26628" w:rsidP="00B26628">
      <w:pPr>
        <w:pStyle w:val="ListParagraph"/>
        <w:ind w:left="0"/>
        <w:rPr>
          <w:rFonts w:cstheme="minorHAnsi"/>
          <w:sz w:val="24"/>
          <w:szCs w:val="24"/>
        </w:rPr>
      </w:pPr>
      <w:r w:rsidRPr="00DD2525">
        <w:rPr>
          <w:rFonts w:cstheme="minorHAnsi"/>
          <w:b/>
          <w:bCs/>
          <w:sz w:val="24"/>
          <w:szCs w:val="24"/>
        </w:rPr>
        <w:t>Storing at Refrigerated</w:t>
      </w:r>
      <w:r w:rsidR="00DD2525" w:rsidRPr="00DD2525">
        <w:rPr>
          <w:rFonts w:cstheme="minorHAnsi"/>
          <w:b/>
          <w:bCs/>
          <w:sz w:val="24"/>
          <w:szCs w:val="24"/>
        </w:rPr>
        <w:t xml:space="preserve"> temperatures</w:t>
      </w:r>
      <w:r w:rsidR="00DD2525">
        <w:rPr>
          <w:rFonts w:cstheme="minorHAnsi"/>
          <w:sz w:val="24"/>
          <w:szCs w:val="24"/>
        </w:rPr>
        <w:t>:</w:t>
      </w:r>
      <w:r w:rsidRPr="00B13C5D">
        <w:rPr>
          <w:rFonts w:cstheme="minorHAnsi"/>
          <w:sz w:val="24"/>
          <w:szCs w:val="24"/>
        </w:rPr>
        <w:t xml:space="preserve"> 2</w:t>
      </w:r>
      <w:r w:rsidR="00C447CB" w:rsidRPr="00B13C5D">
        <w:rPr>
          <w:rFonts w:cstheme="minorHAnsi"/>
          <w:sz w:val="24"/>
          <w:szCs w:val="24"/>
        </w:rPr>
        <w:t>°</w:t>
      </w:r>
      <w:r w:rsidRPr="00B13C5D">
        <w:rPr>
          <w:rFonts w:cstheme="minorHAnsi"/>
          <w:sz w:val="24"/>
          <w:szCs w:val="24"/>
        </w:rPr>
        <w:t>C to 8</w:t>
      </w:r>
      <w:r w:rsidR="00C447CB" w:rsidRPr="00B13C5D">
        <w:rPr>
          <w:rFonts w:cstheme="minorHAnsi"/>
          <w:sz w:val="24"/>
          <w:szCs w:val="24"/>
        </w:rPr>
        <w:t>°</w:t>
      </w:r>
      <w:r w:rsidRPr="00B13C5D">
        <w:rPr>
          <w:rFonts w:cstheme="minorHAnsi"/>
          <w:sz w:val="24"/>
          <w:szCs w:val="24"/>
        </w:rPr>
        <w:t>C (36</w:t>
      </w:r>
      <w:r w:rsidR="00C447CB" w:rsidRPr="00B13C5D">
        <w:rPr>
          <w:rFonts w:cstheme="minorHAnsi"/>
          <w:sz w:val="24"/>
          <w:szCs w:val="24"/>
        </w:rPr>
        <w:t>°</w:t>
      </w:r>
      <w:r w:rsidRPr="00B13C5D">
        <w:rPr>
          <w:rFonts w:cstheme="minorHAnsi"/>
          <w:sz w:val="24"/>
          <w:szCs w:val="24"/>
        </w:rPr>
        <w:t>F to 46</w:t>
      </w:r>
      <w:r w:rsidR="00C447CB" w:rsidRPr="00B13C5D">
        <w:rPr>
          <w:rFonts w:cstheme="minorHAnsi"/>
          <w:sz w:val="24"/>
          <w:szCs w:val="24"/>
        </w:rPr>
        <w:t>°</w:t>
      </w:r>
      <w:r w:rsidRPr="00B13C5D">
        <w:rPr>
          <w:rFonts w:cstheme="minorHAnsi"/>
          <w:sz w:val="24"/>
          <w:szCs w:val="24"/>
        </w:rPr>
        <w:t xml:space="preserve">F) </w:t>
      </w:r>
    </w:p>
    <w:p w14:paraId="5514996C" w14:textId="4ECEA777" w:rsidR="00B26628" w:rsidRDefault="00DD2525" w:rsidP="00B26628">
      <w:pPr>
        <w:pStyle w:val="ListParagraph"/>
        <w:numPr>
          <w:ilvl w:val="0"/>
          <w:numId w:val="2"/>
        </w:numPr>
        <w:rPr>
          <w:rFonts w:cstheme="minorHAnsi"/>
          <w:sz w:val="24"/>
          <w:szCs w:val="24"/>
        </w:rPr>
      </w:pPr>
      <w:r>
        <w:rPr>
          <w:rFonts w:cstheme="minorHAnsi"/>
          <w:sz w:val="24"/>
          <w:szCs w:val="24"/>
        </w:rPr>
        <w:t>An u</w:t>
      </w:r>
      <w:r w:rsidR="00B26628" w:rsidRPr="00B13C5D">
        <w:rPr>
          <w:rFonts w:cstheme="minorHAnsi"/>
          <w:sz w:val="24"/>
          <w:szCs w:val="24"/>
        </w:rPr>
        <w:t>nopened vial may</w:t>
      </w:r>
      <w:r>
        <w:rPr>
          <w:rFonts w:cstheme="minorHAnsi"/>
          <w:sz w:val="24"/>
          <w:szCs w:val="24"/>
        </w:rPr>
        <w:t xml:space="preserve"> be</w:t>
      </w:r>
      <w:r w:rsidR="00B26628" w:rsidRPr="00B13C5D">
        <w:rPr>
          <w:rFonts w:cstheme="minorHAnsi"/>
          <w:sz w:val="24"/>
          <w:szCs w:val="24"/>
        </w:rPr>
        <w:t xml:space="preserve"> store</w:t>
      </w:r>
      <w:r>
        <w:rPr>
          <w:rFonts w:cstheme="minorHAnsi"/>
          <w:sz w:val="24"/>
          <w:szCs w:val="24"/>
        </w:rPr>
        <w:t>d</w:t>
      </w:r>
      <w:r w:rsidR="00B26628" w:rsidRPr="00B13C5D">
        <w:rPr>
          <w:rFonts w:cstheme="minorHAnsi"/>
          <w:sz w:val="24"/>
          <w:szCs w:val="24"/>
        </w:rPr>
        <w:t xml:space="preserve"> up to 30 days</w:t>
      </w:r>
      <w:r>
        <w:rPr>
          <w:rFonts w:cstheme="minorHAnsi"/>
          <w:sz w:val="24"/>
          <w:szCs w:val="24"/>
        </w:rPr>
        <w:t xml:space="preserve"> in refrigerated temperatures</w:t>
      </w:r>
      <w:r w:rsidR="00B26628" w:rsidRPr="00B13C5D">
        <w:rPr>
          <w:rFonts w:cstheme="minorHAnsi"/>
          <w:sz w:val="24"/>
          <w:szCs w:val="24"/>
        </w:rPr>
        <w:t>. After 30 days, remove any remaining vials from the refrigerator and discard</w:t>
      </w:r>
      <w:r>
        <w:rPr>
          <w:rFonts w:cstheme="minorHAnsi"/>
          <w:sz w:val="24"/>
          <w:szCs w:val="24"/>
        </w:rPr>
        <w:t>.</w:t>
      </w:r>
      <w:r w:rsidR="00B26628" w:rsidRPr="00B13C5D">
        <w:rPr>
          <w:rFonts w:cstheme="minorHAnsi"/>
          <w:sz w:val="24"/>
          <w:szCs w:val="24"/>
        </w:rPr>
        <w:t xml:space="preserve"> </w:t>
      </w:r>
    </w:p>
    <w:p w14:paraId="68FB5FB0" w14:textId="5D78FC27" w:rsidR="006C3FBA" w:rsidRPr="00B13C5D" w:rsidRDefault="006C3FBA" w:rsidP="00934D5E">
      <w:pPr>
        <w:pStyle w:val="ListParagraph"/>
        <w:numPr>
          <w:ilvl w:val="1"/>
          <w:numId w:val="2"/>
        </w:numPr>
        <w:rPr>
          <w:rFonts w:cstheme="minorHAnsi"/>
          <w:sz w:val="24"/>
          <w:szCs w:val="24"/>
        </w:rPr>
      </w:pPr>
      <w:r>
        <w:rPr>
          <w:rFonts w:cstheme="minorHAnsi"/>
          <w:sz w:val="24"/>
          <w:szCs w:val="24"/>
        </w:rPr>
        <w:t xml:space="preserve">Labels are available to track this 30-day limit: </w:t>
      </w:r>
      <w:hyperlink r:id="rId7" w:history="1">
        <w:r w:rsidRPr="006C3FBA">
          <w:rPr>
            <w:rStyle w:val="Hyperlink"/>
            <w:rFonts w:cstheme="minorHAnsi"/>
            <w:sz w:val="24"/>
            <w:szCs w:val="24"/>
          </w:rPr>
          <w:t>Moderna Beyond Use Date (BUD) Tracking for Refrigerated Storage</w:t>
        </w:r>
      </w:hyperlink>
    </w:p>
    <w:p w14:paraId="124E9A55" w14:textId="2A82553D" w:rsidR="00B26628" w:rsidRPr="00B13C5D" w:rsidRDefault="00DD2525" w:rsidP="00B26628">
      <w:pPr>
        <w:pStyle w:val="ListParagraph"/>
        <w:numPr>
          <w:ilvl w:val="0"/>
          <w:numId w:val="2"/>
        </w:numPr>
        <w:rPr>
          <w:rFonts w:cstheme="minorHAnsi"/>
          <w:sz w:val="24"/>
          <w:szCs w:val="24"/>
        </w:rPr>
      </w:pPr>
      <w:r>
        <w:rPr>
          <w:rFonts w:cstheme="minorHAnsi"/>
          <w:sz w:val="24"/>
          <w:szCs w:val="24"/>
        </w:rPr>
        <w:t>An u</w:t>
      </w:r>
      <w:r w:rsidR="00B26628" w:rsidRPr="00B13C5D">
        <w:rPr>
          <w:rFonts w:cstheme="minorHAnsi"/>
          <w:sz w:val="24"/>
          <w:szCs w:val="24"/>
        </w:rPr>
        <w:t xml:space="preserve">nopened vial may be </w:t>
      </w:r>
      <w:r>
        <w:rPr>
          <w:rFonts w:cstheme="minorHAnsi"/>
          <w:sz w:val="24"/>
          <w:szCs w:val="24"/>
        </w:rPr>
        <w:t xml:space="preserve">kept </w:t>
      </w:r>
      <w:r w:rsidR="00B26628" w:rsidRPr="00B13C5D">
        <w:rPr>
          <w:rFonts w:cstheme="minorHAnsi"/>
          <w:sz w:val="24"/>
          <w:szCs w:val="24"/>
        </w:rPr>
        <w:t>at room temperatures</w:t>
      </w:r>
      <w:r>
        <w:rPr>
          <w:rFonts w:cstheme="minorHAnsi"/>
          <w:sz w:val="24"/>
          <w:szCs w:val="24"/>
        </w:rPr>
        <w:t xml:space="preserve"> for</w:t>
      </w:r>
      <w:r w:rsidR="00B26628" w:rsidRPr="00B13C5D">
        <w:rPr>
          <w:rFonts w:cstheme="minorHAnsi"/>
          <w:sz w:val="24"/>
          <w:szCs w:val="24"/>
        </w:rPr>
        <w:t xml:space="preserve"> up to 12 hours (up to 25</w:t>
      </w:r>
      <w:r w:rsidR="00C447CB" w:rsidRPr="00B13C5D">
        <w:rPr>
          <w:rFonts w:cstheme="minorHAnsi"/>
          <w:sz w:val="24"/>
          <w:szCs w:val="24"/>
        </w:rPr>
        <w:t>°</w:t>
      </w:r>
      <w:r w:rsidR="00B26628" w:rsidRPr="00B13C5D">
        <w:rPr>
          <w:rFonts w:cstheme="minorHAnsi"/>
          <w:sz w:val="24"/>
          <w:szCs w:val="24"/>
        </w:rPr>
        <w:t>C [77</w:t>
      </w:r>
      <w:r w:rsidR="00C447CB" w:rsidRPr="00B13C5D">
        <w:rPr>
          <w:rFonts w:cstheme="minorHAnsi"/>
          <w:sz w:val="24"/>
          <w:szCs w:val="24"/>
        </w:rPr>
        <w:t>°</w:t>
      </w:r>
      <w:r w:rsidR="00B26628" w:rsidRPr="00B13C5D">
        <w:rPr>
          <w:rFonts w:cstheme="minorHAnsi"/>
          <w:sz w:val="24"/>
          <w:szCs w:val="24"/>
        </w:rPr>
        <w:t>F])</w:t>
      </w:r>
      <w:r>
        <w:rPr>
          <w:rFonts w:cstheme="minorHAnsi"/>
          <w:sz w:val="24"/>
          <w:szCs w:val="24"/>
        </w:rPr>
        <w:t>.</w:t>
      </w:r>
      <w:r w:rsidR="00B26628" w:rsidRPr="004743B4">
        <w:rPr>
          <w:rFonts w:cstheme="minorHAnsi"/>
          <w:b/>
          <w:bCs/>
          <w:color w:val="FF0000"/>
          <w:sz w:val="24"/>
          <w:szCs w:val="24"/>
        </w:rPr>
        <w:t>**</w:t>
      </w:r>
    </w:p>
    <w:p w14:paraId="6C83570A" w14:textId="056E4222" w:rsidR="00B26628" w:rsidRPr="00B13C5D" w:rsidRDefault="004743B4" w:rsidP="00B26628">
      <w:pPr>
        <w:pStyle w:val="ListParagraph"/>
        <w:numPr>
          <w:ilvl w:val="0"/>
          <w:numId w:val="2"/>
        </w:numPr>
        <w:rPr>
          <w:rFonts w:cstheme="minorHAnsi"/>
          <w:sz w:val="24"/>
          <w:szCs w:val="24"/>
        </w:rPr>
      </w:pPr>
      <w:r>
        <w:rPr>
          <w:rFonts w:cstheme="minorHAnsi"/>
          <w:sz w:val="24"/>
          <w:szCs w:val="24"/>
        </w:rPr>
        <w:t>A p</w:t>
      </w:r>
      <w:r w:rsidR="00B26628" w:rsidRPr="00B13C5D">
        <w:rPr>
          <w:rFonts w:cstheme="minorHAnsi"/>
          <w:sz w:val="24"/>
          <w:szCs w:val="24"/>
        </w:rPr>
        <w:t>unctured vial</w:t>
      </w:r>
      <w:r>
        <w:rPr>
          <w:rFonts w:cstheme="minorHAnsi"/>
          <w:sz w:val="24"/>
          <w:szCs w:val="24"/>
        </w:rPr>
        <w:t xml:space="preserve"> may </w:t>
      </w:r>
      <w:r w:rsidR="00C447CB">
        <w:rPr>
          <w:rFonts w:cstheme="minorHAnsi"/>
          <w:sz w:val="24"/>
          <w:szCs w:val="24"/>
        </w:rPr>
        <w:t xml:space="preserve">be stored at refrigerator or at room temperatures for </w:t>
      </w:r>
      <w:r w:rsidR="00B26628" w:rsidRPr="00B13C5D">
        <w:rPr>
          <w:rFonts w:cstheme="minorHAnsi"/>
          <w:sz w:val="24"/>
          <w:szCs w:val="24"/>
        </w:rPr>
        <w:t xml:space="preserve">up to </w:t>
      </w:r>
      <w:r w:rsidR="00EC745A">
        <w:rPr>
          <w:rFonts w:cstheme="minorHAnsi"/>
          <w:sz w:val="24"/>
          <w:szCs w:val="24"/>
        </w:rPr>
        <w:t xml:space="preserve">                        </w:t>
      </w:r>
      <w:r w:rsidR="00B26628" w:rsidRPr="00B13C5D">
        <w:rPr>
          <w:rFonts w:cstheme="minorHAnsi"/>
          <w:sz w:val="24"/>
          <w:szCs w:val="24"/>
        </w:rPr>
        <w:t xml:space="preserve">6 </w:t>
      </w:r>
      <w:r w:rsidR="00C447CB">
        <w:rPr>
          <w:rFonts w:cstheme="minorHAnsi"/>
          <w:sz w:val="24"/>
          <w:szCs w:val="24"/>
        </w:rPr>
        <w:t xml:space="preserve">hours </w:t>
      </w:r>
      <w:r w:rsidR="00B26628" w:rsidRPr="00B13C5D">
        <w:rPr>
          <w:rFonts w:cstheme="minorHAnsi"/>
          <w:sz w:val="24"/>
          <w:szCs w:val="24"/>
        </w:rPr>
        <w:t>(2</w:t>
      </w:r>
      <w:r w:rsidR="00C447CB" w:rsidRPr="00B13C5D">
        <w:rPr>
          <w:rFonts w:cstheme="minorHAnsi"/>
          <w:sz w:val="24"/>
          <w:szCs w:val="24"/>
        </w:rPr>
        <w:t>°</w:t>
      </w:r>
      <w:r w:rsidR="00C447CB">
        <w:rPr>
          <w:rFonts w:cstheme="minorHAnsi"/>
          <w:sz w:val="24"/>
          <w:szCs w:val="24"/>
        </w:rPr>
        <w:t>C</w:t>
      </w:r>
      <w:r w:rsidR="00B26628" w:rsidRPr="00B13C5D">
        <w:rPr>
          <w:rFonts w:cstheme="minorHAnsi"/>
          <w:sz w:val="24"/>
          <w:szCs w:val="24"/>
        </w:rPr>
        <w:t xml:space="preserve"> to 25</w:t>
      </w:r>
      <w:r w:rsidR="00C447CB" w:rsidRPr="00B13C5D">
        <w:rPr>
          <w:rFonts w:cstheme="minorHAnsi"/>
          <w:sz w:val="24"/>
          <w:szCs w:val="24"/>
        </w:rPr>
        <w:t>°</w:t>
      </w:r>
      <w:r w:rsidR="00B26628" w:rsidRPr="00B13C5D">
        <w:rPr>
          <w:rFonts w:cstheme="minorHAnsi"/>
          <w:sz w:val="24"/>
          <w:szCs w:val="24"/>
        </w:rPr>
        <w:t>C [36</w:t>
      </w:r>
      <w:r w:rsidR="00C447CB" w:rsidRPr="00B13C5D">
        <w:rPr>
          <w:rFonts w:cstheme="minorHAnsi"/>
          <w:sz w:val="24"/>
          <w:szCs w:val="24"/>
        </w:rPr>
        <w:t>°</w:t>
      </w:r>
      <w:r w:rsidR="00EC745A">
        <w:rPr>
          <w:rFonts w:cstheme="minorHAnsi"/>
          <w:sz w:val="24"/>
          <w:szCs w:val="24"/>
        </w:rPr>
        <w:t>F</w:t>
      </w:r>
      <w:r w:rsidR="00B26628" w:rsidRPr="00B13C5D">
        <w:rPr>
          <w:rFonts w:cstheme="minorHAnsi"/>
          <w:sz w:val="24"/>
          <w:szCs w:val="24"/>
        </w:rPr>
        <w:t xml:space="preserve"> to 77</w:t>
      </w:r>
      <w:r w:rsidR="00C447CB" w:rsidRPr="00B13C5D">
        <w:rPr>
          <w:rFonts w:cstheme="minorHAnsi"/>
          <w:sz w:val="24"/>
          <w:szCs w:val="24"/>
        </w:rPr>
        <w:t>°</w:t>
      </w:r>
      <w:r w:rsidR="00B26628" w:rsidRPr="00B13C5D">
        <w:rPr>
          <w:rFonts w:cstheme="minorHAnsi"/>
          <w:sz w:val="24"/>
          <w:szCs w:val="24"/>
        </w:rPr>
        <w:t>F])</w:t>
      </w:r>
      <w:r w:rsidR="00C447CB">
        <w:rPr>
          <w:rFonts w:cstheme="minorHAnsi"/>
          <w:sz w:val="24"/>
          <w:szCs w:val="24"/>
        </w:rPr>
        <w:t>. If not used within the 6 hours</w:t>
      </w:r>
      <w:r w:rsidR="006C3FBA">
        <w:rPr>
          <w:rFonts w:cstheme="minorHAnsi"/>
          <w:sz w:val="24"/>
          <w:szCs w:val="24"/>
        </w:rPr>
        <w:t>,</w:t>
      </w:r>
      <w:r w:rsidR="00C447CB">
        <w:rPr>
          <w:rFonts w:cstheme="minorHAnsi"/>
          <w:sz w:val="24"/>
          <w:szCs w:val="24"/>
        </w:rPr>
        <w:t xml:space="preserve"> discard. </w:t>
      </w:r>
      <w:r w:rsidR="00B26628" w:rsidRPr="00B13C5D">
        <w:rPr>
          <w:rFonts w:cstheme="minorHAnsi"/>
          <w:sz w:val="24"/>
          <w:szCs w:val="24"/>
        </w:rPr>
        <w:t xml:space="preserve"> </w:t>
      </w:r>
    </w:p>
    <w:p w14:paraId="25F67FE9" w14:textId="77777777" w:rsidR="00B26628" w:rsidRPr="00B13C5D" w:rsidRDefault="00B26628" w:rsidP="00C447CB">
      <w:pPr>
        <w:pStyle w:val="ListParagraph"/>
        <w:spacing w:after="0"/>
        <w:rPr>
          <w:rFonts w:cstheme="minorHAnsi"/>
          <w:sz w:val="24"/>
          <w:szCs w:val="24"/>
        </w:rPr>
      </w:pPr>
    </w:p>
    <w:p w14:paraId="38E10C3A" w14:textId="4380AB4A" w:rsidR="00C447CB" w:rsidRPr="00C447CB" w:rsidRDefault="00B26628" w:rsidP="00C447CB">
      <w:pPr>
        <w:spacing w:after="0"/>
        <w:rPr>
          <w:rFonts w:cstheme="minorHAnsi"/>
          <w:b/>
          <w:bCs/>
          <w:sz w:val="24"/>
          <w:szCs w:val="24"/>
        </w:rPr>
      </w:pPr>
      <w:r w:rsidRPr="00C447CB">
        <w:rPr>
          <w:rFonts w:cstheme="minorHAnsi"/>
          <w:b/>
          <w:bCs/>
          <w:sz w:val="24"/>
          <w:szCs w:val="24"/>
        </w:rPr>
        <w:t>Thawing Moderna Vaccine</w:t>
      </w:r>
      <w:r w:rsidR="00E9406E">
        <w:rPr>
          <w:rFonts w:cstheme="minorHAnsi"/>
          <w:b/>
          <w:bCs/>
          <w:sz w:val="24"/>
          <w:szCs w:val="24"/>
        </w:rPr>
        <w:t>:</w:t>
      </w:r>
    </w:p>
    <w:p w14:paraId="6B7E9878" w14:textId="65744752" w:rsidR="00C447CB" w:rsidRPr="00C447CB" w:rsidRDefault="00C447CB" w:rsidP="00C447CB">
      <w:pPr>
        <w:pStyle w:val="ListParagraph"/>
        <w:numPr>
          <w:ilvl w:val="0"/>
          <w:numId w:val="7"/>
        </w:numPr>
        <w:spacing w:after="0"/>
        <w:rPr>
          <w:rFonts w:cstheme="minorHAnsi"/>
          <w:sz w:val="24"/>
          <w:szCs w:val="24"/>
        </w:rPr>
      </w:pPr>
      <w:r w:rsidRPr="00C447CB">
        <w:rPr>
          <w:rFonts w:cstheme="minorHAnsi"/>
          <w:sz w:val="24"/>
          <w:szCs w:val="24"/>
        </w:rPr>
        <w:t>Do NOT refreeze thawed vaccine.</w:t>
      </w:r>
    </w:p>
    <w:p w14:paraId="1A71992A" w14:textId="1FDDBE6E" w:rsidR="00B26628" w:rsidRPr="00B13C5D" w:rsidRDefault="00B26628" w:rsidP="00B26628">
      <w:pPr>
        <w:pStyle w:val="ListParagraph"/>
        <w:numPr>
          <w:ilvl w:val="0"/>
          <w:numId w:val="3"/>
        </w:numPr>
        <w:rPr>
          <w:rFonts w:cstheme="minorHAnsi"/>
          <w:sz w:val="24"/>
          <w:szCs w:val="24"/>
        </w:rPr>
      </w:pPr>
      <w:r w:rsidRPr="00B13C5D">
        <w:rPr>
          <w:rFonts w:cstheme="minorHAnsi"/>
          <w:sz w:val="24"/>
          <w:szCs w:val="24"/>
        </w:rPr>
        <w:t>Vaccine may be thawed at refrigerator or at room temperatures</w:t>
      </w:r>
      <w:r w:rsidR="00C447CB">
        <w:rPr>
          <w:rFonts w:cstheme="minorHAnsi"/>
          <w:sz w:val="24"/>
          <w:szCs w:val="24"/>
        </w:rPr>
        <w:t>.</w:t>
      </w:r>
    </w:p>
    <w:p w14:paraId="130DB0A9" w14:textId="30DA1516" w:rsidR="00B26628" w:rsidRPr="00B13C5D" w:rsidRDefault="00B26628" w:rsidP="00B26628">
      <w:pPr>
        <w:pStyle w:val="ListParagraph"/>
        <w:numPr>
          <w:ilvl w:val="0"/>
          <w:numId w:val="3"/>
        </w:numPr>
        <w:rPr>
          <w:rFonts w:cstheme="minorHAnsi"/>
          <w:sz w:val="24"/>
          <w:szCs w:val="24"/>
        </w:rPr>
      </w:pPr>
      <w:r w:rsidRPr="00B13C5D">
        <w:rPr>
          <w:rFonts w:cstheme="minorHAnsi"/>
          <w:sz w:val="24"/>
          <w:szCs w:val="24"/>
        </w:rPr>
        <w:t>Refrigerator Thaw: 2</w:t>
      </w:r>
      <w:r w:rsidR="00EC745A" w:rsidRPr="00B13C5D">
        <w:rPr>
          <w:rFonts w:cstheme="minorHAnsi"/>
          <w:sz w:val="24"/>
          <w:szCs w:val="24"/>
        </w:rPr>
        <w:t>°</w:t>
      </w:r>
      <w:r w:rsidRPr="00B13C5D">
        <w:rPr>
          <w:rFonts w:cstheme="minorHAnsi"/>
          <w:sz w:val="24"/>
          <w:szCs w:val="24"/>
        </w:rPr>
        <w:t>C to 8</w:t>
      </w:r>
      <w:r w:rsidR="00EC745A" w:rsidRPr="00B13C5D">
        <w:rPr>
          <w:rFonts w:cstheme="minorHAnsi"/>
          <w:sz w:val="24"/>
          <w:szCs w:val="24"/>
        </w:rPr>
        <w:t>°</w:t>
      </w:r>
      <w:r w:rsidRPr="00B13C5D">
        <w:rPr>
          <w:rFonts w:cstheme="minorHAnsi"/>
          <w:sz w:val="24"/>
          <w:szCs w:val="24"/>
        </w:rPr>
        <w:t>C (36</w:t>
      </w:r>
      <w:r w:rsidR="00EC745A" w:rsidRPr="00B13C5D">
        <w:rPr>
          <w:rFonts w:cstheme="minorHAnsi"/>
          <w:sz w:val="24"/>
          <w:szCs w:val="24"/>
        </w:rPr>
        <w:t>°</w:t>
      </w:r>
      <w:r w:rsidRPr="00B13C5D">
        <w:rPr>
          <w:rFonts w:cstheme="minorHAnsi"/>
          <w:sz w:val="24"/>
          <w:szCs w:val="24"/>
        </w:rPr>
        <w:t>F to 46</w:t>
      </w:r>
      <w:r w:rsidR="00EC745A" w:rsidRPr="00B13C5D">
        <w:rPr>
          <w:rFonts w:cstheme="minorHAnsi"/>
          <w:sz w:val="24"/>
          <w:szCs w:val="24"/>
        </w:rPr>
        <w:t>°</w:t>
      </w:r>
      <w:r w:rsidRPr="00B13C5D">
        <w:rPr>
          <w:rFonts w:cstheme="minorHAnsi"/>
          <w:sz w:val="24"/>
          <w:szCs w:val="24"/>
        </w:rPr>
        <w:t xml:space="preserve">F) </w:t>
      </w:r>
    </w:p>
    <w:p w14:paraId="0F3EF30D" w14:textId="18DF3FA1" w:rsidR="00B26628" w:rsidRPr="00B13C5D" w:rsidRDefault="00B26628" w:rsidP="00B26628">
      <w:pPr>
        <w:pStyle w:val="ListParagraph"/>
        <w:numPr>
          <w:ilvl w:val="0"/>
          <w:numId w:val="4"/>
        </w:numPr>
        <w:rPr>
          <w:rFonts w:cstheme="minorHAnsi"/>
          <w:sz w:val="24"/>
          <w:szCs w:val="24"/>
        </w:rPr>
      </w:pPr>
      <w:r w:rsidRPr="00B13C5D">
        <w:rPr>
          <w:rFonts w:cstheme="minorHAnsi"/>
          <w:sz w:val="24"/>
          <w:szCs w:val="24"/>
        </w:rPr>
        <w:t>May take 2 to 3 hours (approximately 2.5 hours)</w:t>
      </w:r>
      <w:r w:rsidR="00C447CB">
        <w:rPr>
          <w:rFonts w:cstheme="minorHAnsi"/>
          <w:sz w:val="24"/>
          <w:szCs w:val="24"/>
        </w:rPr>
        <w:t>.</w:t>
      </w:r>
    </w:p>
    <w:p w14:paraId="7CFF0147" w14:textId="77777777" w:rsidR="00B26628" w:rsidRPr="00B13C5D" w:rsidRDefault="00B26628" w:rsidP="00B26628">
      <w:pPr>
        <w:pStyle w:val="ListParagraph"/>
        <w:numPr>
          <w:ilvl w:val="0"/>
          <w:numId w:val="4"/>
        </w:numPr>
        <w:rPr>
          <w:rFonts w:cstheme="minorHAnsi"/>
          <w:sz w:val="24"/>
          <w:szCs w:val="24"/>
        </w:rPr>
      </w:pPr>
      <w:r w:rsidRPr="00B13C5D">
        <w:rPr>
          <w:rFonts w:cstheme="minorHAnsi"/>
          <w:sz w:val="24"/>
          <w:szCs w:val="24"/>
        </w:rPr>
        <w:t>Fewer number of vials will take less time to thaw.</w:t>
      </w:r>
    </w:p>
    <w:p w14:paraId="5DE0EC8A" w14:textId="6423E085" w:rsidR="00B26628" w:rsidRPr="00B13C5D" w:rsidRDefault="00B26628" w:rsidP="00B26628">
      <w:pPr>
        <w:pStyle w:val="ListParagraph"/>
        <w:numPr>
          <w:ilvl w:val="0"/>
          <w:numId w:val="6"/>
        </w:numPr>
        <w:rPr>
          <w:rFonts w:cstheme="minorHAnsi"/>
          <w:sz w:val="24"/>
          <w:szCs w:val="24"/>
        </w:rPr>
      </w:pPr>
      <w:r w:rsidRPr="00B13C5D">
        <w:rPr>
          <w:rFonts w:cstheme="minorHAnsi"/>
          <w:sz w:val="24"/>
          <w:szCs w:val="24"/>
        </w:rPr>
        <w:t xml:space="preserve">Room </w:t>
      </w:r>
      <w:r w:rsidR="006C3FBA">
        <w:rPr>
          <w:rFonts w:cstheme="minorHAnsi"/>
          <w:sz w:val="24"/>
          <w:szCs w:val="24"/>
        </w:rPr>
        <w:t>T</w:t>
      </w:r>
      <w:r w:rsidR="006C3FBA" w:rsidRPr="00B13C5D">
        <w:rPr>
          <w:rFonts w:cstheme="minorHAnsi"/>
          <w:sz w:val="24"/>
          <w:szCs w:val="24"/>
        </w:rPr>
        <w:t xml:space="preserve">emperature </w:t>
      </w:r>
      <w:r w:rsidRPr="00B13C5D">
        <w:rPr>
          <w:rFonts w:cstheme="minorHAnsi"/>
          <w:sz w:val="24"/>
          <w:szCs w:val="24"/>
        </w:rPr>
        <w:t>Thaw: 15</w:t>
      </w:r>
      <w:r w:rsidR="00EC745A" w:rsidRPr="00B13C5D">
        <w:rPr>
          <w:rFonts w:cstheme="minorHAnsi"/>
          <w:sz w:val="24"/>
          <w:szCs w:val="24"/>
        </w:rPr>
        <w:t>°</w:t>
      </w:r>
      <w:r w:rsidRPr="00B13C5D">
        <w:rPr>
          <w:rFonts w:cstheme="minorHAnsi"/>
          <w:sz w:val="24"/>
          <w:szCs w:val="24"/>
        </w:rPr>
        <w:t>C to 25</w:t>
      </w:r>
      <w:r w:rsidR="00EC745A" w:rsidRPr="00B13C5D">
        <w:rPr>
          <w:rFonts w:cstheme="minorHAnsi"/>
          <w:sz w:val="24"/>
          <w:szCs w:val="24"/>
        </w:rPr>
        <w:t>°</w:t>
      </w:r>
      <w:r w:rsidRPr="00B13C5D">
        <w:rPr>
          <w:rFonts w:cstheme="minorHAnsi"/>
          <w:sz w:val="24"/>
          <w:szCs w:val="24"/>
        </w:rPr>
        <w:t>C (59</w:t>
      </w:r>
      <w:r w:rsidR="00EC745A" w:rsidRPr="00B13C5D">
        <w:rPr>
          <w:rFonts w:cstheme="minorHAnsi"/>
          <w:sz w:val="24"/>
          <w:szCs w:val="24"/>
        </w:rPr>
        <w:t>°</w:t>
      </w:r>
      <w:r w:rsidRPr="00B13C5D">
        <w:rPr>
          <w:rFonts w:cstheme="minorHAnsi"/>
          <w:sz w:val="24"/>
          <w:szCs w:val="24"/>
        </w:rPr>
        <w:t>F to 77</w:t>
      </w:r>
      <w:r w:rsidR="00EC745A" w:rsidRPr="00B13C5D">
        <w:rPr>
          <w:rFonts w:cstheme="minorHAnsi"/>
          <w:sz w:val="24"/>
          <w:szCs w:val="24"/>
        </w:rPr>
        <w:t>°</w:t>
      </w:r>
      <w:r w:rsidRPr="00B13C5D">
        <w:rPr>
          <w:rFonts w:cstheme="minorHAnsi"/>
          <w:sz w:val="24"/>
          <w:szCs w:val="24"/>
        </w:rPr>
        <w:t xml:space="preserve">F) </w:t>
      </w:r>
    </w:p>
    <w:p w14:paraId="18DF4BC4" w14:textId="4B8172F1" w:rsidR="00B26628" w:rsidRPr="00B13C5D" w:rsidRDefault="00B26628" w:rsidP="00B26628">
      <w:pPr>
        <w:pStyle w:val="ListParagraph"/>
        <w:numPr>
          <w:ilvl w:val="0"/>
          <w:numId w:val="4"/>
        </w:numPr>
        <w:rPr>
          <w:rFonts w:cstheme="minorHAnsi"/>
          <w:sz w:val="24"/>
          <w:szCs w:val="24"/>
        </w:rPr>
      </w:pPr>
      <w:r w:rsidRPr="00B13C5D">
        <w:rPr>
          <w:rFonts w:cstheme="minorHAnsi"/>
          <w:sz w:val="24"/>
          <w:szCs w:val="24"/>
        </w:rPr>
        <w:t>May take 30 minutes to 2 hours (approximately 1 hour)</w:t>
      </w:r>
      <w:r w:rsidR="00C447CB">
        <w:rPr>
          <w:rFonts w:cstheme="minorHAnsi"/>
          <w:sz w:val="24"/>
          <w:szCs w:val="24"/>
        </w:rPr>
        <w:t>.</w:t>
      </w:r>
    </w:p>
    <w:p w14:paraId="496A6BAE" w14:textId="4023625D" w:rsidR="00B26628" w:rsidRPr="00B13C5D" w:rsidRDefault="00B26628" w:rsidP="00B26628">
      <w:pPr>
        <w:pStyle w:val="ListParagraph"/>
        <w:numPr>
          <w:ilvl w:val="0"/>
          <w:numId w:val="5"/>
        </w:numPr>
        <w:rPr>
          <w:rFonts w:cstheme="minorHAnsi"/>
          <w:sz w:val="24"/>
          <w:szCs w:val="24"/>
        </w:rPr>
      </w:pPr>
      <w:r w:rsidRPr="00B13C5D">
        <w:rPr>
          <w:rFonts w:cstheme="minorHAnsi"/>
          <w:sz w:val="24"/>
          <w:szCs w:val="24"/>
        </w:rPr>
        <w:t>Unopened vials may be kept at room temperature for up to 12 hours</w:t>
      </w:r>
      <w:r w:rsidR="00C447CB">
        <w:rPr>
          <w:rFonts w:cstheme="minorHAnsi"/>
          <w:sz w:val="24"/>
          <w:szCs w:val="24"/>
        </w:rPr>
        <w:t>.</w:t>
      </w:r>
      <w:r w:rsidRPr="00C447CB">
        <w:rPr>
          <w:rFonts w:cstheme="minorHAnsi"/>
          <w:b/>
          <w:bCs/>
          <w:color w:val="FF0000"/>
          <w:sz w:val="24"/>
          <w:szCs w:val="24"/>
        </w:rPr>
        <w:t>**</w:t>
      </w:r>
    </w:p>
    <w:p w14:paraId="12B1C503" w14:textId="201C74AD" w:rsidR="00B26628" w:rsidRPr="00B13C5D" w:rsidRDefault="00B26628" w:rsidP="00EC745A">
      <w:pPr>
        <w:pStyle w:val="ListParagraph"/>
        <w:numPr>
          <w:ilvl w:val="0"/>
          <w:numId w:val="5"/>
        </w:numPr>
        <w:spacing w:after="0"/>
        <w:rPr>
          <w:rFonts w:cstheme="minorHAnsi"/>
          <w:sz w:val="24"/>
          <w:szCs w:val="24"/>
        </w:rPr>
      </w:pPr>
      <w:r w:rsidRPr="00B13C5D">
        <w:rPr>
          <w:rFonts w:cstheme="minorHAnsi"/>
          <w:sz w:val="24"/>
          <w:szCs w:val="24"/>
        </w:rPr>
        <w:t>Once punctured, use</w:t>
      </w:r>
      <w:r w:rsidR="003A34C3">
        <w:rPr>
          <w:rFonts w:cstheme="minorHAnsi"/>
          <w:sz w:val="24"/>
          <w:szCs w:val="24"/>
        </w:rPr>
        <w:t>,</w:t>
      </w:r>
      <w:r w:rsidRPr="00B13C5D">
        <w:rPr>
          <w:rFonts w:cstheme="minorHAnsi"/>
          <w:sz w:val="24"/>
          <w:szCs w:val="24"/>
        </w:rPr>
        <w:t xml:space="preserve"> or discard within 6 hours</w:t>
      </w:r>
      <w:r w:rsidR="00C447CB">
        <w:rPr>
          <w:rFonts w:cstheme="minorHAnsi"/>
          <w:sz w:val="24"/>
          <w:szCs w:val="24"/>
        </w:rPr>
        <w:t>.</w:t>
      </w:r>
      <w:r w:rsidRPr="00B13C5D">
        <w:rPr>
          <w:rFonts w:cstheme="minorHAnsi"/>
          <w:sz w:val="24"/>
          <w:szCs w:val="24"/>
        </w:rPr>
        <w:t xml:space="preserve"> </w:t>
      </w:r>
    </w:p>
    <w:p w14:paraId="376A8D05" w14:textId="77777777" w:rsidR="00C447CB" w:rsidRDefault="00C447CB" w:rsidP="00EC745A">
      <w:pPr>
        <w:pStyle w:val="ListParagraph"/>
        <w:spacing w:after="0"/>
        <w:ind w:left="0"/>
        <w:rPr>
          <w:rFonts w:cstheme="minorHAnsi"/>
          <w:color w:val="FF0000"/>
          <w:sz w:val="24"/>
          <w:szCs w:val="24"/>
        </w:rPr>
      </w:pPr>
    </w:p>
    <w:p w14:paraId="47EB7A5C" w14:textId="03B79203" w:rsidR="00B26628" w:rsidRPr="00C447CB" w:rsidRDefault="00B26628" w:rsidP="00B26628">
      <w:pPr>
        <w:pStyle w:val="ListParagraph"/>
        <w:ind w:left="0"/>
        <w:rPr>
          <w:rFonts w:cstheme="minorHAnsi"/>
          <w:color w:val="FF0000"/>
          <w:sz w:val="24"/>
          <w:szCs w:val="24"/>
        </w:rPr>
      </w:pPr>
      <w:r w:rsidRPr="00C447CB">
        <w:rPr>
          <w:rFonts w:cstheme="minorHAnsi"/>
          <w:b/>
          <w:bCs/>
          <w:color w:val="FF0000"/>
          <w:sz w:val="24"/>
          <w:szCs w:val="24"/>
        </w:rPr>
        <w:lastRenderedPageBreak/>
        <w:t>**</w:t>
      </w:r>
      <w:r w:rsidR="00E9406E">
        <w:rPr>
          <w:rFonts w:cstheme="minorHAnsi"/>
          <w:b/>
          <w:bCs/>
          <w:color w:val="FF0000"/>
          <w:sz w:val="24"/>
          <w:szCs w:val="24"/>
        </w:rPr>
        <w:t xml:space="preserve">RECENT Updated Guidance: </w:t>
      </w:r>
      <w:r w:rsidRPr="00B13C5D">
        <w:rPr>
          <w:rFonts w:cstheme="minorHAnsi"/>
          <w:sz w:val="24"/>
          <w:szCs w:val="24"/>
        </w:rPr>
        <w:t>An unpunctured vial stored between 8°</w:t>
      </w:r>
      <w:r w:rsidR="00EC745A">
        <w:rPr>
          <w:rFonts w:cstheme="minorHAnsi"/>
          <w:sz w:val="24"/>
          <w:szCs w:val="24"/>
        </w:rPr>
        <w:t>C</w:t>
      </w:r>
      <w:r w:rsidRPr="00B13C5D">
        <w:rPr>
          <w:rFonts w:cstheme="minorHAnsi"/>
          <w:sz w:val="24"/>
          <w:szCs w:val="24"/>
        </w:rPr>
        <w:t xml:space="preserve"> to 25°C (46°</w:t>
      </w:r>
      <w:r w:rsidR="00EC745A">
        <w:rPr>
          <w:rFonts w:cstheme="minorHAnsi"/>
          <w:sz w:val="24"/>
          <w:szCs w:val="24"/>
        </w:rPr>
        <w:t>F</w:t>
      </w:r>
      <w:r w:rsidRPr="00B13C5D">
        <w:rPr>
          <w:rFonts w:cstheme="minorHAnsi"/>
          <w:sz w:val="24"/>
          <w:szCs w:val="24"/>
        </w:rPr>
        <w:t xml:space="preserve"> to 77°F) may be returned to the refrigerator per guidance from the manufacturer. However, the time spent at 8°</w:t>
      </w:r>
      <w:r w:rsidR="00EC745A">
        <w:rPr>
          <w:rFonts w:cstheme="minorHAnsi"/>
          <w:sz w:val="24"/>
          <w:szCs w:val="24"/>
        </w:rPr>
        <w:t>C</w:t>
      </w:r>
      <w:r w:rsidRPr="00B13C5D">
        <w:rPr>
          <w:rFonts w:cstheme="minorHAnsi"/>
          <w:sz w:val="24"/>
          <w:szCs w:val="24"/>
        </w:rPr>
        <w:t xml:space="preserve"> to 25°C (46°</w:t>
      </w:r>
      <w:r w:rsidR="00EC745A">
        <w:rPr>
          <w:rFonts w:cstheme="minorHAnsi"/>
          <w:sz w:val="24"/>
          <w:szCs w:val="24"/>
        </w:rPr>
        <w:t>F</w:t>
      </w:r>
      <w:r w:rsidRPr="00B13C5D">
        <w:rPr>
          <w:rFonts w:cstheme="minorHAnsi"/>
          <w:sz w:val="24"/>
          <w:szCs w:val="24"/>
        </w:rPr>
        <w:t xml:space="preserve"> to 77°F) is cumulative. The 12-hour countdown starts as soon as the vial is removed from the </w:t>
      </w:r>
      <w:r w:rsidR="00EC745A" w:rsidRPr="00B13C5D">
        <w:rPr>
          <w:rFonts w:cstheme="minorHAnsi"/>
          <w:sz w:val="24"/>
          <w:szCs w:val="24"/>
        </w:rPr>
        <w:t>refrigerator and</w:t>
      </w:r>
      <w:r w:rsidRPr="00B13C5D">
        <w:rPr>
          <w:rFonts w:cstheme="minorHAnsi"/>
          <w:sz w:val="24"/>
          <w:szCs w:val="24"/>
        </w:rPr>
        <w:t xml:space="preserve"> </w:t>
      </w:r>
      <w:r w:rsidRPr="00B13C5D">
        <w:rPr>
          <w:rFonts w:cstheme="minorHAnsi"/>
          <w:b/>
          <w:bCs/>
          <w:sz w:val="24"/>
          <w:szCs w:val="24"/>
        </w:rPr>
        <w:t>DOES NOT</w:t>
      </w:r>
      <w:r w:rsidRPr="00B13C5D">
        <w:rPr>
          <w:rFonts w:cstheme="minorHAnsi"/>
          <w:sz w:val="24"/>
          <w:szCs w:val="24"/>
        </w:rPr>
        <w:t xml:space="preserve"> stop if the vial is returned to the refrigerator. Vial time at 8°C to 25°C (46°</w:t>
      </w:r>
      <w:r w:rsidR="00EC745A">
        <w:rPr>
          <w:rFonts w:cstheme="minorHAnsi"/>
          <w:sz w:val="24"/>
          <w:szCs w:val="24"/>
        </w:rPr>
        <w:t>F</w:t>
      </w:r>
      <w:r w:rsidRPr="00B13C5D">
        <w:rPr>
          <w:rFonts w:cstheme="minorHAnsi"/>
          <w:sz w:val="24"/>
          <w:szCs w:val="24"/>
        </w:rPr>
        <w:t xml:space="preserve"> to 77°F) must be carefully tracked by the user. </w:t>
      </w:r>
    </w:p>
    <w:p w14:paraId="4E873169" w14:textId="77777777" w:rsidR="00EC745A" w:rsidRDefault="00EC745A" w:rsidP="00B26628">
      <w:pPr>
        <w:pStyle w:val="ListParagraph"/>
        <w:ind w:left="0"/>
        <w:rPr>
          <w:rFonts w:cstheme="minorHAnsi"/>
          <w:sz w:val="24"/>
          <w:szCs w:val="24"/>
        </w:rPr>
      </w:pPr>
    </w:p>
    <w:p w14:paraId="7FD0DA67" w14:textId="1659FB35" w:rsidR="00C47389" w:rsidRPr="00855B23" w:rsidRDefault="0059503C" w:rsidP="00C47389">
      <w:pPr>
        <w:pStyle w:val="ListParagraph"/>
        <w:ind w:left="0"/>
        <w:rPr>
          <w:rFonts w:cstheme="minorHAnsi"/>
          <w:b/>
          <w:bCs/>
          <w:sz w:val="24"/>
          <w:szCs w:val="24"/>
        </w:rPr>
      </w:pPr>
      <w:r w:rsidRPr="00855B23">
        <w:rPr>
          <w:rFonts w:cstheme="minorHAnsi"/>
          <w:b/>
          <w:bCs/>
          <w:sz w:val="24"/>
          <w:szCs w:val="24"/>
        </w:rPr>
        <w:t>Key point</w:t>
      </w:r>
      <w:r w:rsidR="00873B39" w:rsidRPr="00855B23">
        <w:rPr>
          <w:rFonts w:cstheme="minorHAnsi"/>
          <w:b/>
          <w:bCs/>
          <w:sz w:val="24"/>
          <w:szCs w:val="24"/>
        </w:rPr>
        <w:t xml:space="preserve"> regarding the </w:t>
      </w:r>
      <w:r w:rsidR="00C47389" w:rsidRPr="00855B23">
        <w:rPr>
          <w:rFonts w:cstheme="minorHAnsi"/>
          <w:b/>
          <w:bCs/>
          <w:sz w:val="24"/>
          <w:szCs w:val="24"/>
        </w:rPr>
        <w:t>12-hour</w:t>
      </w:r>
      <w:r w:rsidR="00873B39" w:rsidRPr="00855B23">
        <w:rPr>
          <w:rFonts w:cstheme="minorHAnsi"/>
          <w:b/>
          <w:bCs/>
          <w:sz w:val="24"/>
          <w:szCs w:val="24"/>
        </w:rPr>
        <w:t xml:space="preserve"> timeframe:</w:t>
      </w:r>
    </w:p>
    <w:p w14:paraId="1A0AB43C" w14:textId="5F36D5AC" w:rsidR="00C47389" w:rsidRPr="00E9406E" w:rsidRDefault="00C47389" w:rsidP="00934D5E">
      <w:pPr>
        <w:pStyle w:val="ListParagraph"/>
        <w:numPr>
          <w:ilvl w:val="0"/>
          <w:numId w:val="9"/>
        </w:numPr>
        <w:spacing w:after="0"/>
        <w:rPr>
          <w:rFonts w:cstheme="minorHAnsi"/>
          <w:sz w:val="24"/>
          <w:szCs w:val="24"/>
        </w:rPr>
      </w:pPr>
      <w:r w:rsidRPr="00E9406E">
        <w:rPr>
          <w:rFonts w:cstheme="minorHAnsi"/>
          <w:sz w:val="24"/>
          <w:szCs w:val="24"/>
        </w:rPr>
        <w:t>When thinking about mass vaccination clinics it is important to remember to only bring the vaccine you intend to use to the clinic. Keep the vaccine in the storage unit until you are ready to begin the clinic</w:t>
      </w:r>
      <w:r w:rsidR="00E9406E" w:rsidRPr="00E9406E">
        <w:rPr>
          <w:rFonts w:cstheme="minorHAnsi"/>
          <w:sz w:val="24"/>
          <w:szCs w:val="24"/>
        </w:rPr>
        <w:t xml:space="preserve">. </w:t>
      </w:r>
      <w:r w:rsidRPr="00E9406E">
        <w:rPr>
          <w:rFonts w:cstheme="minorHAnsi"/>
          <w:sz w:val="24"/>
          <w:szCs w:val="24"/>
        </w:rPr>
        <w:t>You will pull the vials you need for the first part of the clinic and bring it to room temperature in order to prepare the vaccine for administration.</w:t>
      </w:r>
      <w:r w:rsidR="00E9406E">
        <w:rPr>
          <w:rFonts w:cstheme="minorHAnsi"/>
          <w:sz w:val="24"/>
          <w:szCs w:val="24"/>
        </w:rPr>
        <w:t xml:space="preserve"> </w:t>
      </w:r>
      <w:r w:rsidRPr="00E9406E">
        <w:rPr>
          <w:rFonts w:cstheme="minorHAnsi"/>
          <w:sz w:val="24"/>
          <w:szCs w:val="24"/>
        </w:rPr>
        <w:t xml:space="preserve">Truly the 12-hour time would normally not come into play because the vaccine should not be removed until it is going to be prepared for use and then once it is punctured the 6-hour timeframe needs to be followed. By doing this we will greatly reduce our potential for vaccine wastage. </w:t>
      </w:r>
    </w:p>
    <w:p w14:paraId="663969F4" w14:textId="77777777" w:rsidR="00934D5E" w:rsidRDefault="00934D5E" w:rsidP="00934D5E">
      <w:pPr>
        <w:spacing w:after="0"/>
        <w:rPr>
          <w:rFonts w:cstheme="minorHAnsi"/>
          <w:b/>
          <w:bCs/>
          <w:sz w:val="24"/>
          <w:szCs w:val="24"/>
        </w:rPr>
      </w:pPr>
    </w:p>
    <w:p w14:paraId="1711F575" w14:textId="59BA96D6" w:rsidR="00E9406E" w:rsidRPr="0084478A" w:rsidRDefault="00E9406E" w:rsidP="00934D5E">
      <w:pPr>
        <w:spacing w:after="0"/>
        <w:rPr>
          <w:rFonts w:cstheme="minorHAnsi"/>
          <w:b/>
          <w:bCs/>
          <w:sz w:val="24"/>
          <w:szCs w:val="24"/>
        </w:rPr>
      </w:pPr>
      <w:r w:rsidRPr="0084478A">
        <w:rPr>
          <w:rFonts w:cstheme="minorHAnsi"/>
          <w:b/>
          <w:bCs/>
          <w:sz w:val="24"/>
          <w:szCs w:val="24"/>
        </w:rPr>
        <w:t>Transporting mRNA Vaccines:</w:t>
      </w:r>
    </w:p>
    <w:p w14:paraId="4922996D" w14:textId="1506D395" w:rsidR="00E9406E" w:rsidRPr="00E9406E" w:rsidRDefault="00C47389" w:rsidP="00E9406E">
      <w:pPr>
        <w:pStyle w:val="ListParagraph"/>
        <w:numPr>
          <w:ilvl w:val="0"/>
          <w:numId w:val="9"/>
        </w:numPr>
        <w:spacing w:after="0"/>
        <w:rPr>
          <w:rFonts w:cstheme="minorHAnsi"/>
          <w:sz w:val="24"/>
          <w:szCs w:val="24"/>
        </w:rPr>
      </w:pPr>
      <w:r w:rsidRPr="00E9406E">
        <w:rPr>
          <w:rFonts w:eastAsia="Times New Roman"/>
          <w:color w:val="000000"/>
          <w:sz w:val="24"/>
          <w:szCs w:val="24"/>
        </w:rPr>
        <w:t xml:space="preserve">Follow general guidance and best practices when transporting vaccines outlined in CDC’s </w:t>
      </w:r>
      <w:hyperlink r:id="rId8" w:history="1">
        <w:r w:rsidRPr="00E9406E">
          <w:rPr>
            <w:rStyle w:val="Hyperlink"/>
            <w:rFonts w:eastAsia="Times New Roman"/>
            <w:sz w:val="24"/>
            <w:szCs w:val="24"/>
          </w:rPr>
          <w:t>Vaccine Storage and Handling Toolkit</w:t>
        </w:r>
      </w:hyperlink>
      <w:r w:rsidRPr="00E9406E">
        <w:rPr>
          <w:rFonts w:eastAsia="Times New Roman"/>
          <w:color w:val="000000"/>
          <w:sz w:val="24"/>
          <w:szCs w:val="24"/>
        </w:rPr>
        <w:t>. </w:t>
      </w:r>
      <w:r w:rsidR="00E9406E" w:rsidRPr="00E9406E">
        <w:rPr>
          <w:rFonts w:eastAsia="Times New Roman"/>
          <w:color w:val="000000"/>
          <w:sz w:val="24"/>
          <w:szCs w:val="24"/>
        </w:rPr>
        <w:t xml:space="preserve">There is a COVID-19 Vaccine Addendum on pages 56-63 in the toolkit. </w:t>
      </w:r>
      <w:r w:rsidRPr="00E9406E">
        <w:rPr>
          <w:rFonts w:eastAsia="Times New Roman"/>
          <w:color w:val="000000"/>
          <w:sz w:val="24"/>
          <w:szCs w:val="24"/>
        </w:rPr>
        <w:t>In addition, protect vaccines as much as possible from drops, shocks, and vibration.   </w:t>
      </w:r>
    </w:p>
    <w:p w14:paraId="012B443F" w14:textId="41EFBEDD" w:rsidR="00E9406E" w:rsidRDefault="00E4070B" w:rsidP="00E9406E">
      <w:pPr>
        <w:pStyle w:val="ListParagraph"/>
        <w:numPr>
          <w:ilvl w:val="0"/>
          <w:numId w:val="4"/>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To minimize movement, t</w:t>
      </w:r>
      <w:r w:rsidR="00C47389" w:rsidRPr="00E9406E">
        <w:rPr>
          <w:rFonts w:eastAsia="Times New Roman"/>
          <w:color w:val="000000"/>
          <w:sz w:val="24"/>
          <w:szCs w:val="24"/>
        </w:rPr>
        <w:t>ransport vaccine vials in their carton, if possible.  </w:t>
      </w:r>
    </w:p>
    <w:p w14:paraId="7162ABC3" w14:textId="77777777" w:rsidR="00E9406E" w:rsidRPr="0059503C" w:rsidRDefault="00C47389" w:rsidP="00E9406E">
      <w:pPr>
        <w:pStyle w:val="ListParagraph"/>
        <w:numPr>
          <w:ilvl w:val="0"/>
          <w:numId w:val="4"/>
        </w:numPr>
        <w:spacing w:before="100" w:beforeAutospacing="1" w:after="100" w:afterAutospacing="1" w:line="240" w:lineRule="auto"/>
        <w:rPr>
          <w:rFonts w:eastAsia="Times New Roman"/>
          <w:color w:val="000000"/>
          <w:sz w:val="24"/>
          <w:szCs w:val="24"/>
        </w:rPr>
      </w:pPr>
      <w:r w:rsidRPr="00E9406E">
        <w:rPr>
          <w:rFonts w:eastAsia="Times New Roman"/>
          <w:color w:val="000000"/>
          <w:sz w:val="24"/>
          <w:szCs w:val="24"/>
        </w:rPr>
        <w:t xml:space="preserve">If individual vials must be transported: Place vials with padding material like </w:t>
      </w:r>
      <w:r w:rsidRPr="0059503C">
        <w:rPr>
          <w:rFonts w:eastAsia="Times New Roman"/>
          <w:color w:val="000000"/>
          <w:sz w:val="24"/>
          <w:szCs w:val="24"/>
        </w:rPr>
        <w:t>bubble wrap or similar materials to prevent breaking.  </w:t>
      </w:r>
    </w:p>
    <w:p w14:paraId="44EE5E48" w14:textId="5541D5D9" w:rsidR="00E9406E" w:rsidRPr="0059503C" w:rsidRDefault="00C47389" w:rsidP="00E9406E">
      <w:pPr>
        <w:pStyle w:val="ListParagraph"/>
        <w:numPr>
          <w:ilvl w:val="0"/>
          <w:numId w:val="4"/>
        </w:numPr>
        <w:spacing w:before="100" w:beforeAutospacing="1" w:after="100" w:afterAutospacing="1" w:line="240" w:lineRule="auto"/>
        <w:rPr>
          <w:rFonts w:eastAsia="Times New Roman"/>
          <w:color w:val="000000"/>
          <w:sz w:val="24"/>
          <w:szCs w:val="24"/>
        </w:rPr>
      </w:pPr>
      <w:r w:rsidRPr="0059503C">
        <w:rPr>
          <w:rFonts w:eastAsia="Times New Roman"/>
          <w:color w:val="000000"/>
          <w:sz w:val="24"/>
          <w:szCs w:val="24"/>
        </w:rPr>
        <w:t>Secure</w:t>
      </w:r>
      <w:r w:rsidR="0059503C" w:rsidRPr="0059503C">
        <w:rPr>
          <w:rFonts w:eastAsia="Times New Roman"/>
          <w:color w:val="000000"/>
          <w:sz w:val="24"/>
          <w:szCs w:val="24"/>
        </w:rPr>
        <w:t xml:space="preserve"> vaccine and </w:t>
      </w:r>
      <w:r w:rsidRPr="0059503C">
        <w:rPr>
          <w:rFonts w:eastAsia="Times New Roman"/>
          <w:color w:val="000000"/>
          <w:sz w:val="24"/>
          <w:szCs w:val="24"/>
        </w:rPr>
        <w:t>storage container during transport.  </w:t>
      </w:r>
    </w:p>
    <w:p w14:paraId="34C76A2B" w14:textId="77777777" w:rsidR="00E9406E" w:rsidRDefault="00C47389" w:rsidP="00E9406E">
      <w:pPr>
        <w:pStyle w:val="ListParagraph"/>
        <w:numPr>
          <w:ilvl w:val="0"/>
          <w:numId w:val="4"/>
        </w:numPr>
        <w:spacing w:before="100" w:beforeAutospacing="1" w:after="100" w:afterAutospacing="1" w:line="240" w:lineRule="auto"/>
        <w:rPr>
          <w:rFonts w:eastAsia="Times New Roman"/>
          <w:color w:val="000000"/>
          <w:sz w:val="24"/>
          <w:szCs w:val="24"/>
        </w:rPr>
      </w:pPr>
      <w:r w:rsidRPr="0059503C">
        <w:rPr>
          <w:rFonts w:eastAsia="Times New Roman"/>
          <w:color w:val="000000"/>
          <w:sz w:val="24"/>
          <w:szCs w:val="24"/>
        </w:rPr>
        <w:t>Keep vaccine</w:t>
      </w:r>
      <w:r w:rsidRPr="00E9406E">
        <w:rPr>
          <w:rFonts w:eastAsia="Times New Roman"/>
          <w:color w:val="000000"/>
          <w:sz w:val="24"/>
          <w:szCs w:val="24"/>
        </w:rPr>
        <w:t xml:space="preserve"> vials upright whenever possible.  </w:t>
      </w:r>
    </w:p>
    <w:p w14:paraId="16014302" w14:textId="77777777" w:rsidR="00E9406E" w:rsidRDefault="00E9406E" w:rsidP="00E9406E">
      <w:pPr>
        <w:pStyle w:val="ListParagraph"/>
        <w:numPr>
          <w:ilvl w:val="0"/>
          <w:numId w:val="4"/>
        </w:numPr>
        <w:spacing w:before="100" w:beforeAutospacing="1" w:after="100" w:afterAutospacing="1" w:line="240" w:lineRule="auto"/>
        <w:rPr>
          <w:rFonts w:eastAsia="Times New Roman"/>
          <w:color w:val="000000"/>
          <w:sz w:val="24"/>
          <w:szCs w:val="24"/>
        </w:rPr>
      </w:pPr>
      <w:r w:rsidRPr="00E9406E">
        <w:rPr>
          <w:rFonts w:eastAsia="Times New Roman"/>
          <w:color w:val="000000"/>
          <w:sz w:val="24"/>
          <w:szCs w:val="24"/>
        </w:rPr>
        <w:t xml:space="preserve">If necessary punctured vials can be transported. </w:t>
      </w:r>
    </w:p>
    <w:p w14:paraId="444D153C" w14:textId="7B801613" w:rsidR="00E9406E" w:rsidRPr="00E9406E" w:rsidRDefault="00E9406E" w:rsidP="00934D5E">
      <w:pPr>
        <w:pStyle w:val="ListParagraph"/>
        <w:numPr>
          <w:ilvl w:val="0"/>
          <w:numId w:val="4"/>
        </w:numPr>
        <w:spacing w:before="100" w:beforeAutospacing="1" w:after="0" w:line="240" w:lineRule="auto"/>
        <w:rPr>
          <w:rFonts w:eastAsia="Times New Roman"/>
          <w:color w:val="000000"/>
          <w:sz w:val="24"/>
          <w:szCs w:val="24"/>
        </w:rPr>
      </w:pPr>
      <w:r w:rsidRPr="00E9406E">
        <w:rPr>
          <w:rFonts w:eastAsia="Times New Roman"/>
          <w:color w:val="000000"/>
          <w:sz w:val="24"/>
          <w:szCs w:val="24"/>
        </w:rPr>
        <w:t>In certain circumstances the only option may</w:t>
      </w:r>
      <w:r w:rsidR="00E4070B">
        <w:rPr>
          <w:rFonts w:eastAsia="Times New Roman"/>
          <w:color w:val="000000"/>
          <w:sz w:val="24"/>
          <w:szCs w:val="24"/>
        </w:rPr>
        <w:t xml:space="preserve"> </w:t>
      </w:r>
      <w:r w:rsidRPr="00E9406E">
        <w:rPr>
          <w:rFonts w:eastAsia="Times New Roman"/>
          <w:color w:val="000000"/>
          <w:sz w:val="24"/>
          <w:szCs w:val="24"/>
        </w:rPr>
        <w:t xml:space="preserve">be to transport vaccine in a pre-drawn syringe. Guidance for transporting pre-drawn syringes can be found in the </w:t>
      </w:r>
      <w:hyperlink r:id="rId9" w:history="1">
        <w:r w:rsidRPr="00E9406E">
          <w:rPr>
            <w:rStyle w:val="Hyperlink"/>
          </w:rPr>
          <w:t>USP COVID- 19 Vaccine Toolkit: Operational Considerations for Healthcare Practitioners</w:t>
        </w:r>
      </w:hyperlink>
      <w:r>
        <w:t>.</w:t>
      </w:r>
    </w:p>
    <w:p w14:paraId="1D9EF998" w14:textId="77777777" w:rsidR="00934D5E" w:rsidRDefault="00934D5E" w:rsidP="00934D5E">
      <w:pPr>
        <w:spacing w:after="0" w:line="252" w:lineRule="auto"/>
        <w:rPr>
          <w:color w:val="000000"/>
        </w:rPr>
      </w:pPr>
    </w:p>
    <w:p w14:paraId="2E8B4964" w14:textId="3CEE5C77" w:rsidR="0059503C" w:rsidRDefault="0059503C" w:rsidP="00934D5E">
      <w:pPr>
        <w:spacing w:after="0" w:line="252" w:lineRule="auto"/>
        <w:rPr>
          <w:color w:val="000000"/>
        </w:rPr>
      </w:pPr>
      <w:r>
        <w:rPr>
          <w:color w:val="000000"/>
        </w:rPr>
        <w:t xml:space="preserve">For questions regarding Moderna COVID-19 vaccine temperature excursions </w:t>
      </w:r>
      <w:r w:rsidR="009C0CF9">
        <w:rPr>
          <w:color w:val="000000"/>
        </w:rPr>
        <w:t xml:space="preserve">visit </w:t>
      </w:r>
      <w:hyperlink r:id="rId10" w:history="1">
        <w:r w:rsidR="009C0CF9" w:rsidRPr="000001B8">
          <w:rPr>
            <w:rStyle w:val="Hyperlink"/>
          </w:rPr>
          <w:t>https://www.modernatx.com/covid19vaccine-eua/providers/storage-handling</w:t>
        </w:r>
      </w:hyperlink>
      <w:r w:rsidR="009C0CF9">
        <w:rPr>
          <w:color w:val="000000"/>
        </w:rPr>
        <w:t xml:space="preserve">. You can find a </w:t>
      </w:r>
      <w:r w:rsidR="00B8397C">
        <w:rPr>
          <w:color w:val="000000"/>
        </w:rPr>
        <w:t>T</w:t>
      </w:r>
      <w:r w:rsidR="009C0CF9">
        <w:rPr>
          <w:color w:val="000000"/>
        </w:rPr>
        <w:t xml:space="preserve">emperature Excursion Tool at this website. </w:t>
      </w:r>
      <w:r w:rsidR="00B8397C">
        <w:rPr>
          <w:color w:val="000000"/>
        </w:rPr>
        <w:t>Also,</w:t>
      </w:r>
      <w:r w:rsidR="009C0CF9">
        <w:rPr>
          <w:color w:val="000000"/>
        </w:rPr>
        <w:t xml:space="preserve"> you may email Moderna at </w:t>
      </w:r>
      <w:hyperlink r:id="rId11" w:history="1">
        <w:r w:rsidR="009C0CF9" w:rsidRPr="000001B8">
          <w:rPr>
            <w:rStyle w:val="Hyperlink"/>
          </w:rPr>
          <w:t>excursions@modernatx.com</w:t>
        </w:r>
      </w:hyperlink>
      <w:r w:rsidR="009C0CF9">
        <w:rPr>
          <w:color w:val="000000"/>
        </w:rPr>
        <w:t xml:space="preserve"> or call at 1-866-MODERNA for questions about temperature excursions.</w:t>
      </w:r>
    </w:p>
    <w:p w14:paraId="2F974583" w14:textId="77777777" w:rsidR="00934D5E" w:rsidRDefault="00934D5E" w:rsidP="00934D5E">
      <w:pPr>
        <w:spacing w:after="0" w:line="252" w:lineRule="auto"/>
        <w:rPr>
          <w:color w:val="000000"/>
        </w:rPr>
      </w:pPr>
    </w:p>
    <w:p w14:paraId="11CCC212" w14:textId="37B82CB1" w:rsidR="00E9406E" w:rsidRDefault="00E9406E" w:rsidP="00934D5E">
      <w:pPr>
        <w:spacing w:after="0" w:line="252" w:lineRule="auto"/>
        <w:rPr>
          <w:color w:val="000000"/>
        </w:rPr>
      </w:pPr>
      <w:r>
        <w:rPr>
          <w:color w:val="000000"/>
        </w:rPr>
        <w:t>The new</w:t>
      </w:r>
      <w:r>
        <w:rPr>
          <w:b/>
          <w:bCs/>
          <w:color w:val="000000"/>
        </w:rPr>
        <w:t xml:space="preserve"> </w:t>
      </w:r>
      <w:hyperlink r:id="rId12" w:history="1">
        <w:r>
          <w:rPr>
            <w:rStyle w:val="Hyperlink"/>
          </w:rPr>
          <w:t>Transport Temperature Log</w:t>
        </w:r>
      </w:hyperlink>
      <w:r>
        <w:rPr>
          <w:b/>
          <w:bCs/>
          <w:color w:val="000000"/>
        </w:rPr>
        <w:t xml:space="preserve"> </w:t>
      </w:r>
      <w:r>
        <w:rPr>
          <w:color w:val="000000"/>
        </w:rPr>
        <w:t>can be found in the Storage and Handling Resources section of the Moderna COVID-19 vaccine webpage</w:t>
      </w:r>
      <w:r>
        <w:rPr>
          <w:b/>
          <w:bCs/>
          <w:color w:val="000000"/>
        </w:rPr>
        <w:t>. </w:t>
      </w:r>
    </w:p>
    <w:p w14:paraId="4E7D8E29" w14:textId="77777777" w:rsidR="00934D5E" w:rsidRDefault="00934D5E" w:rsidP="00934D5E">
      <w:pPr>
        <w:spacing w:after="0" w:line="252" w:lineRule="auto"/>
        <w:rPr>
          <w:color w:val="000000"/>
        </w:rPr>
      </w:pPr>
    </w:p>
    <w:p w14:paraId="1AA29852" w14:textId="1F5E2856" w:rsidR="00E9406E" w:rsidRDefault="00E9406E" w:rsidP="00934D5E">
      <w:pPr>
        <w:spacing w:after="0" w:line="252" w:lineRule="auto"/>
        <w:rPr>
          <w:color w:val="000000"/>
        </w:rPr>
      </w:pPr>
      <w:r>
        <w:rPr>
          <w:color w:val="000000"/>
        </w:rPr>
        <w:t xml:space="preserve">Check out the </w:t>
      </w:r>
      <w:r w:rsidR="0084478A">
        <w:rPr>
          <w:color w:val="000000"/>
        </w:rPr>
        <w:t xml:space="preserve">newly updated </w:t>
      </w:r>
      <w:hyperlink r:id="rId13" w:history="1">
        <w:r w:rsidRPr="0084478A">
          <w:rPr>
            <w:rStyle w:val="Hyperlink"/>
          </w:rPr>
          <w:t xml:space="preserve">Moderna COVID-19 </w:t>
        </w:r>
        <w:r w:rsidR="0084478A" w:rsidRPr="0084478A">
          <w:rPr>
            <w:rStyle w:val="Hyperlink"/>
          </w:rPr>
          <w:t>Beyond-Use Date/Time (BUD) Tracking Label for Vaccine During Refrigerator Storage</w:t>
        </w:r>
      </w:hyperlink>
      <w:r>
        <w:rPr>
          <w:color w:val="000000"/>
        </w:rPr>
        <w:t xml:space="preserve"> labels.  </w:t>
      </w:r>
    </w:p>
    <w:p w14:paraId="7A3E1C51" w14:textId="7318AC9A" w:rsidR="00B8397C" w:rsidRDefault="00B8397C" w:rsidP="00934D5E">
      <w:pPr>
        <w:spacing w:after="0" w:line="252" w:lineRule="auto"/>
        <w:rPr>
          <w:color w:val="000000"/>
        </w:rPr>
      </w:pPr>
    </w:p>
    <w:p w14:paraId="14A274CD" w14:textId="1E06EA44" w:rsidR="00B8397C" w:rsidRDefault="00B8397C" w:rsidP="00934D5E">
      <w:pPr>
        <w:spacing w:after="0" w:line="252" w:lineRule="auto"/>
        <w:rPr>
          <w:color w:val="000000"/>
        </w:rPr>
      </w:pPr>
      <w:r>
        <w:rPr>
          <w:color w:val="000000"/>
        </w:rPr>
        <w:lastRenderedPageBreak/>
        <w:t xml:space="preserve">Additional CDC guidance on the use of Moderna vaccine can be found at: </w:t>
      </w:r>
      <w:hyperlink r:id="rId14" w:history="1">
        <w:r w:rsidRPr="00CB4BC7">
          <w:rPr>
            <w:rStyle w:val="Hyperlink"/>
          </w:rPr>
          <w:t>https://www.cdc.gov/vaccines/covid-19/info-by-product/moderna/index.html</w:t>
        </w:r>
      </w:hyperlink>
      <w:r>
        <w:rPr>
          <w:color w:val="000000"/>
        </w:rPr>
        <w:t xml:space="preserve">. </w:t>
      </w:r>
    </w:p>
    <w:p w14:paraId="6F7CB3B4" w14:textId="77777777" w:rsidR="00B8397C" w:rsidRDefault="00B8397C" w:rsidP="00934D5E">
      <w:pPr>
        <w:spacing w:after="0" w:line="252" w:lineRule="auto"/>
        <w:rPr>
          <w:color w:val="000000"/>
        </w:rPr>
      </w:pPr>
    </w:p>
    <w:p w14:paraId="67C346FD" w14:textId="1896FA9A" w:rsidR="00B8397C" w:rsidRDefault="00B8397C" w:rsidP="00934D5E">
      <w:pPr>
        <w:spacing w:after="0" w:line="252" w:lineRule="auto"/>
        <w:rPr>
          <w:color w:val="000000"/>
        </w:rPr>
      </w:pPr>
      <w:r>
        <w:rPr>
          <w:color w:val="000000"/>
        </w:rPr>
        <w:t xml:space="preserve">Lastly the Immunization Action Coalition has a great handout </w:t>
      </w:r>
      <w:hyperlink r:id="rId15" w:history="1">
        <w:r w:rsidRPr="00B8397C">
          <w:rPr>
            <w:rStyle w:val="Hyperlink"/>
          </w:rPr>
          <w:t>What Clinic Personnel Need to Know</w:t>
        </w:r>
      </w:hyperlink>
      <w:r>
        <w:rPr>
          <w:color w:val="000000"/>
        </w:rPr>
        <w:t>.</w:t>
      </w:r>
    </w:p>
    <w:p w14:paraId="05BAF2A8" w14:textId="77777777" w:rsidR="00934D5E" w:rsidRDefault="00934D5E" w:rsidP="00934D5E">
      <w:pPr>
        <w:spacing w:after="0"/>
      </w:pPr>
    </w:p>
    <w:p w14:paraId="7612E608" w14:textId="41C38B11" w:rsidR="003435C8" w:rsidRDefault="003435C8" w:rsidP="00934D5E">
      <w:pPr>
        <w:spacing w:after="0"/>
      </w:pPr>
      <w:r>
        <w:t>Thank you for all your hard work to protect Michiganders from vaccine-preventable diseases!</w:t>
      </w:r>
    </w:p>
    <w:p w14:paraId="2037D8AC" w14:textId="77777777" w:rsidR="00B8397C" w:rsidRDefault="00B8397C" w:rsidP="00C47389"/>
    <w:p w14:paraId="2D87BF1C" w14:textId="0A55FF82" w:rsidR="00E9406E" w:rsidRPr="00C47389" w:rsidRDefault="003435C8" w:rsidP="00C47389">
      <w:pPr>
        <w:rPr>
          <w:rFonts w:cstheme="minorHAnsi"/>
          <w:sz w:val="24"/>
          <w:szCs w:val="24"/>
        </w:rPr>
      </w:pPr>
      <w:r>
        <w:t>-The Immunization Nurse Education Team,</w:t>
      </w:r>
      <w:r>
        <w:br/>
      </w:r>
      <w:r>
        <w:rPr>
          <w:i/>
          <w:iCs/>
        </w:rPr>
        <w:t>Andrea, Heidi, Maria, and Terri</w:t>
      </w:r>
    </w:p>
    <w:sectPr w:rsidR="00E9406E" w:rsidRPr="00C473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5F722" w14:textId="77777777" w:rsidR="00EB455C" w:rsidRDefault="00EB455C" w:rsidP="00B26628">
      <w:pPr>
        <w:spacing w:after="0" w:line="240" w:lineRule="auto"/>
      </w:pPr>
      <w:r>
        <w:separator/>
      </w:r>
    </w:p>
  </w:endnote>
  <w:endnote w:type="continuationSeparator" w:id="0">
    <w:p w14:paraId="7531D1C9" w14:textId="77777777" w:rsidR="00EB455C" w:rsidRDefault="00EB455C" w:rsidP="00B2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8650B" w14:textId="77777777" w:rsidR="00EB455C" w:rsidRDefault="00EB455C" w:rsidP="00B26628">
      <w:pPr>
        <w:spacing w:after="0" w:line="240" w:lineRule="auto"/>
      </w:pPr>
      <w:r>
        <w:separator/>
      </w:r>
    </w:p>
  </w:footnote>
  <w:footnote w:type="continuationSeparator" w:id="0">
    <w:p w14:paraId="43A5005D" w14:textId="77777777" w:rsidR="00EB455C" w:rsidRDefault="00EB455C" w:rsidP="00B26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75F49"/>
    <w:multiLevelType w:val="hybridMultilevel"/>
    <w:tmpl w:val="F8D4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66D3F"/>
    <w:multiLevelType w:val="hybridMultilevel"/>
    <w:tmpl w:val="D720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50417"/>
    <w:multiLevelType w:val="hybridMultilevel"/>
    <w:tmpl w:val="38CE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35515"/>
    <w:multiLevelType w:val="hybridMultilevel"/>
    <w:tmpl w:val="11C659DE"/>
    <w:lvl w:ilvl="0" w:tplc="BFB4134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A66F3C"/>
    <w:multiLevelType w:val="multilevel"/>
    <w:tmpl w:val="458C9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23F8B"/>
    <w:multiLevelType w:val="hybridMultilevel"/>
    <w:tmpl w:val="0C42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13245"/>
    <w:multiLevelType w:val="hybridMultilevel"/>
    <w:tmpl w:val="5AB8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418C5"/>
    <w:multiLevelType w:val="hybridMultilevel"/>
    <w:tmpl w:val="F3A6A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B3338"/>
    <w:multiLevelType w:val="hybridMultilevel"/>
    <w:tmpl w:val="1DE8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C7921"/>
    <w:multiLevelType w:val="hybridMultilevel"/>
    <w:tmpl w:val="79D2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6"/>
  </w:num>
  <w:num w:numId="6">
    <w:abstractNumId w:val="9"/>
  </w:num>
  <w:num w:numId="7">
    <w:abstractNumId w:val="2"/>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28"/>
    <w:rsid w:val="0008052A"/>
    <w:rsid w:val="003435C8"/>
    <w:rsid w:val="003A34C3"/>
    <w:rsid w:val="004743B4"/>
    <w:rsid w:val="004F30D6"/>
    <w:rsid w:val="0059503C"/>
    <w:rsid w:val="006C3FBA"/>
    <w:rsid w:val="0084478A"/>
    <w:rsid w:val="00855B23"/>
    <w:rsid w:val="00873B39"/>
    <w:rsid w:val="008744B6"/>
    <w:rsid w:val="00934D5E"/>
    <w:rsid w:val="009760BB"/>
    <w:rsid w:val="009C0CF9"/>
    <w:rsid w:val="00B26628"/>
    <w:rsid w:val="00B8397C"/>
    <w:rsid w:val="00C447CB"/>
    <w:rsid w:val="00C47389"/>
    <w:rsid w:val="00C75742"/>
    <w:rsid w:val="00CE425A"/>
    <w:rsid w:val="00DB5F64"/>
    <w:rsid w:val="00DD2525"/>
    <w:rsid w:val="00E4070B"/>
    <w:rsid w:val="00E60A9E"/>
    <w:rsid w:val="00E9406E"/>
    <w:rsid w:val="00EB455C"/>
    <w:rsid w:val="00EC745A"/>
    <w:rsid w:val="00FF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CFD1B"/>
  <w15:chartTrackingRefBased/>
  <w15:docId w15:val="{DAA34478-3BAB-4006-AFE0-3DA65D13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628"/>
    <w:pPr>
      <w:ind w:left="720"/>
      <w:contextualSpacing/>
    </w:pPr>
  </w:style>
  <w:style w:type="paragraph" w:customStyle="1" w:styleId="xxmsonormal">
    <w:name w:val="x_x_msonormal"/>
    <w:basedOn w:val="Normal"/>
    <w:rsid w:val="00B26628"/>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D2525"/>
    <w:rPr>
      <w:sz w:val="16"/>
      <w:szCs w:val="16"/>
    </w:rPr>
  </w:style>
  <w:style w:type="paragraph" w:styleId="CommentText">
    <w:name w:val="annotation text"/>
    <w:basedOn w:val="Normal"/>
    <w:link w:val="CommentTextChar"/>
    <w:uiPriority w:val="99"/>
    <w:semiHidden/>
    <w:unhideWhenUsed/>
    <w:rsid w:val="00DD2525"/>
    <w:pPr>
      <w:spacing w:line="240" w:lineRule="auto"/>
    </w:pPr>
    <w:rPr>
      <w:sz w:val="20"/>
      <w:szCs w:val="20"/>
    </w:rPr>
  </w:style>
  <w:style w:type="character" w:customStyle="1" w:styleId="CommentTextChar">
    <w:name w:val="Comment Text Char"/>
    <w:basedOn w:val="DefaultParagraphFont"/>
    <w:link w:val="CommentText"/>
    <w:uiPriority w:val="99"/>
    <w:semiHidden/>
    <w:rsid w:val="00DD2525"/>
    <w:rPr>
      <w:sz w:val="20"/>
      <w:szCs w:val="20"/>
    </w:rPr>
  </w:style>
  <w:style w:type="paragraph" w:styleId="CommentSubject">
    <w:name w:val="annotation subject"/>
    <w:basedOn w:val="CommentText"/>
    <w:next w:val="CommentText"/>
    <w:link w:val="CommentSubjectChar"/>
    <w:uiPriority w:val="99"/>
    <w:semiHidden/>
    <w:unhideWhenUsed/>
    <w:rsid w:val="00DD2525"/>
    <w:rPr>
      <w:b/>
      <w:bCs/>
    </w:rPr>
  </w:style>
  <w:style w:type="character" w:customStyle="1" w:styleId="CommentSubjectChar">
    <w:name w:val="Comment Subject Char"/>
    <w:basedOn w:val="CommentTextChar"/>
    <w:link w:val="CommentSubject"/>
    <w:uiPriority w:val="99"/>
    <w:semiHidden/>
    <w:rsid w:val="00DD2525"/>
    <w:rPr>
      <w:b/>
      <w:bCs/>
      <w:sz w:val="20"/>
      <w:szCs w:val="20"/>
    </w:rPr>
  </w:style>
  <w:style w:type="character" w:styleId="Hyperlink">
    <w:name w:val="Hyperlink"/>
    <w:basedOn w:val="DefaultParagraphFont"/>
    <w:uiPriority w:val="99"/>
    <w:unhideWhenUsed/>
    <w:rsid w:val="00C47389"/>
    <w:rPr>
      <w:color w:val="0000FF"/>
      <w:u w:val="single"/>
    </w:rPr>
  </w:style>
  <w:style w:type="character" w:styleId="UnresolvedMention">
    <w:name w:val="Unresolved Mention"/>
    <w:basedOn w:val="DefaultParagraphFont"/>
    <w:uiPriority w:val="99"/>
    <w:semiHidden/>
    <w:unhideWhenUsed/>
    <w:rsid w:val="00E9406E"/>
    <w:rPr>
      <w:color w:val="605E5C"/>
      <w:shd w:val="clear" w:color="auto" w:fill="E1DFDD"/>
    </w:rPr>
  </w:style>
  <w:style w:type="character" w:styleId="FollowedHyperlink">
    <w:name w:val="FollowedHyperlink"/>
    <w:basedOn w:val="DefaultParagraphFont"/>
    <w:uiPriority w:val="99"/>
    <w:semiHidden/>
    <w:unhideWhenUsed/>
    <w:rsid w:val="00844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150002">
      <w:bodyDiv w:val="1"/>
      <w:marLeft w:val="0"/>
      <w:marRight w:val="0"/>
      <w:marTop w:val="0"/>
      <w:marBottom w:val="0"/>
      <w:divBdr>
        <w:top w:val="none" w:sz="0" w:space="0" w:color="auto"/>
        <w:left w:val="none" w:sz="0" w:space="0" w:color="auto"/>
        <w:bottom w:val="none" w:sz="0" w:space="0" w:color="auto"/>
        <w:right w:val="none" w:sz="0" w:space="0" w:color="auto"/>
      </w:divBdr>
    </w:div>
    <w:div w:id="1412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cdc.gov%2Fvaccines%2Fhcp%2Fadmin%2Fstorage%2Ftoolkit%2Fstorage-handling-toolkit.pdf&amp;data=04%7C01%7CLoynesH%40michigan.gov%7C7e3a9129ad2d4b18154808d8d8fa284c%7Cd5fb7087377742ad966a892ef47225d1%7C0%7C0%7C637497916222789189%7CUnknown%7CTWFpbGZsb3d8eyJWIjoiMC4wLjAwMDAiLCJQIjoiV2luMzIiLCJBTiI6Ik1haWwiLCJXVCI6Mn0%3D%7C1000&amp;sdata=%2Bg10Y%2B3i8lVWi0lfgtBsD64uIJCEUxzJdhO5Y2kxyLk%3D&amp;reserved=0" TargetMode="External"/><Relationship Id="rId13" Type="http://schemas.openxmlformats.org/officeDocument/2006/relationships/hyperlink" Target="https://www.cdc.gov/vaccines/covid-19/info-by-product/moderna/downloads/bud-tracking-labels.pdf" TargetMode="External"/><Relationship Id="rId3" Type="http://schemas.openxmlformats.org/officeDocument/2006/relationships/settings" Target="settings.xml"/><Relationship Id="rId7" Type="http://schemas.openxmlformats.org/officeDocument/2006/relationships/hyperlink" Target="https://www.cdc.gov/vaccines/covid-19/info-by-product/moderna/downloads/bud-tracking-labels.pdf" TargetMode="External"/><Relationship Id="rId12" Type="http://schemas.openxmlformats.org/officeDocument/2006/relationships/hyperlink" Target="https://gcc02.safelinks.protection.outlook.com/?url=https%3A%2F%2Fwww.cdc.gov%2Fvaccines%2Fcovid-19%2Fdownloads%2Ftransport-temperature-log.pdf&amp;data=04%7C01%7CLoynesH%40michigan.gov%7C7e3a9129ad2d4b18154808d8d8fa284c%7Cd5fb7087377742ad966a892ef47225d1%7C0%7C0%7C637497916222769271%7CUnknown%7CTWFpbGZsb3d8eyJWIjoiMC4wLjAwMDAiLCJQIjoiV2luMzIiLCJBTiI6Ik1haWwiLCJXVCI6Mn0%3D%7C1000&amp;sdata=%2FId7LhrOpCwuecq%2FaTByE0CANjgcsH%2FIw6TQk%2FB3k2M%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cursions@modernatx.com" TargetMode="External"/><Relationship Id="rId5" Type="http://schemas.openxmlformats.org/officeDocument/2006/relationships/footnotes" Target="footnotes.xml"/><Relationship Id="rId15" Type="http://schemas.openxmlformats.org/officeDocument/2006/relationships/hyperlink" Target="https://www.immunize.org/catg.d/p3210.pdf" TargetMode="External"/><Relationship Id="rId10" Type="http://schemas.openxmlformats.org/officeDocument/2006/relationships/hyperlink" Target="https://www.modernatx.com/covid19vaccine-eua/providers/storage-handling" TargetMode="External"/><Relationship Id="rId4" Type="http://schemas.openxmlformats.org/officeDocument/2006/relationships/webSettings" Target="webSettings.xml"/><Relationship Id="rId9" Type="http://schemas.openxmlformats.org/officeDocument/2006/relationships/hyperlink" Target="https://www.usp.org/covid-19/vaccine-handling-toolkit" TargetMode="External"/><Relationship Id="rId14" Type="http://schemas.openxmlformats.org/officeDocument/2006/relationships/hyperlink" Target="https://www.cdc.gov/vaccines/covid-19/info-by-product/modern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Loynes, Heidi (DHHS)</dc:creator>
  <cp:keywords/>
  <dc:description/>
  <cp:lastModifiedBy>Loynes, Heidi (DHHS)</cp:lastModifiedBy>
  <cp:revision>4</cp:revision>
  <dcterms:created xsi:type="dcterms:W3CDTF">2021-02-28T19:57:00Z</dcterms:created>
  <dcterms:modified xsi:type="dcterms:W3CDTF">2021-03-01T16:29:00Z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LoynesH@michigan.gov</vt:lpwstr>
  </property>
  <property fmtid="{D5CDD505-2E9C-101B-9397-08002B2CF9AE}" pid="5" name="MSIP_Label_2f46dfe0-534f-4c95-815c-5b1af86b9823_SetDate">
    <vt:lpwstr>2021-02-24T13:42:24.7052931Z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9e4b4718-384e-495f-9273-d371fefe2118</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