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3A" w:rsidRDefault="00A94456" w:rsidP="00D0653A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>
            <wp:extent cx="2524125" cy="600075"/>
            <wp:effectExtent l="0" t="0" r="9525" b="9525"/>
            <wp:docPr id="1" name="Picture 1" descr="mainedotnew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edotnews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3A" w:rsidRPr="00DF2399" w:rsidRDefault="00D0653A" w:rsidP="00D0653A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F2399">
        <w:rPr>
          <w:rFonts w:ascii="Arial" w:hAnsi="Arial" w:cs="Arial"/>
          <w:b/>
          <w:sz w:val="20"/>
          <w:szCs w:val="20"/>
        </w:rPr>
        <w:t xml:space="preserve">News Release for </w:t>
      </w:r>
      <w:r w:rsidR="000B4E1F">
        <w:rPr>
          <w:rFonts w:ascii="Arial" w:hAnsi="Arial" w:cs="Arial"/>
          <w:b/>
          <w:sz w:val="20"/>
          <w:szCs w:val="20"/>
        </w:rPr>
        <w:t>Tuesday, February 12</w:t>
      </w:r>
      <w:r w:rsidR="006D7386">
        <w:rPr>
          <w:rFonts w:ascii="Arial" w:hAnsi="Arial" w:cs="Arial"/>
          <w:b/>
          <w:sz w:val="20"/>
          <w:szCs w:val="20"/>
        </w:rPr>
        <w:t>, 2013</w:t>
      </w:r>
      <w:r w:rsidRPr="00DF2399">
        <w:rPr>
          <w:rFonts w:ascii="Arial" w:hAnsi="Arial" w:cs="Arial"/>
          <w:b/>
          <w:sz w:val="20"/>
          <w:szCs w:val="20"/>
        </w:rPr>
        <w:br/>
      </w:r>
    </w:p>
    <w:p w:rsidR="00D0653A" w:rsidRPr="00DF2399" w:rsidRDefault="006D7386" w:rsidP="00D0653A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***Media Advisory***</w:t>
      </w:r>
    </w:p>
    <w:p w:rsidR="00D0653A" w:rsidRPr="00DF2399" w:rsidRDefault="00D0653A" w:rsidP="00D0653A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D0653A" w:rsidRDefault="00D0653A" w:rsidP="00D0653A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DF2399">
        <w:rPr>
          <w:rFonts w:ascii="Arial" w:hAnsi="Arial" w:cs="Arial"/>
          <w:b/>
          <w:sz w:val="20"/>
          <w:szCs w:val="20"/>
        </w:rPr>
        <w:t>For More Information, Please Contact:</w:t>
      </w:r>
    </w:p>
    <w:p w:rsidR="00D0653A" w:rsidRPr="00DF2399" w:rsidRDefault="00D0653A" w:rsidP="006D7386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Ted Talbot</w:t>
      </w:r>
      <w:r w:rsidRPr="00DF239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F2399">
        <w:rPr>
          <w:rFonts w:ascii="Arial" w:hAnsi="Arial" w:cs="Arial"/>
          <w:b/>
          <w:sz w:val="20"/>
          <w:szCs w:val="20"/>
        </w:rPr>
        <w:t>MaineDOT</w:t>
      </w:r>
      <w:proofErr w:type="spellEnd"/>
      <w:r w:rsidRPr="00DF2399">
        <w:rPr>
          <w:rFonts w:ascii="Arial" w:hAnsi="Arial" w:cs="Arial"/>
          <w:b/>
          <w:sz w:val="20"/>
          <w:szCs w:val="20"/>
        </w:rPr>
        <w:t xml:space="preserve"> Public Information Officer - 624-3030</w:t>
      </w:r>
    </w:p>
    <w:p w:rsidR="00D0653A" w:rsidRPr="0087346D" w:rsidRDefault="00D0653A" w:rsidP="00D0653A">
      <w:pPr>
        <w:rPr>
          <w:rFonts w:ascii="Arial" w:hAnsi="Arial" w:cs="Arial"/>
          <w:b/>
          <w:sz w:val="20"/>
          <w:szCs w:val="20"/>
        </w:rPr>
      </w:pPr>
    </w:p>
    <w:p w:rsidR="00D0653A" w:rsidRPr="0087346D" w:rsidRDefault="00F71A86" w:rsidP="00D0653A">
      <w:pPr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Icelantic</w:t>
      </w:r>
      <w:proofErr w:type="spellEnd"/>
      <w:r>
        <w:rPr>
          <w:rFonts w:ascii="Arial" w:hAnsi="Arial" w:cs="Arial"/>
          <w:b/>
          <w:u w:val="single"/>
        </w:rPr>
        <w:t xml:space="preserve"> Steamship Company Brings Container Freight Service to Portland</w:t>
      </w:r>
    </w:p>
    <w:p w:rsidR="00D0653A" w:rsidRPr="0087346D" w:rsidRDefault="00D0653A" w:rsidP="00D0653A">
      <w:pPr>
        <w:rPr>
          <w:rFonts w:ascii="Arial" w:hAnsi="Arial" w:cs="Arial"/>
          <w:sz w:val="20"/>
          <w:szCs w:val="20"/>
        </w:rPr>
      </w:pPr>
    </w:p>
    <w:p w:rsidR="00811A25" w:rsidRDefault="00F71A86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Eimskip, the Icelandic Steamship Company, </w:t>
      </w:r>
      <w:r w:rsidR="00F47299">
        <w:rPr>
          <w:rFonts w:ascii="Arial" w:hAnsi="Arial" w:cs="Arial"/>
          <w:sz w:val="20"/>
          <w:szCs w:val="20"/>
        </w:rPr>
        <w:t>is bringing</w:t>
      </w:r>
      <w:r>
        <w:rPr>
          <w:rFonts w:ascii="Arial" w:hAnsi="Arial" w:cs="Arial"/>
          <w:sz w:val="20"/>
          <w:szCs w:val="20"/>
        </w:rPr>
        <w:t xml:space="preserve"> new container freight service to Portland.  The </w:t>
      </w:r>
      <w:r w:rsidR="00C425EE">
        <w:rPr>
          <w:rFonts w:ascii="Arial" w:hAnsi="Arial" w:cs="Arial"/>
          <w:sz w:val="20"/>
          <w:szCs w:val="20"/>
        </w:rPr>
        <w:t>newly renovated I</w:t>
      </w:r>
      <w:r>
        <w:rPr>
          <w:rFonts w:ascii="Arial" w:hAnsi="Arial" w:cs="Arial"/>
          <w:sz w:val="20"/>
          <w:szCs w:val="20"/>
        </w:rPr>
        <w:t xml:space="preserve">nternational Marine Terminal presents an opportunity to </w:t>
      </w:r>
      <w:r w:rsidR="00811A25">
        <w:rPr>
          <w:rFonts w:ascii="Arial" w:hAnsi="Arial" w:cs="Arial"/>
          <w:sz w:val="20"/>
          <w:szCs w:val="20"/>
        </w:rPr>
        <w:t>serve the company’s existing customers and new ones through their unique access to markets in Eastern Canada and Europe.</w:t>
      </w:r>
    </w:p>
    <w:p w:rsidR="00811A25" w:rsidRDefault="00811A25" w:rsidP="00D0653A">
      <w:pPr>
        <w:rPr>
          <w:rFonts w:ascii="Arial" w:hAnsi="Arial" w:cs="Arial"/>
          <w:sz w:val="20"/>
          <w:szCs w:val="20"/>
        </w:rPr>
      </w:pPr>
    </w:p>
    <w:p w:rsidR="00DF690E" w:rsidRDefault="00811A25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Eimskip </w:t>
      </w:r>
      <w:r w:rsidR="00DF690E">
        <w:rPr>
          <w:rFonts w:ascii="Arial" w:hAnsi="Arial" w:cs="Arial"/>
          <w:sz w:val="20"/>
          <w:szCs w:val="20"/>
        </w:rPr>
        <w:t>will be creating jobs by giving Maine businesses direct import/export access.  The service will benefit Maine’s forest products, seafood and agriculture industries.  Additionally, access to these markets can result in both larger freight volumes and access to previously cost-prohibitive markets for importers, exporters and manufacturers alike.</w:t>
      </w:r>
    </w:p>
    <w:p w:rsidR="00DF690E" w:rsidRDefault="00DF690E" w:rsidP="00D0653A">
      <w:pPr>
        <w:rPr>
          <w:rFonts w:ascii="Arial" w:hAnsi="Arial" w:cs="Arial"/>
          <w:sz w:val="20"/>
          <w:szCs w:val="20"/>
        </w:rPr>
      </w:pPr>
    </w:p>
    <w:p w:rsidR="00C425EE" w:rsidRDefault="00C425EE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What:  </w:t>
      </w:r>
      <w:r w:rsidR="00C75103">
        <w:rPr>
          <w:rFonts w:ascii="Arial" w:hAnsi="Arial" w:cs="Arial"/>
          <w:sz w:val="20"/>
          <w:szCs w:val="20"/>
        </w:rPr>
        <w:t>Media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availability announcing Eimskip container freight service to Portland</w:t>
      </w:r>
    </w:p>
    <w:p w:rsidR="00C425EE" w:rsidRDefault="00C425EE" w:rsidP="00D0653A">
      <w:pPr>
        <w:rPr>
          <w:rFonts w:ascii="Arial" w:hAnsi="Arial" w:cs="Arial"/>
          <w:sz w:val="20"/>
          <w:szCs w:val="20"/>
        </w:rPr>
      </w:pPr>
    </w:p>
    <w:p w:rsidR="00C425EE" w:rsidRDefault="007062B2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When: Wednesday</w:t>
      </w:r>
      <w:r w:rsidR="00C425EE">
        <w:rPr>
          <w:rFonts w:ascii="Arial" w:hAnsi="Arial" w:cs="Arial"/>
          <w:sz w:val="20"/>
          <w:szCs w:val="20"/>
        </w:rPr>
        <w:t>, February 1</w:t>
      </w:r>
      <w:r w:rsidR="000B4E1F">
        <w:rPr>
          <w:rFonts w:ascii="Arial" w:hAnsi="Arial" w:cs="Arial"/>
          <w:sz w:val="20"/>
          <w:szCs w:val="20"/>
        </w:rPr>
        <w:t>3</w:t>
      </w:r>
      <w:r w:rsidR="00C425EE" w:rsidRPr="00C425EE">
        <w:rPr>
          <w:rFonts w:ascii="Arial" w:hAnsi="Arial" w:cs="Arial"/>
          <w:sz w:val="20"/>
          <w:szCs w:val="20"/>
          <w:vertAlign w:val="superscript"/>
        </w:rPr>
        <w:t>th</w:t>
      </w:r>
      <w:r w:rsidR="00C425EE">
        <w:rPr>
          <w:rFonts w:ascii="Arial" w:hAnsi="Arial" w:cs="Arial"/>
          <w:sz w:val="20"/>
          <w:szCs w:val="20"/>
        </w:rPr>
        <w:t xml:space="preserve"> 10 a.m. to 11 a.m.</w:t>
      </w:r>
    </w:p>
    <w:p w:rsidR="00C425EE" w:rsidRDefault="00C425EE" w:rsidP="00D0653A">
      <w:pPr>
        <w:rPr>
          <w:rFonts w:ascii="Arial" w:hAnsi="Arial" w:cs="Arial"/>
          <w:sz w:val="20"/>
          <w:szCs w:val="20"/>
        </w:rPr>
      </w:pPr>
    </w:p>
    <w:p w:rsidR="00C425EE" w:rsidRDefault="00C425EE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Where: International Marine Terminal on Commercial Street in Portland</w:t>
      </w:r>
    </w:p>
    <w:p w:rsidR="00C425EE" w:rsidRDefault="00C425EE" w:rsidP="00D0653A">
      <w:pPr>
        <w:rPr>
          <w:rFonts w:ascii="Arial" w:hAnsi="Arial" w:cs="Arial"/>
          <w:sz w:val="20"/>
          <w:szCs w:val="20"/>
        </w:rPr>
      </w:pPr>
    </w:p>
    <w:p w:rsidR="00D0653A" w:rsidRPr="0087346D" w:rsidRDefault="00C425EE" w:rsidP="00D065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Who:  Eimskip, Maine Port Authority Executive Director John Henshaw,</w:t>
      </w:r>
      <w:r w:rsidR="008B5F27" w:rsidRPr="008B5F27">
        <w:rPr>
          <w:rFonts w:ascii="Arial" w:hAnsi="Arial" w:cs="Arial"/>
          <w:sz w:val="20"/>
          <w:szCs w:val="20"/>
        </w:rPr>
        <w:t xml:space="preserve"> </w:t>
      </w:r>
      <w:r w:rsidR="008B5F27">
        <w:rPr>
          <w:rFonts w:ascii="Arial" w:hAnsi="Arial" w:cs="Arial"/>
          <w:sz w:val="20"/>
          <w:szCs w:val="20"/>
        </w:rPr>
        <w:t>Pan Am Railways President David Fink</w:t>
      </w:r>
      <w:r w:rsidR="008744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MaineDOT</w:t>
      </w:r>
      <w:proofErr w:type="spellEnd"/>
      <w:r>
        <w:rPr>
          <w:rFonts w:ascii="Arial" w:hAnsi="Arial" w:cs="Arial"/>
          <w:sz w:val="20"/>
          <w:szCs w:val="20"/>
        </w:rPr>
        <w:t xml:space="preserve"> Commissioner David Bernhardt, DECD </w:t>
      </w:r>
      <w:r w:rsidR="007062B2">
        <w:rPr>
          <w:rFonts w:ascii="Arial" w:hAnsi="Arial" w:cs="Arial"/>
          <w:sz w:val="20"/>
          <w:szCs w:val="20"/>
        </w:rPr>
        <w:t>Commissioner Georg</w:t>
      </w:r>
      <w:r w:rsidR="000B4E1F">
        <w:rPr>
          <w:rFonts w:ascii="Arial" w:hAnsi="Arial" w:cs="Arial"/>
          <w:sz w:val="20"/>
          <w:szCs w:val="20"/>
        </w:rPr>
        <w:t xml:space="preserve">e Gervais, </w:t>
      </w:r>
      <w:r w:rsidR="007062B2">
        <w:rPr>
          <w:rFonts w:ascii="Arial" w:hAnsi="Arial" w:cs="Arial"/>
          <w:sz w:val="20"/>
          <w:szCs w:val="20"/>
        </w:rPr>
        <w:t>City of Portland Mayor Michael Brennan</w:t>
      </w:r>
      <w:r w:rsidR="000B4E1F">
        <w:rPr>
          <w:rFonts w:ascii="Arial" w:hAnsi="Arial" w:cs="Arial"/>
          <w:sz w:val="20"/>
          <w:szCs w:val="20"/>
        </w:rPr>
        <w:t xml:space="preserve"> and Portland City Manager Mark Rees</w:t>
      </w:r>
      <w:r w:rsidR="00811A25">
        <w:rPr>
          <w:rFonts w:ascii="Arial" w:hAnsi="Arial" w:cs="Arial"/>
          <w:sz w:val="20"/>
          <w:szCs w:val="20"/>
        </w:rPr>
        <w:t xml:space="preserve"> </w:t>
      </w:r>
    </w:p>
    <w:p w:rsidR="00D0653A" w:rsidRPr="0087346D" w:rsidRDefault="00D0653A" w:rsidP="00D0653A">
      <w:pPr>
        <w:rPr>
          <w:rFonts w:ascii="Arial" w:hAnsi="Arial" w:cs="Arial"/>
          <w:sz w:val="20"/>
          <w:szCs w:val="20"/>
        </w:rPr>
      </w:pPr>
    </w:p>
    <w:p w:rsidR="00D0653A" w:rsidRPr="0087346D" w:rsidRDefault="00D0653A" w:rsidP="00D0653A">
      <w:pPr>
        <w:rPr>
          <w:rFonts w:ascii="Arial" w:hAnsi="Arial" w:cs="Arial"/>
          <w:sz w:val="20"/>
          <w:szCs w:val="20"/>
        </w:rPr>
      </w:pPr>
    </w:p>
    <w:p w:rsidR="00D0653A" w:rsidRPr="0087346D" w:rsidRDefault="00D0653A" w:rsidP="00D0653A">
      <w:pPr>
        <w:jc w:val="center"/>
        <w:rPr>
          <w:rFonts w:ascii="Arial" w:hAnsi="Arial" w:cs="Arial"/>
          <w:sz w:val="20"/>
          <w:szCs w:val="20"/>
        </w:rPr>
      </w:pPr>
      <w:r w:rsidRPr="0087346D">
        <w:rPr>
          <w:rFonts w:ascii="Arial" w:hAnsi="Arial" w:cs="Arial"/>
          <w:sz w:val="20"/>
          <w:szCs w:val="20"/>
        </w:rPr>
        <w:t>###</w:t>
      </w:r>
    </w:p>
    <w:p w:rsidR="001622A4" w:rsidRDefault="001622A4"/>
    <w:sectPr w:rsidR="001622A4" w:rsidSect="001622A4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86"/>
    <w:rsid w:val="000944C2"/>
    <w:rsid w:val="000B4E1F"/>
    <w:rsid w:val="001622A4"/>
    <w:rsid w:val="00437748"/>
    <w:rsid w:val="006D7386"/>
    <w:rsid w:val="007062B2"/>
    <w:rsid w:val="00811A25"/>
    <w:rsid w:val="0087442A"/>
    <w:rsid w:val="008B5F27"/>
    <w:rsid w:val="00A94456"/>
    <w:rsid w:val="00C425EE"/>
    <w:rsid w:val="00C75103"/>
    <w:rsid w:val="00D0653A"/>
    <w:rsid w:val="00D23C72"/>
    <w:rsid w:val="00DF690E"/>
    <w:rsid w:val="00E64D92"/>
    <w:rsid w:val="00F47299"/>
    <w:rsid w:val="00F7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653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653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d.W.Talbot\Application%20Data\Microsoft\Templates\Press%20Relea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Maine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Talbot, Ted W (PIO)</dc:creator>
  <cp:keywords/>
  <dc:description/>
  <cp:lastModifiedBy>Bennett, Adrienne</cp:lastModifiedBy>
  <cp:revision>2</cp:revision>
  <dcterms:created xsi:type="dcterms:W3CDTF">2013-02-12T16:48:00Z</dcterms:created>
  <dcterms:modified xsi:type="dcterms:W3CDTF">2013-02-12T16:48:00Z</dcterms:modified>
</cp:coreProperties>
</file>