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0" w:lineRule="auto"/>
        <w:rPr>
          <w:b w:val="1"/>
          <w:color w:val="0e101a"/>
          <w:sz w:val="36"/>
          <w:szCs w:val="36"/>
          <w:u w:val="single"/>
        </w:rPr>
      </w:pPr>
      <w:bookmarkStart w:colFirst="0" w:colLast="0" w:name="_irm1h9mc82jj" w:id="0"/>
      <w:bookmarkEnd w:id="0"/>
      <w:r w:rsidDel="00000000" w:rsidR="00000000" w:rsidRPr="00000000">
        <w:rPr>
          <w:b w:val="1"/>
          <w:color w:val="0e101a"/>
          <w:sz w:val="36"/>
          <w:szCs w:val="36"/>
          <w:u w:val="single"/>
          <w:rtl w:val="0"/>
        </w:rPr>
        <w:t xml:space="preserve">2024-25 MD FAFSA Completion Promotion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</w:pPr>
      <w:r w:rsidDel="00000000" w:rsidR="00000000" w:rsidRPr="00000000">
        <w:rPr>
          <w:color w:val="0e101a"/>
          <w:rtl w:val="0"/>
        </w:rPr>
        <w:t xml:space="preserve">The Maryland Higher Education Commission (MHEC) still encourages students to complete the Free Application for Federal Student Aid (FAFSA) for the 2024-2025 academic year to further support students seeking financial aid. Maryland students should still apply for federal and state financial aid. </w:t>
      </w:r>
    </w:p>
    <w:p w:rsidR="00000000" w:rsidDel="00000000" w:rsidP="00000000" w:rsidRDefault="00000000" w:rsidRPr="00000000" w14:paraId="00000004">
      <w:pPr>
        <w:ind w:left="720" w:firstLine="0"/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>
          <w:color w:val="0e101a"/>
        </w:rPr>
      </w:pPr>
      <w:r w:rsidDel="00000000" w:rsidR="00000000" w:rsidRPr="00000000">
        <w:rPr>
          <w:color w:val="0e101a"/>
          <w:rtl w:val="0"/>
        </w:rPr>
        <w:t xml:space="preserve">Visit</w:t>
      </w:r>
      <w:hyperlink r:id="rId6">
        <w:r w:rsidDel="00000000" w:rsidR="00000000" w:rsidRPr="00000000">
          <w:rPr>
            <w:color w:val="0e101a"/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4a6ee0"/>
            <w:u w:val="single"/>
            <w:rtl w:val="0"/>
          </w:rPr>
          <w:t xml:space="preserve">MHEC.Maryland.Gov</w:t>
        </w:r>
      </w:hyperlink>
      <w:r w:rsidDel="00000000" w:rsidR="00000000" w:rsidRPr="00000000">
        <w:rPr>
          <w:color w:val="0e101a"/>
          <w:rtl w:val="0"/>
        </w:rPr>
        <w:t xml:space="preserve"> for FAFSA tips and a list of State scholarships &amp; grants.</w:t>
      </w:r>
    </w:p>
    <w:p w:rsidR="00000000" w:rsidDel="00000000" w:rsidP="00000000" w:rsidRDefault="00000000" w:rsidRPr="00000000" w14:paraId="00000006">
      <w:pPr>
        <w:ind w:left="720" w:firstLine="0"/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</w:pPr>
      <w:hyperlink r:id="rId8">
        <w:r w:rsidDel="00000000" w:rsidR="00000000" w:rsidRPr="00000000">
          <w:rPr>
            <w:color w:val="4a6ee0"/>
            <w:u w:val="single"/>
            <w:rtl w:val="0"/>
          </w:rPr>
          <w:t xml:space="preserve">#MarylandStudents</w:t>
        </w:r>
      </w:hyperlink>
      <w:r w:rsidDel="00000000" w:rsidR="00000000" w:rsidRPr="00000000">
        <w:rPr>
          <w:color w:val="0e101a"/>
          <w:rtl w:val="0"/>
        </w:rPr>
        <w:t xml:space="preserve">: Don't leave money on the table for college or career school. Submit your 2024-25</w:t>
      </w:r>
      <w:hyperlink r:id="rId9">
        <w:r w:rsidDel="00000000" w:rsidR="00000000" w:rsidRPr="00000000">
          <w:rPr>
            <w:color w:val="0e101a"/>
            <w:rtl w:val="0"/>
          </w:rPr>
          <w:t xml:space="preserve"> </w:t>
        </w:r>
      </w:hyperlink>
      <w:hyperlink r:id="rId10">
        <w:r w:rsidDel="00000000" w:rsidR="00000000" w:rsidRPr="00000000">
          <w:rPr>
            <w:color w:val="4a6ee0"/>
            <w:u w:val="single"/>
            <w:rtl w:val="0"/>
          </w:rPr>
          <w:t xml:space="preserve">#FAFSA</w:t>
        </w:r>
      </w:hyperlink>
      <w:r w:rsidDel="00000000" w:rsidR="00000000" w:rsidRPr="00000000">
        <w:rPr>
          <w:color w:val="0e101a"/>
          <w:rtl w:val="0"/>
        </w:rPr>
        <w:t xml:space="preserve"> form today to secure thousands of dollars for classes, books, and housing. </w:t>
      </w:r>
    </w:p>
    <w:p w:rsidR="00000000" w:rsidDel="00000000" w:rsidP="00000000" w:rsidRDefault="00000000" w:rsidRPr="00000000" w14:paraId="00000008">
      <w:pPr>
        <w:ind w:left="720" w:firstLine="0"/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color w:val="0e101a"/>
        </w:rPr>
      </w:pPr>
      <w:r w:rsidDel="00000000" w:rsidR="00000000" w:rsidRPr="00000000">
        <w:rPr>
          <w:color w:val="0e101a"/>
          <w:rtl w:val="0"/>
        </w:rPr>
        <w:t xml:space="preserve">Get started at</w:t>
      </w:r>
      <w:hyperlink r:id="rId11">
        <w:r w:rsidDel="00000000" w:rsidR="00000000" w:rsidRPr="00000000">
          <w:rPr>
            <w:color w:val="0e101a"/>
            <w:rtl w:val="0"/>
          </w:rPr>
          <w:t xml:space="preserve"> </w:t>
        </w:r>
      </w:hyperlink>
      <w:hyperlink r:id="rId12">
        <w:r w:rsidDel="00000000" w:rsidR="00000000" w:rsidRPr="00000000">
          <w:rPr>
            <w:color w:val="4a6ee0"/>
            <w:u w:val="single"/>
            <w:rtl w:val="0"/>
          </w:rPr>
          <w:t xml:space="preserve">StudentAid.Gov</w:t>
        </w:r>
      </w:hyperlink>
      <w:r w:rsidDel="00000000" w:rsidR="00000000" w:rsidRPr="00000000">
        <w:rPr>
          <w:color w:val="0e101a"/>
          <w:rtl w:val="0"/>
        </w:rPr>
        <w:t xml:space="preserve">. #MDFinancialAid #CompletetheFAFSA #MoneyforCollege</w:t>
      </w:r>
    </w:p>
    <w:p w:rsidR="00000000" w:rsidDel="00000000" w:rsidP="00000000" w:rsidRDefault="00000000" w:rsidRPr="00000000" w14:paraId="0000000A">
      <w:pPr>
        <w:ind w:left="720" w:firstLine="0"/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</w:pPr>
      <w:r w:rsidDel="00000000" w:rsidR="00000000" w:rsidRPr="00000000">
        <w:rPr>
          <w:color w:val="0e101a"/>
          <w:rtl w:val="0"/>
        </w:rPr>
        <w:t xml:space="preserve">Hey, #MarylandStudents! There's still time to secure financial aid for your college journey. #DontLeaveMoneyOnTheTable – Complete your 2024-25 #FAFSA form to claim your share of financial assistance for classes, books, and housing. Get started at</w:t>
      </w:r>
      <w:hyperlink r:id="rId13">
        <w:r w:rsidDel="00000000" w:rsidR="00000000" w:rsidRPr="00000000">
          <w:rPr>
            <w:color w:val="0e101a"/>
            <w:rtl w:val="0"/>
          </w:rPr>
          <w:t xml:space="preserve"> </w:t>
        </w:r>
      </w:hyperlink>
      <w:hyperlink r:id="rId14">
        <w:r w:rsidDel="00000000" w:rsidR="00000000" w:rsidRPr="00000000">
          <w:rPr>
            <w:color w:val="4a6ee0"/>
            <w:u w:val="single"/>
            <w:rtl w:val="0"/>
          </w:rPr>
          <w:t xml:space="preserve">StudentAid.Gov</w:t>
        </w:r>
      </w:hyperlink>
      <w:r w:rsidDel="00000000" w:rsidR="00000000" w:rsidRPr="00000000">
        <w:rPr>
          <w:color w:val="0e101a"/>
          <w:rtl w:val="0"/>
        </w:rPr>
        <w:t xml:space="preserve">. #MDFinancialAid #MoneyforCollege</w:t>
      </w:r>
    </w:p>
    <w:p w:rsidR="00000000" w:rsidDel="00000000" w:rsidP="00000000" w:rsidRDefault="00000000" w:rsidRPr="00000000" w14:paraId="0000000C">
      <w:pPr>
        <w:ind w:left="720" w:firstLine="0"/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</w:pPr>
      <w:r w:rsidDel="00000000" w:rsidR="00000000" w:rsidRPr="00000000">
        <w:rPr>
          <w:color w:val="0e101a"/>
          <w:rtl w:val="0"/>
        </w:rPr>
        <w:t xml:space="preserve">#MarylandStudents: Did you know that by completing your 2024-25 #FAFSA form, you can access funds for tuition, books, and housing? Don't miss out on this opportunity to secure financial aid for your college journey. Get started at</w:t>
      </w:r>
      <w:hyperlink r:id="rId15">
        <w:r w:rsidDel="00000000" w:rsidR="00000000" w:rsidRPr="00000000">
          <w:rPr>
            <w:color w:val="0e101a"/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4a6ee0"/>
            <w:u w:val="single"/>
            <w:rtl w:val="0"/>
          </w:rPr>
          <w:t xml:space="preserve">StudentAid.Gov</w:t>
        </w:r>
      </w:hyperlink>
      <w:r w:rsidDel="00000000" w:rsidR="00000000" w:rsidRPr="00000000">
        <w:rPr>
          <w:color w:val="0e101a"/>
          <w:rtl w:val="0"/>
        </w:rPr>
        <w:t xml:space="preserve">. #MDFinancialAid #MoneyforCollege #DontLeaveMoneyOnTheTable</w:t>
      </w:r>
    </w:p>
    <w:p w:rsidR="00000000" w:rsidDel="00000000" w:rsidP="00000000" w:rsidRDefault="00000000" w:rsidRPr="00000000" w14:paraId="0000000E">
      <w:pPr>
        <w:ind w:left="720" w:firstLine="0"/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ind w:left="720" w:hanging="360"/>
      </w:pPr>
      <w:r w:rsidDel="00000000" w:rsidR="00000000" w:rsidRPr="00000000">
        <w:rPr>
          <w:color w:val="0e101a"/>
          <w:rtl w:val="0"/>
        </w:rPr>
        <w:t xml:space="preserve">#MarylandStudents: Time is running out to be considered for Maryland state and federal financial aid! Complete your 2024-25 #FAFSA form to secure financial assistance for your education. Don't let this opportunity pass you by! Learn more at</w:t>
      </w:r>
      <w:hyperlink r:id="rId17">
        <w:r w:rsidDel="00000000" w:rsidR="00000000" w:rsidRPr="00000000">
          <w:rPr>
            <w:color w:val="0e101a"/>
            <w:rtl w:val="0"/>
          </w:rPr>
          <w:t xml:space="preserve"> </w:t>
        </w:r>
      </w:hyperlink>
      <w:hyperlink r:id="rId18">
        <w:r w:rsidDel="00000000" w:rsidR="00000000" w:rsidRPr="00000000">
          <w:rPr>
            <w:color w:val="4a6ee0"/>
            <w:u w:val="single"/>
            <w:rtl w:val="0"/>
          </w:rPr>
          <w:t xml:space="preserve">MHEC.Maryland.Gov</w:t>
        </w:r>
      </w:hyperlink>
      <w:r w:rsidDel="00000000" w:rsidR="00000000" w:rsidRPr="00000000">
        <w:rPr>
          <w:color w:val="0e101a"/>
          <w:rtl w:val="0"/>
        </w:rPr>
        <w:t xml:space="preserve">. #MDScholarships #FinancialAid #DontLeaveMoneyOnTheTable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>
          <w:sz w:val="36"/>
          <w:szCs w:val="36"/>
        </w:rPr>
      </w:pPr>
      <w:bookmarkStart w:colFirst="0" w:colLast="0" w:name="_v1vqw9i3md78" w:id="1"/>
      <w:bookmarkEnd w:id="1"/>
      <w:r w:rsidDel="00000000" w:rsidR="00000000" w:rsidRPr="00000000">
        <w:rPr>
          <w:sz w:val="36"/>
          <w:szCs w:val="36"/>
          <w:rtl w:val="0"/>
        </w:rPr>
        <w:t xml:space="preserve">Images</w:t>
      </w:r>
    </w:p>
    <w:p w:rsidR="00000000" w:rsidDel="00000000" w:rsidP="00000000" w:rsidRDefault="00000000" w:rsidRPr="00000000" w14:paraId="00000011">
      <w:pPr>
        <w:ind w:left="0" w:firstLine="0"/>
        <w:rPr>
          <w:color w:val="0e101a"/>
        </w:rPr>
      </w:pPr>
      <w:r w:rsidDel="00000000" w:rsidR="00000000" w:rsidRPr="00000000">
        <w:rPr>
          <w:color w:val="0e101a"/>
        </w:rPr>
        <w:drawing>
          <wp:inline distB="114300" distT="114300" distL="114300" distR="114300">
            <wp:extent cx="5943600" cy="37592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e101a"/>
        </w:rPr>
        <w:drawing>
          <wp:inline distB="114300" distT="114300" distL="114300" distR="114300">
            <wp:extent cx="5943600" cy="39624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e101a"/>
        </w:rPr>
        <w:drawing>
          <wp:inline distB="114300" distT="114300" distL="114300" distR="114300">
            <wp:extent cx="5943600" cy="38989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e101a"/>
        </w:rPr>
        <w:drawing>
          <wp:inline distB="114300" distT="114300" distL="114300" distR="114300">
            <wp:extent cx="5943600" cy="39624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0e101a"/>
        </w:rPr>
      </w:pPr>
      <w:r w:rsidDel="00000000" w:rsidR="00000000" w:rsidRPr="00000000">
        <w:rPr>
          <w:color w:val="0e101a"/>
        </w:rPr>
        <w:drawing>
          <wp:inline distB="114300" distT="114300" distL="114300" distR="114300">
            <wp:extent cx="5943600" cy="24892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0e101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0e101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color w:val="0e101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color w:val="0e101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color w:val="0e101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11" Type="http://schemas.openxmlformats.org/officeDocument/2006/relationships/hyperlink" Target="http://studentaid.gov" TargetMode="External"/><Relationship Id="rId22" Type="http://schemas.openxmlformats.org/officeDocument/2006/relationships/image" Target="media/image2.jpg"/><Relationship Id="rId10" Type="http://schemas.openxmlformats.org/officeDocument/2006/relationships/hyperlink" Target="https://x.com/hashtag/FAFSA?src=hashtag_click" TargetMode="External"/><Relationship Id="rId21" Type="http://schemas.openxmlformats.org/officeDocument/2006/relationships/image" Target="media/image5.jpg"/><Relationship Id="rId13" Type="http://schemas.openxmlformats.org/officeDocument/2006/relationships/hyperlink" Target="http://studentaid.gov" TargetMode="External"/><Relationship Id="rId12" Type="http://schemas.openxmlformats.org/officeDocument/2006/relationships/hyperlink" Target="http://studentaid.gov" TargetMode="External"/><Relationship Id="rId23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x.com/hashtag/FAFSA?src=hashtag_click" TargetMode="External"/><Relationship Id="rId15" Type="http://schemas.openxmlformats.org/officeDocument/2006/relationships/hyperlink" Target="http://studentaid.gov" TargetMode="External"/><Relationship Id="rId14" Type="http://schemas.openxmlformats.org/officeDocument/2006/relationships/hyperlink" Target="http://studentaid.gov" TargetMode="External"/><Relationship Id="rId17" Type="http://schemas.openxmlformats.org/officeDocument/2006/relationships/hyperlink" Target="http://mhec.maryland.gov" TargetMode="External"/><Relationship Id="rId16" Type="http://schemas.openxmlformats.org/officeDocument/2006/relationships/hyperlink" Target="http://studentaid.gov" TargetMode="External"/><Relationship Id="rId5" Type="http://schemas.openxmlformats.org/officeDocument/2006/relationships/styles" Target="styles.xml"/><Relationship Id="rId19" Type="http://schemas.openxmlformats.org/officeDocument/2006/relationships/image" Target="media/image3.jpg"/><Relationship Id="rId6" Type="http://schemas.openxmlformats.org/officeDocument/2006/relationships/hyperlink" Target="http://mhec.maryland.gov" TargetMode="External"/><Relationship Id="rId18" Type="http://schemas.openxmlformats.org/officeDocument/2006/relationships/hyperlink" Target="http://mhec.maryland.gov" TargetMode="External"/><Relationship Id="rId7" Type="http://schemas.openxmlformats.org/officeDocument/2006/relationships/hyperlink" Target="http://mhec.maryland.gov" TargetMode="External"/><Relationship Id="rId8" Type="http://schemas.openxmlformats.org/officeDocument/2006/relationships/hyperlink" Target="https://x.com/hashtag/MarylandStudents?src=hashtag_cli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