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E16FC" w14:textId="64F8C7EB" w:rsidR="00C70711" w:rsidRPr="00D47A0B" w:rsidRDefault="007C17CC" w:rsidP="00E67CE7">
      <w:pPr>
        <w:suppressLineNumbers/>
        <w:spacing w:after="0" w:line="480" w:lineRule="auto"/>
        <w:jc w:val="center"/>
        <w:rPr>
          <w:rFonts w:ascii="Times New Roman" w:hAnsi="Times New Roman" w:cs="Times New Roman"/>
          <w:b/>
          <w:bCs/>
          <w:sz w:val="24"/>
          <w:szCs w:val="24"/>
        </w:rPr>
      </w:pPr>
      <w:r w:rsidRPr="00D47A0B">
        <w:rPr>
          <w:rFonts w:ascii="Times New Roman" w:hAnsi="Times New Roman" w:cs="Times New Roman"/>
          <w:b/>
          <w:bCs/>
          <w:sz w:val="24"/>
          <w:szCs w:val="24"/>
        </w:rPr>
        <w:t>ORDINANCE</w:t>
      </w:r>
    </w:p>
    <w:p w14:paraId="0A58C965" w14:textId="4B3F5977" w:rsidR="007C17CC" w:rsidRPr="00D47A0B" w:rsidRDefault="007C17CC" w:rsidP="00E67CE7">
      <w:pPr>
        <w:suppressLineNumbers/>
        <w:spacing w:after="0" w:line="480" w:lineRule="auto"/>
        <w:jc w:val="center"/>
        <w:rPr>
          <w:rFonts w:ascii="Times New Roman" w:hAnsi="Times New Roman" w:cs="Times New Roman"/>
          <w:b/>
          <w:bCs/>
          <w:sz w:val="24"/>
          <w:szCs w:val="24"/>
        </w:rPr>
      </w:pPr>
      <w:r w:rsidRPr="00D47A0B">
        <w:rPr>
          <w:rFonts w:ascii="Times New Roman" w:hAnsi="Times New Roman" w:cs="Times New Roman"/>
          <w:b/>
          <w:bCs/>
          <w:sz w:val="24"/>
          <w:szCs w:val="24"/>
        </w:rPr>
        <w:t>CITY OF NEW ORLEANS</w:t>
      </w:r>
    </w:p>
    <w:p w14:paraId="463EBA14" w14:textId="0316F013" w:rsidR="007C17CC" w:rsidRPr="00D47A0B" w:rsidRDefault="007C17CC" w:rsidP="00E67CE7">
      <w:pPr>
        <w:suppressLineNumbers/>
        <w:spacing w:after="0" w:line="480" w:lineRule="auto"/>
        <w:jc w:val="right"/>
        <w:rPr>
          <w:rFonts w:ascii="Times New Roman" w:hAnsi="Times New Roman" w:cs="Times New Roman"/>
          <w:b/>
          <w:bCs/>
          <w:sz w:val="24"/>
          <w:szCs w:val="24"/>
          <w:u w:val="single"/>
        </w:rPr>
      </w:pPr>
      <w:r w:rsidRPr="00D47A0B">
        <w:rPr>
          <w:rFonts w:ascii="Times New Roman" w:hAnsi="Times New Roman" w:cs="Times New Roman"/>
          <w:b/>
          <w:bCs/>
          <w:sz w:val="24"/>
          <w:szCs w:val="24"/>
        </w:rPr>
        <w:t>CITY HALL:</w:t>
      </w:r>
      <w:r w:rsidR="002D05D9" w:rsidRPr="00D47A0B">
        <w:rPr>
          <w:rFonts w:ascii="Times New Roman" w:hAnsi="Times New Roman" w:cs="Times New Roman"/>
          <w:b/>
          <w:bCs/>
          <w:sz w:val="24"/>
          <w:szCs w:val="24"/>
        </w:rPr>
        <w:t xml:space="preserve"> </w:t>
      </w:r>
      <w:r w:rsidR="00E67CE7">
        <w:rPr>
          <w:rFonts w:ascii="Times New Roman" w:hAnsi="Times New Roman" w:cs="Times New Roman"/>
          <w:b/>
          <w:bCs/>
          <w:sz w:val="24"/>
          <w:szCs w:val="24"/>
        </w:rPr>
        <w:t xml:space="preserve"> </w:t>
      </w:r>
      <w:r w:rsidR="002D05D9" w:rsidRPr="00D47A0B">
        <w:rPr>
          <w:rFonts w:ascii="Times New Roman" w:hAnsi="Times New Roman" w:cs="Times New Roman"/>
          <w:b/>
          <w:bCs/>
          <w:sz w:val="24"/>
          <w:szCs w:val="24"/>
        </w:rPr>
        <w:t xml:space="preserve">   </w:t>
      </w:r>
      <w:r w:rsidR="009549CE">
        <w:rPr>
          <w:rFonts w:ascii="Times New Roman" w:hAnsi="Times New Roman" w:cs="Times New Roman"/>
          <w:b/>
          <w:bCs/>
          <w:sz w:val="24"/>
          <w:szCs w:val="24"/>
          <w:u w:val="single"/>
        </w:rPr>
        <w:t>May 7, 2026</w:t>
      </w:r>
    </w:p>
    <w:p w14:paraId="7E5C3ED6" w14:textId="2F6F7A1E" w:rsidR="007C17CC" w:rsidRPr="00D47A0B" w:rsidRDefault="007C17CC" w:rsidP="00E67CE7">
      <w:pPr>
        <w:suppressLineNumbers/>
        <w:spacing w:after="0" w:line="480" w:lineRule="auto"/>
        <w:jc w:val="right"/>
        <w:rPr>
          <w:rFonts w:ascii="Times New Roman" w:hAnsi="Times New Roman" w:cs="Times New Roman"/>
          <w:b/>
          <w:bCs/>
          <w:sz w:val="24"/>
          <w:szCs w:val="24"/>
          <w:u w:val="single"/>
        </w:rPr>
      </w:pPr>
      <w:r w:rsidRPr="00D47A0B">
        <w:rPr>
          <w:rFonts w:ascii="Times New Roman" w:hAnsi="Times New Roman" w:cs="Times New Roman"/>
          <w:b/>
          <w:bCs/>
          <w:sz w:val="24"/>
          <w:szCs w:val="24"/>
        </w:rPr>
        <w:t xml:space="preserve">CALENDAR NO. </w:t>
      </w:r>
      <w:r w:rsidR="00E67CE7">
        <w:rPr>
          <w:rFonts w:ascii="Times New Roman" w:hAnsi="Times New Roman" w:cs="Times New Roman"/>
          <w:b/>
          <w:bCs/>
          <w:sz w:val="24"/>
          <w:szCs w:val="24"/>
          <w:u w:val="single"/>
        </w:rPr>
        <w:t>35,432</w:t>
      </w:r>
    </w:p>
    <w:p w14:paraId="2528D42F" w14:textId="674F0FFF" w:rsidR="007C17CC" w:rsidRPr="00D47A0B" w:rsidRDefault="007C17CC" w:rsidP="00E67CE7">
      <w:pPr>
        <w:suppressLineNumbers/>
        <w:spacing w:after="0" w:line="480" w:lineRule="auto"/>
        <w:rPr>
          <w:rFonts w:ascii="Times New Roman" w:hAnsi="Times New Roman" w:cs="Times New Roman"/>
          <w:b/>
          <w:bCs/>
          <w:sz w:val="24"/>
          <w:szCs w:val="24"/>
        </w:rPr>
      </w:pPr>
      <w:r w:rsidRPr="00D47A0B">
        <w:rPr>
          <w:rFonts w:ascii="Times New Roman" w:hAnsi="Times New Roman" w:cs="Times New Roman"/>
          <w:b/>
          <w:bCs/>
          <w:sz w:val="24"/>
          <w:szCs w:val="24"/>
        </w:rPr>
        <w:t>NO.</w:t>
      </w:r>
      <w:r w:rsidR="00A12370">
        <w:rPr>
          <w:rFonts w:ascii="Times New Roman" w:hAnsi="Times New Roman" w:cs="Times New Roman"/>
          <w:b/>
          <w:bCs/>
          <w:sz w:val="24"/>
          <w:szCs w:val="24"/>
        </w:rPr>
        <w:t xml:space="preserve"> </w:t>
      </w:r>
      <w:r w:rsidRPr="00D47A0B">
        <w:rPr>
          <w:rFonts w:ascii="Times New Roman" w:hAnsi="Times New Roman" w:cs="Times New Roman"/>
          <w:b/>
          <w:bCs/>
          <w:sz w:val="24"/>
          <w:szCs w:val="24"/>
          <w:u w:val="single"/>
        </w:rPr>
        <w:t xml:space="preserve"> ______</w:t>
      </w:r>
      <w:r w:rsidR="00A12370">
        <w:rPr>
          <w:rFonts w:ascii="Times New Roman" w:hAnsi="Times New Roman" w:cs="Times New Roman"/>
          <w:b/>
          <w:bCs/>
          <w:sz w:val="24"/>
          <w:szCs w:val="24"/>
          <w:u w:val="single"/>
        </w:rPr>
        <w:t>___</w:t>
      </w:r>
      <w:r w:rsidRPr="00D47A0B">
        <w:rPr>
          <w:rFonts w:ascii="Times New Roman" w:hAnsi="Times New Roman" w:cs="Times New Roman"/>
          <w:b/>
          <w:bCs/>
          <w:sz w:val="24"/>
          <w:szCs w:val="24"/>
          <w:u w:val="single"/>
        </w:rPr>
        <w:t>______</w:t>
      </w:r>
      <w:r w:rsidRPr="00D47A0B">
        <w:rPr>
          <w:rFonts w:ascii="Times New Roman" w:hAnsi="Times New Roman" w:cs="Times New Roman"/>
          <w:b/>
          <w:bCs/>
          <w:sz w:val="24"/>
          <w:szCs w:val="24"/>
        </w:rPr>
        <w:t xml:space="preserve"> MAYOR COUNCIL SERIES</w:t>
      </w:r>
    </w:p>
    <w:p w14:paraId="026F3252" w14:textId="77777777" w:rsidR="00C66855" w:rsidRDefault="007C17CC" w:rsidP="00E67CE7">
      <w:pPr>
        <w:suppressLineNumbers/>
        <w:spacing w:after="0" w:line="240" w:lineRule="auto"/>
        <w:rPr>
          <w:rFonts w:ascii="Times New Roman" w:hAnsi="Times New Roman" w:cs="Times New Roman"/>
          <w:b/>
          <w:bCs/>
          <w:sz w:val="24"/>
          <w:szCs w:val="24"/>
        </w:rPr>
      </w:pPr>
      <w:r w:rsidRPr="00D47A0B">
        <w:rPr>
          <w:rFonts w:ascii="Times New Roman" w:hAnsi="Times New Roman" w:cs="Times New Roman"/>
          <w:b/>
          <w:bCs/>
          <w:sz w:val="24"/>
          <w:szCs w:val="24"/>
        </w:rPr>
        <w:t>BY:</w:t>
      </w:r>
      <w:r w:rsidR="002D05D9" w:rsidRPr="00D47A0B">
        <w:rPr>
          <w:rFonts w:ascii="Times New Roman" w:hAnsi="Times New Roman" w:cs="Times New Roman"/>
          <w:b/>
          <w:bCs/>
          <w:sz w:val="24"/>
          <w:szCs w:val="24"/>
        </w:rPr>
        <w:tab/>
      </w:r>
      <w:r w:rsidRPr="00D47A0B">
        <w:rPr>
          <w:rFonts w:ascii="Times New Roman" w:hAnsi="Times New Roman" w:cs="Times New Roman"/>
          <w:b/>
          <w:bCs/>
          <w:sz w:val="24"/>
          <w:szCs w:val="24"/>
        </w:rPr>
        <w:t>COUNCILMEMBER</w:t>
      </w:r>
      <w:r w:rsidR="00577FF9">
        <w:rPr>
          <w:rFonts w:ascii="Times New Roman" w:hAnsi="Times New Roman" w:cs="Times New Roman"/>
          <w:b/>
          <w:bCs/>
          <w:sz w:val="24"/>
          <w:szCs w:val="24"/>
        </w:rPr>
        <w:t>S</w:t>
      </w:r>
      <w:r w:rsidRPr="00D47A0B">
        <w:rPr>
          <w:rFonts w:ascii="Times New Roman" w:hAnsi="Times New Roman" w:cs="Times New Roman"/>
          <w:b/>
          <w:bCs/>
          <w:sz w:val="24"/>
          <w:szCs w:val="24"/>
        </w:rPr>
        <w:t xml:space="preserve"> HARRIS</w:t>
      </w:r>
      <w:r w:rsidR="00927B15">
        <w:rPr>
          <w:rFonts w:ascii="Times New Roman" w:hAnsi="Times New Roman" w:cs="Times New Roman"/>
          <w:b/>
          <w:bCs/>
          <w:sz w:val="24"/>
          <w:szCs w:val="24"/>
        </w:rPr>
        <w:t xml:space="preserve">, MCCARRON, </w:t>
      </w:r>
      <w:r w:rsidR="00B60849">
        <w:rPr>
          <w:rFonts w:ascii="Times New Roman" w:hAnsi="Times New Roman" w:cs="Times New Roman"/>
          <w:b/>
          <w:bCs/>
          <w:sz w:val="24"/>
          <w:szCs w:val="24"/>
        </w:rPr>
        <w:t xml:space="preserve">KING, GREEN, </w:t>
      </w:r>
      <w:r w:rsidR="006E7DDB">
        <w:rPr>
          <w:rFonts w:ascii="Times New Roman" w:hAnsi="Times New Roman" w:cs="Times New Roman"/>
          <w:b/>
          <w:bCs/>
          <w:sz w:val="24"/>
          <w:szCs w:val="24"/>
        </w:rPr>
        <w:t xml:space="preserve">HUGHES, </w:t>
      </w:r>
    </w:p>
    <w:p w14:paraId="302CDE10" w14:textId="2FAFB2E8" w:rsidR="007C17CC" w:rsidRDefault="00B60849" w:rsidP="00E67CE7">
      <w:pPr>
        <w:suppressLineNumbers/>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MORRELL AND WILLARD</w:t>
      </w:r>
    </w:p>
    <w:p w14:paraId="45BDC2D0" w14:textId="77777777" w:rsidR="00F12C93" w:rsidRPr="00D47A0B" w:rsidRDefault="00F12C93" w:rsidP="00E67CE7">
      <w:pPr>
        <w:suppressLineNumbers/>
        <w:spacing w:after="0" w:line="240" w:lineRule="auto"/>
        <w:rPr>
          <w:rFonts w:ascii="Times New Roman" w:hAnsi="Times New Roman" w:cs="Times New Roman"/>
          <w:b/>
          <w:bCs/>
          <w:sz w:val="24"/>
          <w:szCs w:val="24"/>
        </w:rPr>
      </w:pPr>
    </w:p>
    <w:p w14:paraId="0F68C4CE" w14:textId="115911CA" w:rsidR="008F2A68" w:rsidRDefault="007C17CC" w:rsidP="00E67CE7">
      <w:pPr>
        <w:suppressLineNumbers/>
        <w:spacing w:after="140" w:line="360" w:lineRule="auto"/>
        <w:rPr>
          <w:rFonts w:ascii="Times New Roman" w:hAnsi="Times New Roman" w:cs="Times New Roman"/>
          <w:sz w:val="24"/>
          <w:szCs w:val="24"/>
        </w:rPr>
      </w:pPr>
      <w:r w:rsidRPr="00D47A0B">
        <w:rPr>
          <w:rFonts w:ascii="Times New Roman" w:hAnsi="Times New Roman" w:cs="Times New Roman"/>
          <w:b/>
          <w:bCs/>
          <w:sz w:val="24"/>
          <w:szCs w:val="24"/>
        </w:rPr>
        <w:tab/>
        <w:t xml:space="preserve">AN ORDINANCE </w:t>
      </w:r>
      <w:r w:rsidRPr="00D47A0B">
        <w:rPr>
          <w:rFonts w:ascii="Times New Roman" w:hAnsi="Times New Roman" w:cs="Times New Roman"/>
          <w:sz w:val="24"/>
          <w:szCs w:val="24"/>
        </w:rPr>
        <w:t>to</w:t>
      </w:r>
      <w:r w:rsidR="003120E0" w:rsidRPr="00D47A0B">
        <w:rPr>
          <w:rFonts w:ascii="Times New Roman" w:hAnsi="Times New Roman" w:cs="Times New Roman"/>
          <w:sz w:val="24"/>
          <w:szCs w:val="24"/>
        </w:rPr>
        <w:t xml:space="preserve"> </w:t>
      </w:r>
      <w:r w:rsidR="002A0879">
        <w:rPr>
          <w:rFonts w:ascii="Times New Roman" w:hAnsi="Times New Roman" w:cs="Times New Roman"/>
          <w:sz w:val="24"/>
          <w:szCs w:val="24"/>
        </w:rPr>
        <w:t>establish</w:t>
      </w:r>
      <w:r w:rsidR="000B1AF2">
        <w:rPr>
          <w:rFonts w:ascii="Times New Roman" w:hAnsi="Times New Roman" w:cs="Times New Roman"/>
          <w:sz w:val="24"/>
          <w:szCs w:val="24"/>
        </w:rPr>
        <w:t xml:space="preserve"> Division 56 </w:t>
      </w:r>
      <w:r w:rsidR="002A0879">
        <w:rPr>
          <w:rFonts w:ascii="Times New Roman" w:hAnsi="Times New Roman" w:cs="Times New Roman"/>
          <w:sz w:val="24"/>
          <w:szCs w:val="24"/>
        </w:rPr>
        <w:t>of Chapter 70, Article III of the Code of the City of New Orleans to create</w:t>
      </w:r>
      <w:r w:rsidR="00A9757F">
        <w:rPr>
          <w:rFonts w:ascii="Times New Roman" w:hAnsi="Times New Roman" w:cs="Times New Roman"/>
          <w:sz w:val="24"/>
          <w:szCs w:val="24"/>
        </w:rPr>
        <w:t xml:space="preserve"> the </w:t>
      </w:r>
      <w:r w:rsidR="00D4055D">
        <w:rPr>
          <w:rFonts w:ascii="Times New Roman" w:hAnsi="Times New Roman" w:cs="Times New Roman"/>
          <w:sz w:val="24"/>
          <w:szCs w:val="24"/>
        </w:rPr>
        <w:t xml:space="preserve">2026 </w:t>
      </w:r>
      <w:r w:rsidR="0089104B">
        <w:rPr>
          <w:rFonts w:ascii="Times New Roman" w:hAnsi="Times New Roman" w:cs="Times New Roman"/>
          <w:sz w:val="24"/>
          <w:szCs w:val="24"/>
        </w:rPr>
        <w:t>Caes</w:t>
      </w:r>
      <w:r w:rsidR="00252CB5">
        <w:rPr>
          <w:rFonts w:ascii="Times New Roman" w:hAnsi="Times New Roman" w:cs="Times New Roman"/>
          <w:sz w:val="24"/>
          <w:szCs w:val="24"/>
        </w:rPr>
        <w:t xml:space="preserve">ars </w:t>
      </w:r>
      <w:r w:rsidR="00D4055D">
        <w:rPr>
          <w:rFonts w:ascii="Times New Roman" w:hAnsi="Times New Roman" w:cs="Times New Roman"/>
          <w:sz w:val="24"/>
          <w:szCs w:val="24"/>
        </w:rPr>
        <w:t>Lease Rent Strip Sale Proceeds Fund</w:t>
      </w:r>
      <w:r w:rsidR="00BD4DD2">
        <w:rPr>
          <w:rFonts w:ascii="Times New Roman" w:hAnsi="Times New Roman" w:cs="Times New Roman"/>
          <w:sz w:val="24"/>
          <w:szCs w:val="24"/>
        </w:rPr>
        <w:t xml:space="preserve">, dedicated to </w:t>
      </w:r>
      <w:r w:rsidR="00817841">
        <w:rPr>
          <w:rFonts w:ascii="Times New Roman" w:hAnsi="Times New Roman" w:cs="Times New Roman"/>
          <w:sz w:val="24"/>
          <w:szCs w:val="24"/>
        </w:rPr>
        <w:t xml:space="preserve">housing the </w:t>
      </w:r>
      <w:r w:rsidR="00393073">
        <w:rPr>
          <w:rFonts w:ascii="Times New Roman" w:hAnsi="Times New Roman" w:cs="Times New Roman"/>
          <w:sz w:val="24"/>
          <w:szCs w:val="24"/>
        </w:rPr>
        <w:t xml:space="preserve">City’s </w:t>
      </w:r>
      <w:r w:rsidR="00B91A35">
        <w:rPr>
          <w:rFonts w:ascii="Times New Roman" w:hAnsi="Times New Roman" w:cs="Times New Roman"/>
          <w:sz w:val="24"/>
          <w:szCs w:val="24"/>
        </w:rPr>
        <w:t>proceeds</w:t>
      </w:r>
      <w:r w:rsidR="00C54B12">
        <w:rPr>
          <w:rFonts w:ascii="Times New Roman" w:hAnsi="Times New Roman" w:cs="Times New Roman"/>
          <w:sz w:val="24"/>
          <w:szCs w:val="24"/>
        </w:rPr>
        <w:t xml:space="preserve"> </w:t>
      </w:r>
      <w:r w:rsidR="00953EBE">
        <w:rPr>
          <w:rFonts w:ascii="Times New Roman" w:hAnsi="Times New Roman" w:cs="Times New Roman"/>
          <w:sz w:val="24"/>
          <w:szCs w:val="24"/>
        </w:rPr>
        <w:t>anticipated from th</w:t>
      </w:r>
      <w:r w:rsidR="00EB1200">
        <w:rPr>
          <w:rFonts w:ascii="Times New Roman" w:hAnsi="Times New Roman" w:cs="Times New Roman"/>
          <w:sz w:val="24"/>
          <w:szCs w:val="24"/>
        </w:rPr>
        <w:t xml:space="preserve">e sale of certain </w:t>
      </w:r>
      <w:r w:rsidR="008D6E6B">
        <w:rPr>
          <w:rFonts w:ascii="Times New Roman" w:hAnsi="Times New Roman" w:cs="Times New Roman"/>
          <w:sz w:val="24"/>
          <w:szCs w:val="24"/>
        </w:rPr>
        <w:t>future lease payments from</w:t>
      </w:r>
      <w:r w:rsidR="007C419A">
        <w:rPr>
          <w:rFonts w:ascii="Times New Roman" w:hAnsi="Times New Roman" w:cs="Times New Roman"/>
          <w:sz w:val="24"/>
          <w:szCs w:val="24"/>
        </w:rPr>
        <w:t xml:space="preserve"> Jazz Casino Company, L.L.C.</w:t>
      </w:r>
      <w:r w:rsidR="00144DD4">
        <w:rPr>
          <w:rFonts w:ascii="Times New Roman" w:hAnsi="Times New Roman" w:cs="Times New Roman"/>
          <w:sz w:val="24"/>
          <w:szCs w:val="24"/>
        </w:rPr>
        <w:t xml:space="preserve"> for the Caesars New Orleans Casino</w:t>
      </w:r>
      <w:r w:rsidR="00286862">
        <w:rPr>
          <w:rFonts w:ascii="Times New Roman" w:hAnsi="Times New Roman" w:cs="Times New Roman"/>
          <w:sz w:val="24"/>
          <w:szCs w:val="24"/>
        </w:rPr>
        <w:t xml:space="preserve">, </w:t>
      </w:r>
      <w:r w:rsidR="00144DD4">
        <w:rPr>
          <w:rFonts w:ascii="Times New Roman" w:hAnsi="Times New Roman" w:cs="Times New Roman"/>
          <w:sz w:val="24"/>
          <w:szCs w:val="24"/>
        </w:rPr>
        <w:t>to create restrictions on expenditures</w:t>
      </w:r>
      <w:r w:rsidR="00E67CE7">
        <w:rPr>
          <w:rFonts w:ascii="Times New Roman" w:hAnsi="Times New Roman" w:cs="Times New Roman"/>
          <w:sz w:val="24"/>
          <w:szCs w:val="24"/>
        </w:rPr>
        <w:t>;</w:t>
      </w:r>
      <w:r w:rsidR="00144DD4">
        <w:rPr>
          <w:rFonts w:ascii="Times New Roman" w:hAnsi="Times New Roman" w:cs="Times New Roman"/>
          <w:sz w:val="24"/>
          <w:szCs w:val="24"/>
        </w:rPr>
        <w:t xml:space="preserve"> </w:t>
      </w:r>
      <w:r w:rsidR="00286862">
        <w:rPr>
          <w:rFonts w:ascii="Times New Roman" w:hAnsi="Times New Roman" w:cs="Times New Roman"/>
          <w:sz w:val="24"/>
          <w:szCs w:val="24"/>
        </w:rPr>
        <w:t>and otherwise to provide with respect thereto.</w:t>
      </w:r>
    </w:p>
    <w:p w14:paraId="28C4CDC1" w14:textId="367255E7" w:rsidR="009D7C4B" w:rsidRDefault="007C17CC" w:rsidP="00E67CE7">
      <w:pPr>
        <w:suppressLineNumbers/>
        <w:spacing w:after="140" w:line="360" w:lineRule="auto"/>
        <w:rPr>
          <w:rFonts w:ascii="Times New Roman" w:hAnsi="Times New Roman" w:cs="Times New Roman"/>
          <w:sz w:val="24"/>
          <w:szCs w:val="24"/>
        </w:rPr>
      </w:pPr>
      <w:r w:rsidRPr="00D47A0B">
        <w:rPr>
          <w:rFonts w:ascii="Times New Roman" w:hAnsi="Times New Roman" w:cs="Times New Roman"/>
          <w:sz w:val="24"/>
          <w:szCs w:val="24"/>
        </w:rPr>
        <w:tab/>
      </w:r>
      <w:proofErr w:type="gramStart"/>
      <w:r w:rsidR="00007664">
        <w:rPr>
          <w:rFonts w:ascii="Times New Roman" w:hAnsi="Times New Roman" w:cs="Times New Roman"/>
          <w:b/>
          <w:bCs/>
          <w:sz w:val="24"/>
          <w:szCs w:val="24"/>
        </w:rPr>
        <w:t>WHEREAS,</w:t>
      </w:r>
      <w:proofErr w:type="gramEnd"/>
      <w:r w:rsidR="00007664">
        <w:rPr>
          <w:rFonts w:ascii="Times New Roman" w:hAnsi="Times New Roman" w:cs="Times New Roman"/>
          <w:b/>
          <w:bCs/>
          <w:sz w:val="24"/>
          <w:szCs w:val="24"/>
        </w:rPr>
        <w:t xml:space="preserve"> </w:t>
      </w:r>
      <w:r w:rsidR="00FA7697">
        <w:rPr>
          <w:rFonts w:ascii="Times New Roman" w:hAnsi="Times New Roman" w:cs="Times New Roman"/>
          <w:sz w:val="24"/>
          <w:szCs w:val="24"/>
        </w:rPr>
        <w:t>the City</w:t>
      </w:r>
      <w:r w:rsidR="00DB7FB3">
        <w:rPr>
          <w:rFonts w:ascii="Times New Roman" w:hAnsi="Times New Roman" w:cs="Times New Roman"/>
          <w:sz w:val="24"/>
          <w:szCs w:val="24"/>
        </w:rPr>
        <w:t xml:space="preserve"> is currently </w:t>
      </w:r>
      <w:proofErr w:type="gramStart"/>
      <w:r w:rsidR="00DB7FB3">
        <w:rPr>
          <w:rFonts w:ascii="Times New Roman" w:hAnsi="Times New Roman" w:cs="Times New Roman"/>
          <w:sz w:val="24"/>
          <w:szCs w:val="24"/>
        </w:rPr>
        <w:t>in the midst of</w:t>
      </w:r>
      <w:proofErr w:type="gramEnd"/>
      <w:r w:rsidR="00DB7FB3">
        <w:rPr>
          <w:rFonts w:ascii="Times New Roman" w:hAnsi="Times New Roman" w:cs="Times New Roman"/>
          <w:sz w:val="24"/>
          <w:szCs w:val="24"/>
        </w:rPr>
        <w:t xml:space="preserve"> a fiscal crisis that has severely depleted its on-han</w:t>
      </w:r>
      <w:r w:rsidR="00290E62">
        <w:rPr>
          <w:rFonts w:ascii="Times New Roman" w:hAnsi="Times New Roman" w:cs="Times New Roman"/>
          <w:sz w:val="24"/>
          <w:szCs w:val="24"/>
        </w:rPr>
        <w:t>d funds</w:t>
      </w:r>
      <w:r w:rsidR="00BA4DBA">
        <w:rPr>
          <w:rFonts w:ascii="Times New Roman" w:hAnsi="Times New Roman" w:cs="Times New Roman"/>
          <w:sz w:val="24"/>
          <w:szCs w:val="24"/>
        </w:rPr>
        <w:t xml:space="preserve"> (“F</w:t>
      </w:r>
      <w:r w:rsidR="00E759CA">
        <w:rPr>
          <w:rFonts w:ascii="Times New Roman" w:hAnsi="Times New Roman" w:cs="Times New Roman"/>
          <w:sz w:val="24"/>
          <w:szCs w:val="24"/>
        </w:rPr>
        <w:t>und Balance”)</w:t>
      </w:r>
      <w:r w:rsidR="00290E62">
        <w:rPr>
          <w:rFonts w:ascii="Times New Roman" w:hAnsi="Times New Roman" w:cs="Times New Roman"/>
          <w:sz w:val="24"/>
          <w:szCs w:val="24"/>
        </w:rPr>
        <w:t xml:space="preserve">, both </w:t>
      </w:r>
      <w:r w:rsidR="00017B2A">
        <w:rPr>
          <w:rFonts w:ascii="Times New Roman" w:hAnsi="Times New Roman" w:cs="Times New Roman"/>
          <w:sz w:val="24"/>
          <w:szCs w:val="24"/>
        </w:rPr>
        <w:t xml:space="preserve">impeding its </w:t>
      </w:r>
      <w:r w:rsidR="007E1FAD">
        <w:rPr>
          <w:rFonts w:ascii="Times New Roman" w:hAnsi="Times New Roman" w:cs="Times New Roman"/>
          <w:sz w:val="24"/>
          <w:szCs w:val="24"/>
        </w:rPr>
        <w:t xml:space="preserve">ability to </w:t>
      </w:r>
      <w:r w:rsidR="00F46378">
        <w:rPr>
          <w:rFonts w:ascii="Times New Roman" w:hAnsi="Times New Roman" w:cs="Times New Roman"/>
          <w:sz w:val="24"/>
          <w:szCs w:val="24"/>
        </w:rPr>
        <w:t xml:space="preserve">meet certain payment obligations and </w:t>
      </w:r>
      <w:r w:rsidR="009F1E2C">
        <w:rPr>
          <w:rFonts w:ascii="Times New Roman" w:hAnsi="Times New Roman" w:cs="Times New Roman"/>
          <w:sz w:val="24"/>
          <w:szCs w:val="24"/>
        </w:rPr>
        <w:t>leaving the City without adequate financial reserv</w:t>
      </w:r>
      <w:r w:rsidR="00B44E0D">
        <w:rPr>
          <w:rFonts w:ascii="Times New Roman" w:hAnsi="Times New Roman" w:cs="Times New Roman"/>
          <w:sz w:val="24"/>
          <w:szCs w:val="24"/>
        </w:rPr>
        <w:t>e</w:t>
      </w:r>
      <w:r w:rsidR="009D7C4B">
        <w:rPr>
          <w:rFonts w:ascii="Times New Roman" w:hAnsi="Times New Roman" w:cs="Times New Roman"/>
          <w:sz w:val="24"/>
          <w:szCs w:val="24"/>
        </w:rPr>
        <w:t>s to address emergency needs; and</w:t>
      </w:r>
    </w:p>
    <w:p w14:paraId="0D196B7E" w14:textId="62B790C9" w:rsidR="00911F8C" w:rsidRDefault="009D7C4B" w:rsidP="00E67CE7">
      <w:pPr>
        <w:suppressLineNumbers/>
        <w:spacing w:after="14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 xml:space="preserve">WHEREAS, </w:t>
      </w:r>
      <w:r w:rsidR="003E1888">
        <w:rPr>
          <w:rFonts w:ascii="Times New Roman" w:hAnsi="Times New Roman" w:cs="Times New Roman"/>
          <w:sz w:val="24"/>
          <w:szCs w:val="24"/>
        </w:rPr>
        <w:t>maintaining such reserves is key to a stable</w:t>
      </w:r>
      <w:r w:rsidR="00E23F95">
        <w:rPr>
          <w:rFonts w:ascii="Times New Roman" w:hAnsi="Times New Roman" w:cs="Times New Roman"/>
          <w:sz w:val="24"/>
          <w:szCs w:val="24"/>
        </w:rPr>
        <w:t xml:space="preserve"> </w:t>
      </w:r>
      <w:r w:rsidR="003E1888">
        <w:rPr>
          <w:rFonts w:ascii="Times New Roman" w:hAnsi="Times New Roman" w:cs="Times New Roman"/>
          <w:sz w:val="24"/>
          <w:szCs w:val="24"/>
        </w:rPr>
        <w:t xml:space="preserve">budget and </w:t>
      </w:r>
      <w:r w:rsidR="00911F8C">
        <w:rPr>
          <w:rFonts w:ascii="Times New Roman" w:hAnsi="Times New Roman" w:cs="Times New Roman"/>
          <w:sz w:val="24"/>
          <w:szCs w:val="24"/>
        </w:rPr>
        <w:t>structurally balanced financial operations</w:t>
      </w:r>
      <w:r w:rsidR="00D7247E">
        <w:rPr>
          <w:rFonts w:ascii="Times New Roman" w:hAnsi="Times New Roman" w:cs="Times New Roman"/>
          <w:sz w:val="24"/>
          <w:szCs w:val="24"/>
        </w:rPr>
        <w:t xml:space="preserve"> – the basis of credit rating agencies’ </w:t>
      </w:r>
      <w:r w:rsidR="00B7312A">
        <w:rPr>
          <w:rFonts w:ascii="Times New Roman" w:hAnsi="Times New Roman" w:cs="Times New Roman"/>
          <w:sz w:val="24"/>
          <w:szCs w:val="24"/>
        </w:rPr>
        <w:t>assessment</w:t>
      </w:r>
      <w:r w:rsidR="00E02987">
        <w:rPr>
          <w:rFonts w:ascii="Times New Roman" w:hAnsi="Times New Roman" w:cs="Times New Roman"/>
          <w:sz w:val="24"/>
          <w:szCs w:val="24"/>
        </w:rPr>
        <w:t xml:space="preserve"> of the City’s</w:t>
      </w:r>
      <w:r w:rsidR="00F6401C">
        <w:rPr>
          <w:rFonts w:ascii="Times New Roman" w:hAnsi="Times New Roman" w:cs="Times New Roman"/>
          <w:sz w:val="24"/>
          <w:szCs w:val="24"/>
        </w:rPr>
        <w:t xml:space="preserve"> fiscal health</w:t>
      </w:r>
      <w:r w:rsidR="008851F7">
        <w:rPr>
          <w:rFonts w:ascii="Times New Roman" w:hAnsi="Times New Roman" w:cs="Times New Roman"/>
          <w:sz w:val="24"/>
          <w:szCs w:val="24"/>
        </w:rPr>
        <w:t xml:space="preserve"> and therefore its bonding capacity</w:t>
      </w:r>
      <w:r w:rsidR="00F6401C">
        <w:rPr>
          <w:rFonts w:ascii="Times New Roman" w:hAnsi="Times New Roman" w:cs="Times New Roman"/>
          <w:sz w:val="24"/>
          <w:szCs w:val="24"/>
        </w:rPr>
        <w:t>; and</w:t>
      </w:r>
    </w:p>
    <w:p w14:paraId="678DDB00" w14:textId="1C66D45B" w:rsidR="004B3469" w:rsidRDefault="004B3469" w:rsidP="00E67CE7">
      <w:pPr>
        <w:suppressLineNumbers/>
        <w:spacing w:after="14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 xml:space="preserve">WHEREAS, </w:t>
      </w:r>
      <w:r>
        <w:rPr>
          <w:rFonts w:ascii="Times New Roman" w:hAnsi="Times New Roman" w:cs="Times New Roman"/>
          <w:sz w:val="24"/>
          <w:szCs w:val="24"/>
        </w:rPr>
        <w:t xml:space="preserve">the City is undertaking several major initiatives to restore its Fund Balance, including the sale of certain future lease payments from Jazz Casino Company, L.L.C. (“the Sale”), </w:t>
      </w:r>
      <w:r w:rsidR="003A40BF">
        <w:rPr>
          <w:rFonts w:ascii="Times New Roman" w:hAnsi="Times New Roman" w:cs="Times New Roman"/>
          <w:sz w:val="24"/>
          <w:szCs w:val="24"/>
        </w:rPr>
        <w:t xml:space="preserve">as authorized in Ordinance Calendar Number 35,426, </w:t>
      </w:r>
      <w:r>
        <w:rPr>
          <w:rFonts w:ascii="Times New Roman" w:hAnsi="Times New Roman" w:cs="Times New Roman"/>
          <w:sz w:val="24"/>
          <w:szCs w:val="24"/>
        </w:rPr>
        <w:t xml:space="preserve">which will generate at least $100,000,000 </w:t>
      </w:r>
      <w:r w:rsidR="003A40BF">
        <w:rPr>
          <w:rFonts w:ascii="Times New Roman" w:hAnsi="Times New Roman" w:cs="Times New Roman"/>
          <w:sz w:val="24"/>
          <w:szCs w:val="24"/>
        </w:rPr>
        <w:t>in immediate capital; and</w:t>
      </w:r>
    </w:p>
    <w:p w14:paraId="41FBB151" w14:textId="61C41C0F" w:rsidR="003A40BF" w:rsidRDefault="003A40BF" w:rsidP="00E67CE7">
      <w:pPr>
        <w:suppressLineNumbers/>
        <w:spacing w:after="140" w:line="36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b/>
          <w:bCs/>
          <w:sz w:val="24"/>
          <w:szCs w:val="24"/>
        </w:rPr>
        <w:t>WHEREAS,</w:t>
      </w:r>
      <w:proofErr w:type="gramEnd"/>
      <w:r>
        <w:rPr>
          <w:rFonts w:ascii="Times New Roman" w:hAnsi="Times New Roman" w:cs="Times New Roman"/>
          <w:b/>
          <w:bCs/>
          <w:sz w:val="24"/>
          <w:szCs w:val="24"/>
        </w:rPr>
        <w:t xml:space="preserve"> </w:t>
      </w:r>
      <w:r>
        <w:rPr>
          <w:rFonts w:ascii="Times New Roman" w:hAnsi="Times New Roman" w:cs="Times New Roman"/>
          <w:sz w:val="24"/>
          <w:szCs w:val="24"/>
        </w:rPr>
        <w:t xml:space="preserve">the stated purpose of the Sale is indeed “immediately and dramatically improving the City’s long-term financial health without the need to incur debt or sacrifice vital services,” and, to that end, the Moreno Administration has publicly committed to transparency, public reporting, and </w:t>
      </w:r>
      <w:r w:rsidR="00D75E7C">
        <w:rPr>
          <w:rFonts w:ascii="Times New Roman" w:hAnsi="Times New Roman" w:cs="Times New Roman"/>
          <w:sz w:val="24"/>
          <w:szCs w:val="24"/>
        </w:rPr>
        <w:t xml:space="preserve">City </w:t>
      </w:r>
      <w:r>
        <w:rPr>
          <w:rFonts w:ascii="Times New Roman" w:hAnsi="Times New Roman" w:cs="Times New Roman"/>
          <w:sz w:val="24"/>
          <w:szCs w:val="24"/>
        </w:rPr>
        <w:t>Council oversight of expenditures from the Sale’s proceeds; and</w:t>
      </w:r>
    </w:p>
    <w:p w14:paraId="3C619947" w14:textId="2D3292D8" w:rsidR="00A86A07" w:rsidRPr="00226D0B" w:rsidRDefault="003A40BF" w:rsidP="00E67CE7">
      <w:pPr>
        <w:suppressLineNumbers/>
        <w:spacing w:after="14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 xml:space="preserve">WHEREAS, </w:t>
      </w:r>
      <w:r>
        <w:rPr>
          <w:rFonts w:ascii="Times New Roman" w:hAnsi="Times New Roman" w:cs="Times New Roman"/>
          <w:sz w:val="24"/>
          <w:szCs w:val="24"/>
        </w:rPr>
        <w:t xml:space="preserve">holding such proceeds in a segregated, </w:t>
      </w:r>
      <w:r w:rsidR="009C0391">
        <w:rPr>
          <w:rFonts w:ascii="Times New Roman" w:hAnsi="Times New Roman" w:cs="Times New Roman"/>
          <w:sz w:val="24"/>
          <w:szCs w:val="24"/>
        </w:rPr>
        <w:t>interest-bearing</w:t>
      </w:r>
      <w:r>
        <w:rPr>
          <w:rFonts w:ascii="Times New Roman" w:hAnsi="Times New Roman" w:cs="Times New Roman"/>
          <w:sz w:val="24"/>
          <w:szCs w:val="24"/>
        </w:rPr>
        <w:t xml:space="preserve"> account, and in a separate codified Fund, as established herein, will </w:t>
      </w:r>
      <w:r w:rsidR="00226D0B">
        <w:rPr>
          <w:rFonts w:ascii="Times New Roman" w:hAnsi="Times New Roman" w:cs="Times New Roman"/>
          <w:sz w:val="24"/>
          <w:szCs w:val="24"/>
        </w:rPr>
        <w:t xml:space="preserve">better ensure these commitments are fulfilled, </w:t>
      </w:r>
      <w:r w:rsidR="00226D0B">
        <w:rPr>
          <w:rFonts w:ascii="Times New Roman" w:hAnsi="Times New Roman" w:cs="Times New Roman"/>
          <w:sz w:val="24"/>
          <w:szCs w:val="24"/>
        </w:rPr>
        <w:lastRenderedPageBreak/>
        <w:t xml:space="preserve">and will facilitate the ability of not only the City Council but also the public to monitor the responsible use of income from the Sale; </w:t>
      </w:r>
      <w:r w:rsidR="00226D0B">
        <w:rPr>
          <w:rFonts w:ascii="Times New Roman" w:hAnsi="Times New Roman" w:cs="Times New Roman"/>
          <w:b/>
          <w:bCs/>
          <w:sz w:val="24"/>
          <w:szCs w:val="24"/>
        </w:rPr>
        <w:t>NOW, THEREFORE</w:t>
      </w:r>
      <w:r w:rsidR="00226D0B">
        <w:rPr>
          <w:rFonts w:ascii="Times New Roman" w:hAnsi="Times New Roman" w:cs="Times New Roman"/>
          <w:sz w:val="24"/>
          <w:szCs w:val="24"/>
        </w:rPr>
        <w:t xml:space="preserve">   </w:t>
      </w:r>
    </w:p>
    <w:p w14:paraId="015B7877" w14:textId="313A2207" w:rsidR="007C17CC" w:rsidRPr="00D47A0B" w:rsidRDefault="007C17CC" w:rsidP="00E67CE7">
      <w:pPr>
        <w:spacing w:after="140" w:line="360" w:lineRule="auto"/>
        <w:ind w:firstLine="720"/>
        <w:rPr>
          <w:rFonts w:ascii="Times New Roman" w:hAnsi="Times New Roman" w:cs="Times New Roman"/>
          <w:sz w:val="24"/>
          <w:szCs w:val="24"/>
        </w:rPr>
      </w:pPr>
      <w:r w:rsidRPr="00D47A0B">
        <w:rPr>
          <w:rFonts w:ascii="Times New Roman" w:hAnsi="Times New Roman" w:cs="Times New Roman"/>
          <w:b/>
          <w:bCs/>
          <w:sz w:val="24"/>
          <w:szCs w:val="24"/>
        </w:rPr>
        <w:t xml:space="preserve">SECTION 1. THE COUNCIL OF THE CITY OF NEW ORLEANS HEREBY ORDAINS, </w:t>
      </w:r>
      <w:r w:rsidR="003120E0" w:rsidRPr="00D47A0B">
        <w:rPr>
          <w:rFonts w:ascii="Times New Roman" w:hAnsi="Times New Roman" w:cs="Times New Roman"/>
          <w:sz w:val="24"/>
          <w:szCs w:val="24"/>
        </w:rPr>
        <w:t>That Division 5</w:t>
      </w:r>
      <w:r w:rsidR="00226D0B">
        <w:rPr>
          <w:rFonts w:ascii="Times New Roman" w:hAnsi="Times New Roman" w:cs="Times New Roman"/>
          <w:sz w:val="24"/>
          <w:szCs w:val="24"/>
        </w:rPr>
        <w:t>6</w:t>
      </w:r>
      <w:r w:rsidR="003120E0" w:rsidRPr="00D47A0B">
        <w:rPr>
          <w:rFonts w:ascii="Times New Roman" w:hAnsi="Times New Roman" w:cs="Times New Roman"/>
          <w:sz w:val="24"/>
          <w:szCs w:val="24"/>
        </w:rPr>
        <w:t xml:space="preserve"> of Chapter </w:t>
      </w:r>
      <w:r w:rsidR="00226D0B">
        <w:rPr>
          <w:rFonts w:ascii="Times New Roman" w:hAnsi="Times New Roman" w:cs="Times New Roman"/>
          <w:sz w:val="24"/>
          <w:szCs w:val="24"/>
        </w:rPr>
        <w:t>70</w:t>
      </w:r>
      <w:r w:rsidR="003120E0" w:rsidRPr="00D47A0B">
        <w:rPr>
          <w:rFonts w:ascii="Times New Roman" w:hAnsi="Times New Roman" w:cs="Times New Roman"/>
          <w:sz w:val="24"/>
          <w:szCs w:val="24"/>
        </w:rPr>
        <w:t xml:space="preserve">, Division III of the </w:t>
      </w:r>
      <w:r w:rsidR="003120E0" w:rsidRPr="00D47A0B">
        <w:rPr>
          <w:rFonts w:ascii="Times New Roman" w:eastAsia="Times New Roman" w:hAnsi="Times New Roman" w:cs="Times New Roman"/>
          <w:sz w:val="24"/>
          <w:szCs w:val="24"/>
        </w:rPr>
        <w:t>Code of the City of New Orleans</w:t>
      </w:r>
      <w:r w:rsidR="00144DD4">
        <w:rPr>
          <w:rFonts w:ascii="Times New Roman" w:eastAsia="Times New Roman" w:hAnsi="Times New Roman" w:cs="Times New Roman"/>
          <w:sz w:val="24"/>
          <w:szCs w:val="24"/>
        </w:rPr>
        <w:t>, Louisiana</w:t>
      </w:r>
      <w:r w:rsidR="003120E0" w:rsidRPr="00D47A0B">
        <w:rPr>
          <w:rFonts w:ascii="Times New Roman" w:eastAsia="Times New Roman" w:hAnsi="Times New Roman" w:cs="Times New Roman"/>
          <w:sz w:val="24"/>
          <w:szCs w:val="24"/>
        </w:rPr>
        <w:t xml:space="preserve"> is hereby established and ordained to </w:t>
      </w:r>
      <w:r w:rsidR="003120E0" w:rsidRPr="00D47A0B">
        <w:rPr>
          <w:rFonts w:ascii="Times New Roman" w:hAnsi="Times New Roman" w:cs="Times New Roman"/>
          <w:sz w:val="24"/>
          <w:szCs w:val="24"/>
        </w:rPr>
        <w:t>read as follows:</w:t>
      </w:r>
    </w:p>
    <w:p w14:paraId="7ADD1DF0" w14:textId="77777777" w:rsidR="007C17CC" w:rsidRPr="00D47A0B" w:rsidRDefault="007C17CC" w:rsidP="00E67CE7">
      <w:pPr>
        <w:pStyle w:val="NoSpacing"/>
        <w:spacing w:after="140" w:line="360" w:lineRule="auto"/>
        <w:rPr>
          <w:rFonts w:ascii="Times New Roman" w:hAnsi="Times New Roman" w:cs="Times New Roman"/>
          <w:b/>
          <w:sz w:val="24"/>
          <w:szCs w:val="24"/>
        </w:rPr>
        <w:sectPr w:rsidR="007C17CC" w:rsidRPr="00D47A0B" w:rsidSect="00E67CE7">
          <w:footerReference w:type="default" r:id="rId8"/>
          <w:pgSz w:w="12240" w:h="15840" w:code="1"/>
          <w:pgMar w:top="1440" w:right="1440" w:bottom="360" w:left="1440" w:header="360" w:footer="360" w:gutter="0"/>
          <w:lnNumType w:countBy="1" w:restart="newSection"/>
          <w:cols w:space="720"/>
          <w:titlePg/>
          <w:docGrid w:linePitch="360"/>
        </w:sectPr>
      </w:pPr>
    </w:p>
    <w:p w14:paraId="15A9A8BD" w14:textId="7CDC476F" w:rsidR="007C17CC" w:rsidRPr="00D47A0B" w:rsidRDefault="004A6C77" w:rsidP="00E67CE7">
      <w:pPr>
        <w:pStyle w:val="NoSpacing"/>
        <w:spacing w:after="140" w:line="360" w:lineRule="auto"/>
        <w:rPr>
          <w:rFonts w:ascii="Times New Roman" w:hAnsi="Times New Roman" w:cs="Times New Roman"/>
          <w:b/>
          <w:sz w:val="24"/>
          <w:szCs w:val="24"/>
        </w:rPr>
      </w:pPr>
      <w:r w:rsidRPr="00D47A0B">
        <w:rPr>
          <w:rFonts w:ascii="Times New Roman" w:hAnsi="Times New Roman" w:cs="Times New Roman"/>
          <w:b/>
          <w:sz w:val="24"/>
          <w:szCs w:val="24"/>
        </w:rPr>
        <w:t>"</w:t>
      </w:r>
      <w:r w:rsidR="007C17CC" w:rsidRPr="00D47A0B">
        <w:rPr>
          <w:rFonts w:ascii="Times New Roman" w:hAnsi="Times New Roman" w:cs="Times New Roman"/>
          <w:b/>
          <w:sz w:val="24"/>
          <w:szCs w:val="24"/>
        </w:rPr>
        <w:t>CHAPTER 70</w:t>
      </w:r>
      <w:r w:rsidRPr="00D47A0B">
        <w:rPr>
          <w:rFonts w:ascii="Times New Roman" w:hAnsi="Times New Roman" w:cs="Times New Roman"/>
          <w:b/>
          <w:sz w:val="24"/>
          <w:szCs w:val="24"/>
        </w:rPr>
        <w:t xml:space="preserve"> – FINANCE</w:t>
      </w:r>
    </w:p>
    <w:p w14:paraId="139C90B5" w14:textId="77777777" w:rsidR="00226D0B" w:rsidRPr="006A08E5" w:rsidRDefault="00226D0B" w:rsidP="00E67CE7">
      <w:pPr>
        <w:pStyle w:val="NoSpacing"/>
        <w:spacing w:after="140" w:line="360" w:lineRule="auto"/>
        <w:jc w:val="center"/>
        <w:rPr>
          <w:rFonts w:ascii="Times New Roman" w:hAnsi="Times New Roman" w:cs="Times New Roman"/>
          <w:b/>
          <w:sz w:val="24"/>
          <w:szCs w:val="24"/>
        </w:rPr>
      </w:pPr>
      <w:r w:rsidRPr="006A08E5">
        <w:rPr>
          <w:rFonts w:ascii="Times New Roman" w:hAnsi="Times New Roman" w:cs="Times New Roman"/>
          <w:color w:val="202124"/>
          <w:sz w:val="24"/>
          <w:szCs w:val="24"/>
          <w:shd w:val="clear" w:color="auto" w:fill="FFFFFF"/>
        </w:rPr>
        <w:t>⁂</w:t>
      </w:r>
    </w:p>
    <w:p w14:paraId="23EEC42A" w14:textId="7D683010" w:rsidR="003120E0" w:rsidRPr="00D47A0B" w:rsidRDefault="004A6C77" w:rsidP="00E67CE7">
      <w:pPr>
        <w:pStyle w:val="NoSpacing"/>
        <w:spacing w:after="140" w:line="360" w:lineRule="auto"/>
        <w:rPr>
          <w:rFonts w:ascii="Times New Roman" w:hAnsi="Times New Roman" w:cs="Times New Roman"/>
          <w:b/>
          <w:sz w:val="24"/>
          <w:szCs w:val="24"/>
        </w:rPr>
      </w:pPr>
      <w:r w:rsidRPr="00D47A0B">
        <w:rPr>
          <w:rFonts w:ascii="Times New Roman" w:hAnsi="Times New Roman" w:cs="Times New Roman"/>
          <w:b/>
          <w:sz w:val="24"/>
          <w:szCs w:val="24"/>
        </w:rPr>
        <w:t>DIVISION III. – FUNDS</w:t>
      </w:r>
    </w:p>
    <w:p w14:paraId="1ABBBEAB" w14:textId="77777777" w:rsidR="00226D0B" w:rsidRPr="006A08E5" w:rsidRDefault="00226D0B" w:rsidP="00E67CE7">
      <w:pPr>
        <w:pStyle w:val="NoSpacing"/>
        <w:spacing w:after="140" w:line="360" w:lineRule="auto"/>
        <w:jc w:val="center"/>
        <w:rPr>
          <w:rFonts w:ascii="Times New Roman" w:hAnsi="Times New Roman" w:cs="Times New Roman"/>
          <w:b/>
          <w:sz w:val="24"/>
          <w:szCs w:val="24"/>
        </w:rPr>
      </w:pPr>
      <w:r w:rsidRPr="006A08E5">
        <w:rPr>
          <w:rFonts w:ascii="Times New Roman" w:hAnsi="Times New Roman" w:cs="Times New Roman"/>
          <w:color w:val="202124"/>
          <w:sz w:val="24"/>
          <w:szCs w:val="24"/>
          <w:shd w:val="clear" w:color="auto" w:fill="FFFFFF"/>
        </w:rPr>
        <w:t>⁂</w:t>
      </w:r>
    </w:p>
    <w:p w14:paraId="28BB16C1" w14:textId="25E5D20A" w:rsidR="007C17CC" w:rsidRPr="00226D0B" w:rsidRDefault="007C17CC" w:rsidP="00E67CE7">
      <w:pPr>
        <w:pStyle w:val="NoSpacing"/>
        <w:spacing w:after="140" w:line="360" w:lineRule="auto"/>
        <w:rPr>
          <w:rFonts w:ascii="Times New Roman" w:hAnsi="Times New Roman" w:cs="Times New Roman"/>
          <w:b/>
          <w:sz w:val="24"/>
          <w:szCs w:val="24"/>
        </w:rPr>
      </w:pPr>
      <w:r w:rsidRPr="00226D0B">
        <w:rPr>
          <w:rFonts w:ascii="Times New Roman" w:hAnsi="Times New Roman" w:cs="Times New Roman"/>
          <w:b/>
          <w:sz w:val="24"/>
          <w:szCs w:val="24"/>
        </w:rPr>
        <w:t xml:space="preserve">DIVISION </w:t>
      </w:r>
      <w:r w:rsidR="004A6C77" w:rsidRPr="00226D0B">
        <w:rPr>
          <w:rFonts w:ascii="Times New Roman" w:hAnsi="Times New Roman" w:cs="Times New Roman"/>
          <w:b/>
          <w:sz w:val="24"/>
          <w:szCs w:val="24"/>
        </w:rPr>
        <w:t>5</w:t>
      </w:r>
      <w:r w:rsidR="00226D0B" w:rsidRPr="00226D0B">
        <w:rPr>
          <w:rFonts w:ascii="Times New Roman" w:hAnsi="Times New Roman" w:cs="Times New Roman"/>
          <w:b/>
          <w:sz w:val="24"/>
          <w:szCs w:val="24"/>
        </w:rPr>
        <w:t>6</w:t>
      </w:r>
      <w:r w:rsidRPr="00226D0B">
        <w:rPr>
          <w:rFonts w:ascii="Times New Roman" w:hAnsi="Times New Roman" w:cs="Times New Roman"/>
          <w:b/>
          <w:sz w:val="24"/>
          <w:szCs w:val="24"/>
        </w:rPr>
        <w:t xml:space="preserve">. – </w:t>
      </w:r>
      <w:r w:rsidR="004B07E3">
        <w:rPr>
          <w:rFonts w:ascii="Times New Roman" w:hAnsi="Times New Roman" w:cs="Times New Roman"/>
          <w:b/>
          <w:sz w:val="24"/>
          <w:szCs w:val="24"/>
        </w:rPr>
        <w:t xml:space="preserve">2026 </w:t>
      </w:r>
      <w:r w:rsidR="00D95478">
        <w:rPr>
          <w:rFonts w:ascii="Times New Roman" w:hAnsi="Times New Roman" w:cs="Times New Roman"/>
          <w:b/>
          <w:sz w:val="24"/>
          <w:szCs w:val="24"/>
        </w:rPr>
        <w:t xml:space="preserve">CAESARS </w:t>
      </w:r>
      <w:r w:rsidR="004B07E3">
        <w:rPr>
          <w:rFonts w:ascii="Times New Roman" w:hAnsi="Times New Roman" w:cs="Times New Roman"/>
          <w:b/>
          <w:sz w:val="24"/>
          <w:szCs w:val="24"/>
        </w:rPr>
        <w:t>LEASE RENT STRIP SALE PROCEEDS FUND</w:t>
      </w:r>
    </w:p>
    <w:p w14:paraId="2EE10EC8" w14:textId="0FC00CB6" w:rsidR="007C17CC" w:rsidRPr="00226D0B" w:rsidRDefault="007C17CC" w:rsidP="00E67CE7">
      <w:pPr>
        <w:pStyle w:val="NoSpacing"/>
        <w:spacing w:after="140" w:line="360" w:lineRule="auto"/>
        <w:rPr>
          <w:rFonts w:ascii="Times New Roman" w:hAnsi="Times New Roman" w:cs="Times New Roman"/>
          <w:b/>
          <w:sz w:val="24"/>
          <w:szCs w:val="24"/>
        </w:rPr>
      </w:pPr>
      <w:r w:rsidRPr="00226D0B">
        <w:rPr>
          <w:rFonts w:ascii="Times New Roman" w:hAnsi="Times New Roman" w:cs="Times New Roman"/>
          <w:b/>
          <w:sz w:val="24"/>
          <w:szCs w:val="24"/>
        </w:rPr>
        <w:t>Sec. 70-415.3</w:t>
      </w:r>
      <w:r w:rsidR="00D95478">
        <w:rPr>
          <w:rFonts w:ascii="Times New Roman" w:hAnsi="Times New Roman" w:cs="Times New Roman"/>
          <w:b/>
          <w:sz w:val="24"/>
          <w:szCs w:val="24"/>
        </w:rPr>
        <w:t>50</w:t>
      </w:r>
      <w:r w:rsidRPr="00226D0B">
        <w:rPr>
          <w:rFonts w:ascii="Times New Roman" w:hAnsi="Times New Roman" w:cs="Times New Roman"/>
          <w:b/>
          <w:sz w:val="24"/>
          <w:szCs w:val="24"/>
        </w:rPr>
        <w:t>. - Created.</w:t>
      </w:r>
    </w:p>
    <w:p w14:paraId="0B00E19B" w14:textId="7820FB1D" w:rsidR="007C17CC" w:rsidRPr="00226D0B" w:rsidRDefault="007C17CC" w:rsidP="00E67CE7">
      <w:pPr>
        <w:pStyle w:val="NoSpacing"/>
        <w:spacing w:after="140" w:line="360" w:lineRule="auto"/>
        <w:ind w:firstLine="720"/>
        <w:rPr>
          <w:rFonts w:ascii="Times New Roman" w:hAnsi="Times New Roman" w:cs="Times New Roman"/>
          <w:sz w:val="24"/>
          <w:szCs w:val="24"/>
        </w:rPr>
      </w:pPr>
      <w:r w:rsidRPr="00226D0B">
        <w:rPr>
          <w:rFonts w:ascii="Times New Roman" w:hAnsi="Times New Roman" w:cs="Times New Roman"/>
          <w:sz w:val="24"/>
          <w:szCs w:val="24"/>
        </w:rPr>
        <w:t xml:space="preserve">There is hereby created a special fund designated as the </w:t>
      </w:r>
      <w:r w:rsidR="004B07E3">
        <w:rPr>
          <w:rFonts w:ascii="Times New Roman" w:hAnsi="Times New Roman" w:cs="Times New Roman"/>
          <w:sz w:val="24"/>
          <w:szCs w:val="24"/>
        </w:rPr>
        <w:t xml:space="preserve">2026 Caesars Lease Rent Strip Sale Proceeds Fund </w:t>
      </w:r>
      <w:r w:rsidRPr="00226D0B">
        <w:rPr>
          <w:rFonts w:ascii="Times New Roman" w:hAnsi="Times New Roman" w:cs="Times New Roman"/>
          <w:sz w:val="24"/>
          <w:szCs w:val="24"/>
        </w:rPr>
        <w:t>(hereinafter "fund").</w:t>
      </w:r>
    </w:p>
    <w:p w14:paraId="75A3CDA5" w14:textId="72D8434A" w:rsidR="007C17CC" w:rsidRPr="00226D0B" w:rsidRDefault="007C17CC" w:rsidP="00E67CE7">
      <w:pPr>
        <w:pStyle w:val="NoSpacing"/>
        <w:tabs>
          <w:tab w:val="left" w:pos="6800"/>
        </w:tabs>
        <w:spacing w:after="140" w:line="360" w:lineRule="auto"/>
        <w:rPr>
          <w:rFonts w:ascii="Times New Roman" w:hAnsi="Times New Roman" w:cs="Times New Roman"/>
          <w:b/>
          <w:sz w:val="24"/>
          <w:szCs w:val="24"/>
        </w:rPr>
      </w:pPr>
      <w:r w:rsidRPr="00226D0B">
        <w:rPr>
          <w:rFonts w:ascii="Times New Roman" w:hAnsi="Times New Roman" w:cs="Times New Roman"/>
          <w:b/>
          <w:sz w:val="24"/>
          <w:szCs w:val="24"/>
        </w:rPr>
        <w:t>Sec. 70-415.3</w:t>
      </w:r>
      <w:r w:rsidR="00D95478">
        <w:rPr>
          <w:rFonts w:ascii="Times New Roman" w:hAnsi="Times New Roman" w:cs="Times New Roman"/>
          <w:b/>
          <w:sz w:val="24"/>
          <w:szCs w:val="24"/>
        </w:rPr>
        <w:t>51</w:t>
      </w:r>
      <w:r w:rsidRPr="00226D0B">
        <w:rPr>
          <w:rFonts w:ascii="Times New Roman" w:hAnsi="Times New Roman" w:cs="Times New Roman"/>
          <w:b/>
          <w:sz w:val="24"/>
          <w:szCs w:val="24"/>
        </w:rPr>
        <w:t xml:space="preserve">. - Funding </w:t>
      </w:r>
      <w:r w:rsidR="00D95478">
        <w:rPr>
          <w:rFonts w:ascii="Times New Roman" w:hAnsi="Times New Roman" w:cs="Times New Roman"/>
          <w:b/>
          <w:sz w:val="24"/>
          <w:szCs w:val="24"/>
        </w:rPr>
        <w:t>sources</w:t>
      </w:r>
      <w:r w:rsidR="00B3713E">
        <w:rPr>
          <w:rFonts w:ascii="Times New Roman" w:hAnsi="Times New Roman" w:cs="Times New Roman"/>
          <w:b/>
          <w:sz w:val="24"/>
          <w:szCs w:val="24"/>
        </w:rPr>
        <w:t>.</w:t>
      </w:r>
    </w:p>
    <w:p w14:paraId="4FAB6992" w14:textId="26CEEAB6" w:rsidR="00E67CE7" w:rsidRPr="00E67CE7" w:rsidRDefault="007C17CC" w:rsidP="00E67CE7">
      <w:pPr>
        <w:pStyle w:val="NoSpacing"/>
        <w:spacing w:after="140" w:line="360" w:lineRule="auto"/>
        <w:ind w:firstLine="720"/>
        <w:rPr>
          <w:rStyle w:val="LineNumber"/>
          <w:rFonts w:cs="Times New Roman"/>
          <w:sz w:val="24"/>
          <w:szCs w:val="24"/>
        </w:rPr>
      </w:pPr>
      <w:r w:rsidRPr="00226D0B">
        <w:rPr>
          <w:rFonts w:ascii="Times New Roman" w:hAnsi="Times New Roman" w:cs="Times New Roman"/>
          <w:sz w:val="24"/>
          <w:szCs w:val="24"/>
        </w:rPr>
        <w:t>The fu</w:t>
      </w:r>
      <w:r w:rsidR="00D95478">
        <w:rPr>
          <w:rFonts w:ascii="Times New Roman" w:hAnsi="Times New Roman" w:cs="Times New Roman"/>
          <w:sz w:val="24"/>
          <w:szCs w:val="24"/>
        </w:rPr>
        <w:t>ll amount of the sale of certain future lease payments from Jazz Casino Company, L.L.C. for the Caesars New Orleans Casino, authorized by Ordinance Calendar Number 35,426 on May 7, 2026, shall be deposited into the fund immediately upon its creation.</w:t>
      </w:r>
    </w:p>
    <w:p w14:paraId="6051F577" w14:textId="49AEBD92" w:rsidR="00D95478" w:rsidRPr="00DB0314" w:rsidRDefault="00DB0314" w:rsidP="00E67CE7">
      <w:pPr>
        <w:pStyle w:val="NoSpacing"/>
        <w:spacing w:after="140" w:line="360" w:lineRule="auto"/>
        <w:rPr>
          <w:rStyle w:val="LineNumber"/>
          <w:sz w:val="24"/>
          <w:szCs w:val="24"/>
        </w:rPr>
      </w:pPr>
      <w:r w:rsidRPr="00DB0314">
        <w:rPr>
          <w:rStyle w:val="LineNumber"/>
          <w:b/>
          <w:bCs/>
          <w:sz w:val="24"/>
          <w:szCs w:val="24"/>
        </w:rPr>
        <w:t>Sec. 70</w:t>
      </w:r>
      <w:r w:rsidR="002B1443" w:rsidRPr="00DB0314">
        <w:rPr>
          <w:rStyle w:val="LineNumber"/>
          <w:sz w:val="24"/>
          <w:szCs w:val="24"/>
        </w:rPr>
        <w:tab/>
      </w:r>
      <w:r>
        <w:rPr>
          <w:rStyle w:val="LineNumber"/>
          <w:sz w:val="24"/>
          <w:szCs w:val="24"/>
        </w:rPr>
        <w:t>-</w:t>
      </w:r>
      <w:r w:rsidRPr="00DB0314">
        <w:rPr>
          <w:rStyle w:val="LineNumber"/>
          <w:b/>
          <w:bCs/>
          <w:sz w:val="24"/>
          <w:szCs w:val="24"/>
        </w:rPr>
        <w:t>415.352</w:t>
      </w:r>
      <w:r>
        <w:rPr>
          <w:rStyle w:val="LineNumber"/>
          <w:b/>
          <w:bCs/>
          <w:sz w:val="24"/>
          <w:szCs w:val="24"/>
        </w:rPr>
        <w:t xml:space="preserve">. - </w:t>
      </w:r>
      <w:r w:rsidR="00BC7F5B">
        <w:rPr>
          <w:rStyle w:val="LineNumber"/>
          <w:b/>
          <w:bCs/>
          <w:sz w:val="24"/>
          <w:szCs w:val="24"/>
        </w:rPr>
        <w:t>Administration of the fund</w:t>
      </w:r>
      <w:r>
        <w:rPr>
          <w:rStyle w:val="LineNumber"/>
          <w:b/>
          <w:bCs/>
          <w:sz w:val="24"/>
          <w:szCs w:val="24"/>
        </w:rPr>
        <w:t>.</w:t>
      </w:r>
    </w:p>
    <w:p w14:paraId="03FCB808" w14:textId="09DA2850" w:rsidR="00771AC7" w:rsidRDefault="00DB0314" w:rsidP="00E67CE7">
      <w:pPr>
        <w:pStyle w:val="NoSpacing"/>
        <w:spacing w:after="140" w:line="360" w:lineRule="auto"/>
        <w:rPr>
          <w:rFonts w:ascii="Times New Roman" w:hAnsi="Times New Roman" w:cs="Times New Roman"/>
          <w:sz w:val="24"/>
          <w:szCs w:val="24"/>
        </w:rPr>
      </w:pPr>
      <w:r>
        <w:rPr>
          <w:rFonts w:ascii="Times New Roman" w:hAnsi="Times New Roman" w:cs="Times New Roman"/>
          <w:sz w:val="24"/>
          <w:szCs w:val="24"/>
        </w:rPr>
        <w:tab/>
      </w:r>
      <w:r w:rsidR="00267EE2">
        <w:rPr>
          <w:rFonts w:ascii="Times New Roman" w:hAnsi="Times New Roman" w:cs="Times New Roman"/>
          <w:sz w:val="24"/>
          <w:szCs w:val="24"/>
        </w:rPr>
        <w:t>The fund shall be administered by the director of the department of finance</w:t>
      </w:r>
      <w:r w:rsidR="00594259">
        <w:rPr>
          <w:rFonts w:ascii="Times New Roman" w:hAnsi="Times New Roman" w:cs="Times New Roman"/>
          <w:sz w:val="24"/>
          <w:szCs w:val="24"/>
        </w:rPr>
        <w:t xml:space="preserve"> (“Director”)</w:t>
      </w:r>
      <w:r w:rsidR="00267EE2">
        <w:rPr>
          <w:rFonts w:ascii="Times New Roman" w:hAnsi="Times New Roman" w:cs="Times New Roman"/>
          <w:sz w:val="24"/>
          <w:szCs w:val="24"/>
        </w:rPr>
        <w:t xml:space="preserve"> and shall be kept in an interest-bearing account, </w:t>
      </w:r>
      <w:r w:rsidR="00181F81">
        <w:rPr>
          <w:rFonts w:ascii="Times New Roman" w:hAnsi="Times New Roman" w:cs="Times New Roman"/>
          <w:sz w:val="24"/>
          <w:szCs w:val="24"/>
        </w:rPr>
        <w:t xml:space="preserve">whose contents shall be limited to </w:t>
      </w:r>
      <w:r w:rsidR="00DD5DE0">
        <w:rPr>
          <w:rFonts w:ascii="Times New Roman" w:hAnsi="Times New Roman" w:cs="Times New Roman"/>
          <w:sz w:val="24"/>
          <w:szCs w:val="24"/>
        </w:rPr>
        <w:t>the sources specified in Sec. 70-415.351</w:t>
      </w:r>
      <w:r w:rsidR="0031762D">
        <w:rPr>
          <w:rFonts w:ascii="Times New Roman" w:hAnsi="Times New Roman" w:cs="Times New Roman"/>
          <w:sz w:val="24"/>
          <w:szCs w:val="24"/>
        </w:rPr>
        <w:t>.</w:t>
      </w:r>
      <w:r w:rsidR="00CA5546">
        <w:rPr>
          <w:rFonts w:ascii="Times New Roman" w:hAnsi="Times New Roman" w:cs="Times New Roman"/>
          <w:sz w:val="24"/>
          <w:szCs w:val="24"/>
        </w:rPr>
        <w:t xml:space="preserve"> </w:t>
      </w:r>
    </w:p>
    <w:p w14:paraId="5A544098" w14:textId="77777777" w:rsidR="0031762D" w:rsidRDefault="004B67B4" w:rsidP="00E67CE7">
      <w:pPr>
        <w:pStyle w:val="NoSpacing"/>
        <w:spacing w:after="14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Notwithstanding the foregoing, nothing provided herein shall be construed to </w:t>
      </w:r>
      <w:r w:rsidR="002F0CCF">
        <w:rPr>
          <w:rFonts w:ascii="Times New Roman" w:hAnsi="Times New Roman" w:cs="Times New Roman"/>
          <w:sz w:val="24"/>
          <w:szCs w:val="24"/>
        </w:rPr>
        <w:t>prevent the City from investing the</w:t>
      </w:r>
      <w:r w:rsidR="00634AE6">
        <w:rPr>
          <w:rFonts w:ascii="Times New Roman" w:hAnsi="Times New Roman" w:cs="Times New Roman"/>
          <w:sz w:val="24"/>
          <w:szCs w:val="24"/>
        </w:rPr>
        <w:t xml:space="preserve"> contents of the fund</w:t>
      </w:r>
      <w:r w:rsidR="00FF59BA">
        <w:rPr>
          <w:rFonts w:ascii="Times New Roman" w:hAnsi="Times New Roman" w:cs="Times New Roman"/>
          <w:sz w:val="24"/>
          <w:szCs w:val="24"/>
        </w:rPr>
        <w:t xml:space="preserve"> </w:t>
      </w:r>
      <w:r w:rsidR="000C38FE">
        <w:rPr>
          <w:rFonts w:ascii="Times New Roman" w:hAnsi="Times New Roman" w:cs="Times New Roman"/>
          <w:sz w:val="24"/>
          <w:szCs w:val="24"/>
        </w:rPr>
        <w:t>in a manner that ben</w:t>
      </w:r>
      <w:r w:rsidR="00174262">
        <w:rPr>
          <w:rFonts w:ascii="Times New Roman" w:hAnsi="Times New Roman" w:cs="Times New Roman"/>
          <w:sz w:val="24"/>
          <w:szCs w:val="24"/>
        </w:rPr>
        <w:t>efits the City</w:t>
      </w:r>
      <w:r w:rsidR="00CB2919">
        <w:rPr>
          <w:rFonts w:ascii="Times New Roman" w:hAnsi="Times New Roman" w:cs="Times New Roman"/>
          <w:sz w:val="24"/>
          <w:szCs w:val="24"/>
        </w:rPr>
        <w:t xml:space="preserve"> pursuant to </w:t>
      </w:r>
      <w:r w:rsidR="003969E4">
        <w:rPr>
          <w:rFonts w:ascii="Times New Roman" w:hAnsi="Times New Roman" w:cs="Times New Roman"/>
          <w:sz w:val="24"/>
          <w:szCs w:val="24"/>
        </w:rPr>
        <w:t>a</w:t>
      </w:r>
      <w:r w:rsidR="00FF59BA">
        <w:rPr>
          <w:rFonts w:ascii="Times New Roman" w:hAnsi="Times New Roman" w:cs="Times New Roman"/>
          <w:sz w:val="24"/>
          <w:szCs w:val="24"/>
        </w:rPr>
        <w:t>ll applicable laws and policies, including but</w:t>
      </w:r>
      <w:r w:rsidR="003969E4">
        <w:rPr>
          <w:rFonts w:ascii="Times New Roman" w:hAnsi="Times New Roman" w:cs="Times New Roman"/>
          <w:sz w:val="24"/>
          <w:szCs w:val="24"/>
        </w:rPr>
        <w:t xml:space="preserve"> not limited to Sec. 70-601 </w:t>
      </w:r>
      <w:r w:rsidR="003969E4">
        <w:rPr>
          <w:rFonts w:ascii="Times New Roman" w:hAnsi="Times New Roman" w:cs="Times New Roman"/>
          <w:i/>
          <w:iCs/>
          <w:sz w:val="24"/>
          <w:szCs w:val="24"/>
        </w:rPr>
        <w:t>et seq</w:t>
      </w:r>
      <w:r w:rsidR="003969E4">
        <w:rPr>
          <w:rFonts w:ascii="Times New Roman" w:hAnsi="Times New Roman" w:cs="Times New Roman"/>
          <w:sz w:val="24"/>
          <w:szCs w:val="24"/>
        </w:rPr>
        <w:t>.</w:t>
      </w:r>
      <w:r w:rsidR="00AC5627">
        <w:rPr>
          <w:rFonts w:ascii="Times New Roman" w:hAnsi="Times New Roman" w:cs="Times New Roman"/>
          <w:sz w:val="24"/>
          <w:szCs w:val="24"/>
        </w:rPr>
        <w:t xml:space="preserve">  </w:t>
      </w:r>
    </w:p>
    <w:p w14:paraId="053E92F4" w14:textId="6A456234" w:rsidR="00E67CE7" w:rsidRPr="00E67CE7" w:rsidRDefault="00252A3C" w:rsidP="00E67CE7">
      <w:pPr>
        <w:pStyle w:val="NoSpacing"/>
        <w:spacing w:after="140" w:line="360" w:lineRule="auto"/>
        <w:ind w:firstLine="720"/>
        <w:rPr>
          <w:rStyle w:val="LineNumber"/>
          <w:rFonts w:cs="Times New Roman"/>
          <w:sz w:val="24"/>
          <w:szCs w:val="24"/>
        </w:rPr>
      </w:pPr>
      <w:r>
        <w:rPr>
          <w:rFonts w:ascii="Times New Roman" w:hAnsi="Times New Roman" w:cs="Times New Roman"/>
          <w:sz w:val="24"/>
          <w:szCs w:val="24"/>
        </w:rPr>
        <w:t>All</w:t>
      </w:r>
      <w:r w:rsidR="0031762D">
        <w:rPr>
          <w:rFonts w:ascii="Times New Roman" w:hAnsi="Times New Roman" w:cs="Times New Roman"/>
          <w:sz w:val="24"/>
          <w:szCs w:val="24"/>
        </w:rPr>
        <w:t xml:space="preserve"> interest earned </w:t>
      </w:r>
      <w:proofErr w:type="gramStart"/>
      <w:r w:rsidR="0031762D">
        <w:rPr>
          <w:rFonts w:ascii="Times New Roman" w:hAnsi="Times New Roman" w:cs="Times New Roman"/>
          <w:sz w:val="24"/>
          <w:szCs w:val="24"/>
        </w:rPr>
        <w:t>on</w:t>
      </w:r>
      <w:proofErr w:type="gramEnd"/>
      <w:r w:rsidR="0031762D">
        <w:rPr>
          <w:rFonts w:ascii="Times New Roman" w:hAnsi="Times New Roman" w:cs="Times New Roman"/>
          <w:sz w:val="24"/>
          <w:szCs w:val="24"/>
        </w:rPr>
        <w:t xml:space="preserve"> the f</w:t>
      </w:r>
      <w:r w:rsidR="00E56218">
        <w:rPr>
          <w:rFonts w:ascii="Times New Roman" w:hAnsi="Times New Roman" w:cs="Times New Roman"/>
          <w:sz w:val="24"/>
          <w:szCs w:val="24"/>
        </w:rPr>
        <w:t xml:space="preserve">und and </w:t>
      </w:r>
      <w:r w:rsidR="00F33300">
        <w:rPr>
          <w:rFonts w:ascii="Times New Roman" w:hAnsi="Times New Roman" w:cs="Times New Roman"/>
          <w:sz w:val="24"/>
          <w:szCs w:val="24"/>
        </w:rPr>
        <w:t xml:space="preserve">returns from its investment </w:t>
      </w:r>
      <w:r w:rsidR="001734BC">
        <w:rPr>
          <w:rFonts w:ascii="Times New Roman" w:hAnsi="Times New Roman" w:cs="Times New Roman"/>
          <w:sz w:val="24"/>
          <w:szCs w:val="24"/>
        </w:rPr>
        <w:t xml:space="preserve">shall accrue to the benefit of and become part of the fund, subject to </w:t>
      </w:r>
      <w:r w:rsidR="008744B1">
        <w:rPr>
          <w:rFonts w:ascii="Times New Roman" w:hAnsi="Times New Roman" w:cs="Times New Roman"/>
          <w:sz w:val="24"/>
          <w:szCs w:val="24"/>
        </w:rPr>
        <w:t xml:space="preserve">the expenditure restrictions </w:t>
      </w:r>
      <w:r w:rsidR="00BA17A9">
        <w:rPr>
          <w:rFonts w:ascii="Times New Roman" w:hAnsi="Times New Roman" w:cs="Times New Roman"/>
          <w:sz w:val="24"/>
          <w:szCs w:val="24"/>
        </w:rPr>
        <w:t xml:space="preserve">in Sec. </w:t>
      </w:r>
      <w:r w:rsidR="008C3581">
        <w:rPr>
          <w:rFonts w:ascii="Times New Roman" w:hAnsi="Times New Roman" w:cs="Times New Roman"/>
          <w:sz w:val="24"/>
          <w:szCs w:val="24"/>
        </w:rPr>
        <w:t>70-415</w:t>
      </w:r>
      <w:r w:rsidR="00C73BD8">
        <w:rPr>
          <w:rFonts w:ascii="Times New Roman" w:hAnsi="Times New Roman" w:cs="Times New Roman"/>
          <w:sz w:val="24"/>
          <w:szCs w:val="24"/>
        </w:rPr>
        <w:t>.353.</w:t>
      </w:r>
      <w:r w:rsidR="00E67CE7">
        <w:rPr>
          <w:rStyle w:val="LineNumber"/>
          <w:b/>
          <w:bCs/>
          <w:sz w:val="24"/>
          <w:szCs w:val="24"/>
        </w:rPr>
        <w:br w:type="page"/>
      </w:r>
    </w:p>
    <w:p w14:paraId="767045D2" w14:textId="5AF507F1" w:rsidR="00BC7F5B" w:rsidRPr="00DB0314" w:rsidRDefault="00BC7F5B" w:rsidP="00E67CE7">
      <w:pPr>
        <w:pStyle w:val="NoSpacing"/>
        <w:spacing w:after="140" w:line="360" w:lineRule="auto"/>
        <w:rPr>
          <w:rStyle w:val="LineNumber"/>
          <w:sz w:val="24"/>
          <w:szCs w:val="24"/>
        </w:rPr>
      </w:pPr>
      <w:r w:rsidRPr="00DB0314">
        <w:rPr>
          <w:rStyle w:val="LineNumber"/>
          <w:b/>
          <w:bCs/>
          <w:sz w:val="24"/>
          <w:szCs w:val="24"/>
        </w:rPr>
        <w:lastRenderedPageBreak/>
        <w:t>Sec. 70</w:t>
      </w:r>
      <w:r w:rsidRPr="00DB0314">
        <w:rPr>
          <w:rStyle w:val="LineNumber"/>
          <w:sz w:val="24"/>
          <w:szCs w:val="24"/>
        </w:rPr>
        <w:tab/>
      </w:r>
      <w:r>
        <w:rPr>
          <w:rStyle w:val="LineNumber"/>
          <w:sz w:val="24"/>
          <w:szCs w:val="24"/>
        </w:rPr>
        <w:t>-</w:t>
      </w:r>
      <w:r w:rsidRPr="00DB0314">
        <w:rPr>
          <w:rStyle w:val="LineNumber"/>
          <w:b/>
          <w:bCs/>
          <w:sz w:val="24"/>
          <w:szCs w:val="24"/>
        </w:rPr>
        <w:t>415.35</w:t>
      </w:r>
      <w:r>
        <w:rPr>
          <w:rStyle w:val="LineNumber"/>
          <w:b/>
          <w:bCs/>
          <w:sz w:val="24"/>
          <w:szCs w:val="24"/>
        </w:rPr>
        <w:t xml:space="preserve">3. </w:t>
      </w:r>
      <w:r w:rsidR="00106763">
        <w:rPr>
          <w:rStyle w:val="LineNumber"/>
          <w:b/>
          <w:bCs/>
          <w:sz w:val="24"/>
          <w:szCs w:val="24"/>
        </w:rPr>
        <w:t>-</w:t>
      </w:r>
      <w:r>
        <w:rPr>
          <w:rStyle w:val="LineNumber"/>
          <w:b/>
          <w:bCs/>
          <w:sz w:val="24"/>
          <w:szCs w:val="24"/>
        </w:rPr>
        <w:t xml:space="preserve"> Restrictions on expenditures.</w:t>
      </w:r>
    </w:p>
    <w:p w14:paraId="6652F46B" w14:textId="6C6194BF" w:rsidR="00F33300" w:rsidRDefault="00BC7F5B" w:rsidP="00E67CE7">
      <w:pPr>
        <w:pStyle w:val="NoSpacing"/>
        <w:spacing w:after="140" w:line="360" w:lineRule="auto"/>
        <w:rPr>
          <w:rFonts w:ascii="Times New Roman" w:hAnsi="Times New Roman" w:cs="Times New Roman"/>
          <w:sz w:val="24"/>
          <w:szCs w:val="24"/>
        </w:rPr>
      </w:pPr>
      <w:r>
        <w:rPr>
          <w:rFonts w:ascii="Times New Roman" w:hAnsi="Times New Roman" w:cs="Times New Roman"/>
          <w:sz w:val="24"/>
          <w:szCs w:val="24"/>
        </w:rPr>
        <w:tab/>
      </w:r>
      <w:r w:rsidR="008C7A42">
        <w:rPr>
          <w:rFonts w:ascii="Times New Roman" w:hAnsi="Times New Roman" w:cs="Times New Roman"/>
          <w:sz w:val="24"/>
          <w:szCs w:val="24"/>
        </w:rPr>
        <w:t xml:space="preserve">Monies </w:t>
      </w:r>
      <w:r w:rsidR="00CA3CE2">
        <w:rPr>
          <w:rFonts w:ascii="Times New Roman" w:hAnsi="Times New Roman" w:cs="Times New Roman"/>
          <w:sz w:val="24"/>
          <w:szCs w:val="24"/>
        </w:rPr>
        <w:t xml:space="preserve">shall remain in the </w:t>
      </w:r>
      <w:proofErr w:type="gramStart"/>
      <w:r w:rsidR="00CA3CE2">
        <w:rPr>
          <w:rFonts w:ascii="Times New Roman" w:hAnsi="Times New Roman" w:cs="Times New Roman"/>
          <w:sz w:val="24"/>
          <w:szCs w:val="24"/>
        </w:rPr>
        <w:t>fund</w:t>
      </w:r>
      <w:proofErr w:type="gramEnd"/>
      <w:r w:rsidR="00CA3CE2">
        <w:rPr>
          <w:rFonts w:ascii="Times New Roman" w:hAnsi="Times New Roman" w:cs="Times New Roman"/>
          <w:sz w:val="24"/>
          <w:szCs w:val="24"/>
        </w:rPr>
        <w:t xml:space="preserve"> until </w:t>
      </w:r>
      <w:r w:rsidR="00FA3963">
        <w:rPr>
          <w:rFonts w:ascii="Times New Roman" w:hAnsi="Times New Roman" w:cs="Times New Roman"/>
          <w:sz w:val="24"/>
          <w:szCs w:val="24"/>
        </w:rPr>
        <w:t xml:space="preserve">designated for expenditure </w:t>
      </w:r>
      <w:r w:rsidR="00C3786A">
        <w:rPr>
          <w:rFonts w:ascii="Times New Roman" w:hAnsi="Times New Roman" w:cs="Times New Roman"/>
          <w:sz w:val="24"/>
          <w:szCs w:val="24"/>
        </w:rPr>
        <w:t xml:space="preserve">by </w:t>
      </w:r>
      <w:r w:rsidR="00404FD9">
        <w:rPr>
          <w:rFonts w:ascii="Times New Roman" w:hAnsi="Times New Roman" w:cs="Times New Roman"/>
          <w:sz w:val="24"/>
          <w:szCs w:val="24"/>
        </w:rPr>
        <w:t>ordinanc</w:t>
      </w:r>
      <w:r w:rsidR="006D4275">
        <w:rPr>
          <w:rFonts w:ascii="Times New Roman" w:hAnsi="Times New Roman" w:cs="Times New Roman"/>
          <w:sz w:val="24"/>
          <w:szCs w:val="24"/>
        </w:rPr>
        <w:t>e</w:t>
      </w:r>
      <w:r w:rsidR="00FD4B3C">
        <w:rPr>
          <w:rFonts w:ascii="Times New Roman" w:hAnsi="Times New Roman" w:cs="Times New Roman"/>
          <w:sz w:val="24"/>
          <w:szCs w:val="24"/>
        </w:rPr>
        <w:t xml:space="preserve"> and approved by the Council.  </w:t>
      </w:r>
      <w:r w:rsidR="00593503">
        <w:rPr>
          <w:rFonts w:ascii="Times New Roman" w:hAnsi="Times New Roman" w:cs="Times New Roman"/>
          <w:sz w:val="24"/>
          <w:szCs w:val="24"/>
        </w:rPr>
        <w:t>Any</w:t>
      </w:r>
      <w:r w:rsidR="00D4074B">
        <w:rPr>
          <w:rFonts w:ascii="Times New Roman" w:hAnsi="Times New Roman" w:cs="Times New Roman"/>
          <w:sz w:val="24"/>
          <w:szCs w:val="24"/>
        </w:rPr>
        <w:t xml:space="preserve"> transfer of </w:t>
      </w:r>
      <w:r w:rsidR="009C1D5D">
        <w:rPr>
          <w:rFonts w:ascii="Times New Roman" w:hAnsi="Times New Roman" w:cs="Times New Roman"/>
          <w:sz w:val="24"/>
          <w:szCs w:val="24"/>
        </w:rPr>
        <w:t xml:space="preserve">the </w:t>
      </w:r>
      <w:r w:rsidR="00D4074B">
        <w:rPr>
          <w:rFonts w:ascii="Times New Roman" w:hAnsi="Times New Roman" w:cs="Times New Roman"/>
          <w:sz w:val="24"/>
          <w:szCs w:val="24"/>
        </w:rPr>
        <w:t xml:space="preserve">funds </w:t>
      </w:r>
      <w:r w:rsidR="009C1D5D">
        <w:rPr>
          <w:rFonts w:ascii="Times New Roman" w:hAnsi="Times New Roman" w:cs="Times New Roman"/>
          <w:sz w:val="24"/>
          <w:szCs w:val="24"/>
        </w:rPr>
        <w:t xml:space="preserve">described herein </w:t>
      </w:r>
      <w:r w:rsidR="00D4074B">
        <w:rPr>
          <w:rFonts w:ascii="Times New Roman" w:hAnsi="Times New Roman" w:cs="Times New Roman"/>
          <w:sz w:val="24"/>
          <w:szCs w:val="24"/>
        </w:rPr>
        <w:t xml:space="preserve">into another of the City’s funds or accounts shall also require Council approval </w:t>
      </w:r>
      <w:r w:rsidR="001D1469">
        <w:rPr>
          <w:rFonts w:ascii="Times New Roman" w:hAnsi="Times New Roman" w:cs="Times New Roman"/>
          <w:sz w:val="24"/>
          <w:szCs w:val="24"/>
        </w:rPr>
        <w:t>by ordinance.</w:t>
      </w:r>
    </w:p>
    <w:p w14:paraId="0E452953" w14:textId="4BE30852" w:rsidR="001D1469" w:rsidRPr="001D1469" w:rsidRDefault="001D1469" w:rsidP="00E67CE7">
      <w:pPr>
        <w:pStyle w:val="NoSpacing"/>
        <w:spacing w:after="140" w:line="360" w:lineRule="auto"/>
        <w:rPr>
          <w:rFonts w:ascii="Times New Roman" w:hAnsi="Times New Roman" w:cs="Times New Roman"/>
          <w:b/>
          <w:bCs/>
          <w:sz w:val="24"/>
          <w:szCs w:val="24"/>
        </w:rPr>
      </w:pPr>
      <w:r>
        <w:rPr>
          <w:rFonts w:ascii="Times New Roman" w:hAnsi="Times New Roman" w:cs="Times New Roman"/>
          <w:b/>
          <w:bCs/>
          <w:sz w:val="24"/>
          <w:szCs w:val="24"/>
        </w:rPr>
        <w:t xml:space="preserve">Sec. 70-415.354. </w:t>
      </w:r>
      <w:r w:rsidR="00972714">
        <w:rPr>
          <w:rFonts w:ascii="Times New Roman" w:hAnsi="Times New Roman" w:cs="Times New Roman"/>
          <w:b/>
          <w:bCs/>
          <w:sz w:val="24"/>
          <w:szCs w:val="24"/>
        </w:rPr>
        <w:t>-</w:t>
      </w:r>
      <w:r w:rsidR="00106763">
        <w:rPr>
          <w:rFonts w:ascii="Times New Roman" w:hAnsi="Times New Roman" w:cs="Times New Roman"/>
          <w:b/>
          <w:bCs/>
          <w:sz w:val="24"/>
          <w:szCs w:val="24"/>
        </w:rPr>
        <w:t xml:space="preserve"> </w:t>
      </w:r>
      <w:r w:rsidR="00106763" w:rsidRPr="00972714">
        <w:rPr>
          <w:rFonts w:ascii="Times New Roman" w:hAnsi="Times New Roman" w:cs="Times New Roman"/>
          <w:b/>
          <w:bCs/>
          <w:sz w:val="24"/>
          <w:szCs w:val="24"/>
        </w:rPr>
        <w:t xml:space="preserve">Required </w:t>
      </w:r>
      <w:r w:rsidR="00972714" w:rsidRPr="00972714">
        <w:rPr>
          <w:rFonts w:ascii="Times New Roman" w:hAnsi="Times New Roman" w:cs="Times New Roman"/>
          <w:b/>
          <w:bCs/>
          <w:sz w:val="24"/>
          <w:szCs w:val="24"/>
        </w:rPr>
        <w:t>reporting.</w:t>
      </w:r>
      <w:r>
        <w:rPr>
          <w:rFonts w:ascii="Times New Roman" w:hAnsi="Times New Roman" w:cs="Times New Roman"/>
          <w:b/>
          <w:bCs/>
          <w:sz w:val="24"/>
          <w:szCs w:val="24"/>
        </w:rPr>
        <w:t xml:space="preserve"> </w:t>
      </w:r>
    </w:p>
    <w:p w14:paraId="73EFA3D9" w14:textId="132210FB" w:rsidR="00BC7F5B" w:rsidRDefault="00972714" w:rsidP="00E67CE7">
      <w:pPr>
        <w:pStyle w:val="NoSpacing"/>
        <w:spacing w:after="140" w:line="360" w:lineRule="auto"/>
        <w:rPr>
          <w:rFonts w:ascii="Times New Roman" w:hAnsi="Times New Roman" w:cs="Times New Roman"/>
          <w:sz w:val="24"/>
          <w:szCs w:val="24"/>
        </w:rPr>
      </w:pPr>
      <w:r>
        <w:rPr>
          <w:rFonts w:ascii="Times New Roman" w:hAnsi="Times New Roman" w:cs="Times New Roman"/>
          <w:sz w:val="24"/>
          <w:szCs w:val="24"/>
        </w:rPr>
        <w:tab/>
        <w:t xml:space="preserve">The </w:t>
      </w:r>
      <w:r w:rsidR="00594259">
        <w:rPr>
          <w:rFonts w:ascii="Times New Roman" w:hAnsi="Times New Roman" w:cs="Times New Roman"/>
          <w:sz w:val="24"/>
          <w:szCs w:val="24"/>
        </w:rPr>
        <w:t>Director</w:t>
      </w:r>
      <w:r>
        <w:rPr>
          <w:rFonts w:ascii="Times New Roman" w:hAnsi="Times New Roman" w:cs="Times New Roman"/>
          <w:sz w:val="24"/>
          <w:szCs w:val="24"/>
        </w:rPr>
        <w:t xml:space="preserve"> shall maintain accurate books in the administrati</w:t>
      </w:r>
      <w:r w:rsidR="00F938E4">
        <w:rPr>
          <w:rFonts w:ascii="Times New Roman" w:hAnsi="Times New Roman" w:cs="Times New Roman"/>
          <w:sz w:val="24"/>
          <w:szCs w:val="24"/>
        </w:rPr>
        <w:t xml:space="preserve">on and </w:t>
      </w:r>
      <w:r w:rsidR="00160D61">
        <w:rPr>
          <w:rFonts w:ascii="Times New Roman" w:hAnsi="Times New Roman" w:cs="Times New Roman"/>
          <w:sz w:val="24"/>
          <w:szCs w:val="24"/>
        </w:rPr>
        <w:t>provide</w:t>
      </w:r>
      <w:r w:rsidR="006B6D5F">
        <w:rPr>
          <w:rFonts w:ascii="Times New Roman" w:hAnsi="Times New Roman" w:cs="Times New Roman"/>
          <w:sz w:val="24"/>
          <w:szCs w:val="24"/>
        </w:rPr>
        <w:t xml:space="preserve"> regular report</w:t>
      </w:r>
      <w:r w:rsidR="00AA2980">
        <w:rPr>
          <w:rFonts w:ascii="Times New Roman" w:hAnsi="Times New Roman" w:cs="Times New Roman"/>
          <w:sz w:val="24"/>
          <w:szCs w:val="24"/>
        </w:rPr>
        <w:t xml:space="preserve">s to the </w:t>
      </w:r>
      <w:r w:rsidR="008E2C5C">
        <w:rPr>
          <w:rFonts w:ascii="Times New Roman" w:hAnsi="Times New Roman" w:cs="Times New Roman"/>
          <w:sz w:val="24"/>
          <w:szCs w:val="24"/>
        </w:rPr>
        <w:t xml:space="preserve">chief administrative officer and City Council, </w:t>
      </w:r>
      <w:r w:rsidR="00823DB8">
        <w:rPr>
          <w:rFonts w:ascii="Times New Roman" w:hAnsi="Times New Roman" w:cs="Times New Roman"/>
          <w:sz w:val="24"/>
          <w:szCs w:val="24"/>
        </w:rPr>
        <w:t xml:space="preserve">as required in </w:t>
      </w:r>
      <w:r w:rsidR="009D18DE">
        <w:rPr>
          <w:rFonts w:ascii="Times New Roman" w:hAnsi="Times New Roman" w:cs="Times New Roman"/>
          <w:sz w:val="24"/>
          <w:szCs w:val="24"/>
        </w:rPr>
        <w:t xml:space="preserve">Sec. </w:t>
      </w:r>
      <w:r w:rsidR="00BB236F">
        <w:rPr>
          <w:rFonts w:ascii="Times New Roman" w:hAnsi="Times New Roman" w:cs="Times New Roman"/>
          <w:sz w:val="24"/>
          <w:szCs w:val="24"/>
        </w:rPr>
        <w:t>70-8</w:t>
      </w:r>
      <w:r w:rsidR="00860617">
        <w:rPr>
          <w:rFonts w:ascii="Times New Roman" w:hAnsi="Times New Roman" w:cs="Times New Roman"/>
          <w:sz w:val="24"/>
          <w:szCs w:val="24"/>
        </w:rPr>
        <w:t xml:space="preserve">4, Sec. </w:t>
      </w:r>
      <w:r w:rsidR="00CE0634">
        <w:rPr>
          <w:rFonts w:ascii="Times New Roman" w:hAnsi="Times New Roman" w:cs="Times New Roman"/>
          <w:sz w:val="24"/>
          <w:szCs w:val="24"/>
        </w:rPr>
        <w:t>70-87, and otherwise as may be required by law.</w:t>
      </w:r>
    </w:p>
    <w:p w14:paraId="0FD26D83" w14:textId="54C31AE4" w:rsidR="007035F6" w:rsidRPr="00D47A0B" w:rsidRDefault="00A93A23" w:rsidP="00E67CE7">
      <w:pPr>
        <w:pStyle w:val="NoSpacing"/>
        <w:spacing w:after="140" w:line="360" w:lineRule="auto"/>
        <w:rPr>
          <w:rFonts w:ascii="Times New Roman" w:hAnsi="Times New Roman" w:cs="Times New Roman"/>
          <w:sz w:val="24"/>
          <w:szCs w:val="24"/>
        </w:rPr>
        <w:sectPr w:rsidR="007035F6" w:rsidRPr="00D47A0B" w:rsidSect="00D47A0B">
          <w:type w:val="continuous"/>
          <w:pgSz w:w="12240" w:h="15840" w:code="1"/>
          <w:pgMar w:top="1440" w:right="1440" w:bottom="360" w:left="1440" w:header="360" w:footer="360" w:gutter="0"/>
          <w:lnNumType w:countBy="1" w:restart="newSection"/>
          <w:cols w:space="720"/>
          <w:docGrid w:linePitch="360"/>
        </w:sectPr>
      </w:pPr>
      <w:r>
        <w:rPr>
          <w:rFonts w:ascii="Times New Roman" w:hAnsi="Times New Roman" w:cs="Times New Roman"/>
          <w:sz w:val="24"/>
          <w:szCs w:val="24"/>
        </w:rPr>
        <w:tab/>
        <w:t xml:space="preserve">Additionally, </w:t>
      </w:r>
      <w:r w:rsidR="000C1F07">
        <w:rPr>
          <w:rFonts w:ascii="Times New Roman" w:hAnsi="Times New Roman" w:cs="Times New Roman"/>
          <w:sz w:val="24"/>
          <w:szCs w:val="24"/>
        </w:rPr>
        <w:t xml:space="preserve">the </w:t>
      </w:r>
      <w:r w:rsidR="00594259">
        <w:rPr>
          <w:rFonts w:ascii="Times New Roman" w:hAnsi="Times New Roman" w:cs="Times New Roman"/>
          <w:sz w:val="24"/>
          <w:szCs w:val="24"/>
        </w:rPr>
        <w:t xml:space="preserve">Director shall </w:t>
      </w:r>
      <w:r w:rsidR="00A130A9">
        <w:rPr>
          <w:rFonts w:ascii="Times New Roman" w:hAnsi="Times New Roman" w:cs="Times New Roman"/>
          <w:sz w:val="24"/>
          <w:szCs w:val="24"/>
        </w:rPr>
        <w:t>give a complete and detailed written accounting of the revenues in the fund</w:t>
      </w:r>
      <w:r w:rsidR="006D3448">
        <w:rPr>
          <w:rFonts w:ascii="Times New Roman" w:hAnsi="Times New Roman" w:cs="Times New Roman"/>
          <w:sz w:val="24"/>
          <w:szCs w:val="24"/>
        </w:rPr>
        <w:t>,</w:t>
      </w:r>
      <w:r w:rsidR="00A130A9">
        <w:rPr>
          <w:rFonts w:ascii="Times New Roman" w:hAnsi="Times New Roman" w:cs="Times New Roman"/>
          <w:sz w:val="24"/>
          <w:szCs w:val="24"/>
        </w:rPr>
        <w:t xml:space="preserve"> interest </w:t>
      </w:r>
      <w:r w:rsidR="007209F2">
        <w:rPr>
          <w:rFonts w:ascii="Times New Roman" w:hAnsi="Times New Roman" w:cs="Times New Roman"/>
          <w:sz w:val="24"/>
          <w:szCs w:val="24"/>
        </w:rPr>
        <w:t>and investment returns earned thereon</w:t>
      </w:r>
      <w:r w:rsidR="006D3448">
        <w:rPr>
          <w:rFonts w:ascii="Times New Roman" w:hAnsi="Times New Roman" w:cs="Times New Roman"/>
          <w:sz w:val="24"/>
          <w:szCs w:val="24"/>
        </w:rPr>
        <w:t>, and expenditures made pursuant to Council ordinance since the previous</w:t>
      </w:r>
      <w:r w:rsidR="00CA0BE9">
        <w:rPr>
          <w:rFonts w:ascii="Times New Roman" w:hAnsi="Times New Roman" w:cs="Times New Roman"/>
          <w:sz w:val="24"/>
          <w:szCs w:val="24"/>
        </w:rPr>
        <w:t xml:space="preserve"> </w:t>
      </w:r>
      <w:r w:rsidR="001E5C04">
        <w:rPr>
          <w:rFonts w:ascii="Times New Roman" w:hAnsi="Times New Roman" w:cs="Times New Roman"/>
          <w:sz w:val="24"/>
          <w:szCs w:val="24"/>
        </w:rPr>
        <w:t xml:space="preserve">report.  This report shall be submitted annually </w:t>
      </w:r>
      <w:r w:rsidR="00B201CE">
        <w:rPr>
          <w:rFonts w:ascii="Times New Roman" w:hAnsi="Times New Roman" w:cs="Times New Roman"/>
          <w:sz w:val="24"/>
          <w:szCs w:val="24"/>
        </w:rPr>
        <w:t xml:space="preserve">through the </w:t>
      </w:r>
      <w:r w:rsidR="00B46756">
        <w:rPr>
          <w:rFonts w:ascii="Times New Roman" w:hAnsi="Times New Roman" w:cs="Times New Roman"/>
          <w:sz w:val="24"/>
          <w:szCs w:val="24"/>
        </w:rPr>
        <w:t xml:space="preserve">clerk of council to the </w:t>
      </w:r>
      <w:r w:rsidR="00E7181F">
        <w:rPr>
          <w:rFonts w:ascii="Times New Roman" w:hAnsi="Times New Roman" w:cs="Times New Roman"/>
          <w:sz w:val="24"/>
          <w:szCs w:val="24"/>
        </w:rPr>
        <w:t xml:space="preserve">chair of the </w:t>
      </w:r>
      <w:r w:rsidR="001C5C9A">
        <w:rPr>
          <w:rFonts w:ascii="Times New Roman" w:hAnsi="Times New Roman" w:cs="Times New Roman"/>
          <w:sz w:val="24"/>
          <w:szCs w:val="24"/>
        </w:rPr>
        <w:t xml:space="preserve">budget, </w:t>
      </w:r>
      <w:r w:rsidR="0056307F">
        <w:rPr>
          <w:rFonts w:ascii="Times New Roman" w:hAnsi="Times New Roman" w:cs="Times New Roman"/>
          <w:sz w:val="24"/>
          <w:szCs w:val="24"/>
        </w:rPr>
        <w:t>audit, and board of review committee</w:t>
      </w:r>
      <w:r w:rsidR="00094CDD">
        <w:rPr>
          <w:rFonts w:ascii="Times New Roman" w:hAnsi="Times New Roman" w:cs="Times New Roman"/>
          <w:sz w:val="24"/>
          <w:szCs w:val="24"/>
        </w:rPr>
        <w:t>.”</w:t>
      </w:r>
    </w:p>
    <w:p w14:paraId="3892CBE0" w14:textId="77777777" w:rsidR="00D47A0B" w:rsidRPr="00D47A0B" w:rsidRDefault="00D47A0B" w:rsidP="00D47A0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color w:val="000000"/>
          <w:szCs w:val="24"/>
        </w:rPr>
      </w:pPr>
      <w:r w:rsidRPr="00D47A0B">
        <w:rPr>
          <w:rFonts w:ascii="Times New Roman" w:hAnsi="Times New Roman"/>
          <w:b/>
          <w:color w:val="000000"/>
          <w:szCs w:val="24"/>
        </w:rPr>
        <w:t>ADOPTED BY THE COUNCIL OF THE CITY OF NEW ORLEANS _________________</w:t>
      </w:r>
    </w:p>
    <w:p w14:paraId="72A41C33" w14:textId="77777777" w:rsidR="00D47A0B" w:rsidRDefault="00D47A0B" w:rsidP="00D47A0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color w:val="000000"/>
          <w:szCs w:val="24"/>
        </w:rPr>
      </w:pPr>
    </w:p>
    <w:p w14:paraId="7DC4A332" w14:textId="77777777" w:rsidR="00E67CE7" w:rsidRPr="00D47A0B" w:rsidRDefault="00E67CE7" w:rsidP="00D47A0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color w:val="000000"/>
          <w:szCs w:val="24"/>
        </w:rPr>
      </w:pPr>
    </w:p>
    <w:p w14:paraId="107DF395" w14:textId="77777777" w:rsidR="00D47A0B" w:rsidRPr="00D47A0B" w:rsidRDefault="00D47A0B" w:rsidP="00D47A0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Cs w:val="24"/>
        </w:rPr>
      </w:pPr>
      <w:r w:rsidRPr="00D47A0B">
        <w:rPr>
          <w:rFonts w:ascii="Times New Roman" w:hAnsi="Times New Roman"/>
          <w:b/>
          <w:color w:val="000000"/>
          <w:szCs w:val="24"/>
        </w:rPr>
        <w:t>___________________________________________</w:t>
      </w:r>
    </w:p>
    <w:p w14:paraId="4AF650A1" w14:textId="77777777" w:rsidR="00D47A0B" w:rsidRPr="00D47A0B" w:rsidRDefault="00D47A0B" w:rsidP="00D47A0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Cs w:val="24"/>
        </w:rPr>
      </w:pPr>
      <w:r w:rsidRPr="00D47A0B">
        <w:rPr>
          <w:rFonts w:ascii="Times New Roman" w:hAnsi="Times New Roman"/>
          <w:b/>
          <w:color w:val="000000"/>
          <w:szCs w:val="24"/>
        </w:rPr>
        <w:t>PRESIDENT OF THE COUNCIL</w:t>
      </w:r>
    </w:p>
    <w:p w14:paraId="5752DE9F" w14:textId="77777777" w:rsidR="00D47A0B" w:rsidRDefault="00D47A0B" w:rsidP="00D47A0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color w:val="000000"/>
          <w:szCs w:val="24"/>
        </w:rPr>
      </w:pPr>
    </w:p>
    <w:p w14:paraId="495901C0" w14:textId="77777777" w:rsidR="00E67CE7" w:rsidRPr="00D47A0B" w:rsidRDefault="00E67CE7" w:rsidP="00D47A0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color w:val="000000"/>
          <w:szCs w:val="24"/>
        </w:rPr>
      </w:pPr>
    </w:p>
    <w:p w14:paraId="2133521B" w14:textId="77777777" w:rsidR="00D47A0B" w:rsidRPr="00D47A0B" w:rsidRDefault="00D47A0B" w:rsidP="00D47A0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color w:val="000000"/>
          <w:szCs w:val="24"/>
        </w:rPr>
      </w:pPr>
      <w:r w:rsidRPr="00D47A0B">
        <w:rPr>
          <w:rFonts w:ascii="Times New Roman" w:hAnsi="Times New Roman"/>
          <w:b/>
          <w:color w:val="000000"/>
          <w:szCs w:val="24"/>
        </w:rPr>
        <w:t>DELIVERED TO THE MAYOR ON _____________________</w:t>
      </w:r>
    </w:p>
    <w:p w14:paraId="103F9CFA" w14:textId="77777777" w:rsidR="00D47A0B" w:rsidRDefault="00D47A0B" w:rsidP="00D47A0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color w:val="000000"/>
          <w:szCs w:val="24"/>
        </w:rPr>
      </w:pPr>
    </w:p>
    <w:p w14:paraId="35357F1A" w14:textId="77777777" w:rsidR="00E67CE7" w:rsidRPr="00D47A0B" w:rsidRDefault="00E67CE7" w:rsidP="00D47A0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color w:val="000000"/>
          <w:szCs w:val="24"/>
        </w:rPr>
      </w:pPr>
    </w:p>
    <w:p w14:paraId="7375E98D" w14:textId="77777777" w:rsidR="00D47A0B" w:rsidRPr="00D47A0B" w:rsidRDefault="00D47A0B" w:rsidP="00D47A0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color w:val="000000"/>
          <w:szCs w:val="24"/>
        </w:rPr>
      </w:pPr>
      <w:r w:rsidRPr="00D47A0B">
        <w:rPr>
          <w:rFonts w:ascii="Times New Roman" w:hAnsi="Times New Roman"/>
          <w:b/>
          <w:color w:val="000000"/>
          <w:szCs w:val="24"/>
        </w:rPr>
        <w:t>APPROVED:</w:t>
      </w:r>
    </w:p>
    <w:p w14:paraId="0D8DB20C" w14:textId="77777777" w:rsidR="00D47A0B" w:rsidRPr="00D47A0B" w:rsidRDefault="00D47A0B" w:rsidP="00D47A0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color w:val="000000"/>
          <w:szCs w:val="24"/>
        </w:rPr>
      </w:pPr>
      <w:r w:rsidRPr="00D47A0B">
        <w:rPr>
          <w:rFonts w:ascii="Times New Roman" w:hAnsi="Times New Roman"/>
          <w:b/>
          <w:color w:val="000000"/>
          <w:szCs w:val="24"/>
        </w:rPr>
        <w:t>DISAPPROVED</w:t>
      </w:r>
      <w:proofErr w:type="gramStart"/>
      <w:r w:rsidRPr="00D47A0B">
        <w:rPr>
          <w:rFonts w:ascii="Times New Roman" w:hAnsi="Times New Roman"/>
          <w:b/>
          <w:color w:val="000000"/>
          <w:szCs w:val="24"/>
        </w:rPr>
        <w:t>:</w:t>
      </w:r>
      <w:r w:rsidRPr="00D47A0B">
        <w:rPr>
          <w:rFonts w:ascii="Times New Roman" w:hAnsi="Times New Roman"/>
          <w:b/>
          <w:color w:val="000000"/>
          <w:szCs w:val="24"/>
        </w:rPr>
        <w:tab/>
      </w:r>
      <w:proofErr w:type="gramEnd"/>
      <w:r w:rsidRPr="00D47A0B">
        <w:rPr>
          <w:rFonts w:ascii="Times New Roman" w:hAnsi="Times New Roman"/>
          <w:b/>
          <w:color w:val="000000"/>
          <w:szCs w:val="24"/>
        </w:rPr>
        <w:t>_____________________</w:t>
      </w:r>
    </w:p>
    <w:p w14:paraId="27292F11" w14:textId="77777777" w:rsidR="00D47A0B" w:rsidRDefault="00D47A0B" w:rsidP="00D47A0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color w:val="000000"/>
          <w:szCs w:val="24"/>
        </w:rPr>
      </w:pPr>
    </w:p>
    <w:p w14:paraId="72A423B1" w14:textId="77777777" w:rsidR="00E67CE7" w:rsidRPr="00D47A0B" w:rsidRDefault="00E67CE7" w:rsidP="00D47A0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color w:val="000000"/>
          <w:szCs w:val="24"/>
        </w:rPr>
      </w:pPr>
    </w:p>
    <w:p w14:paraId="71FF7677" w14:textId="77777777" w:rsidR="00D47A0B" w:rsidRPr="00D47A0B" w:rsidRDefault="00D47A0B" w:rsidP="00D47A0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Cs w:val="24"/>
        </w:rPr>
      </w:pPr>
      <w:r w:rsidRPr="00D47A0B">
        <w:rPr>
          <w:rFonts w:ascii="Times New Roman" w:hAnsi="Times New Roman"/>
          <w:b/>
          <w:color w:val="000000"/>
          <w:szCs w:val="24"/>
        </w:rPr>
        <w:t>___________________________________________</w:t>
      </w:r>
    </w:p>
    <w:p w14:paraId="7070A485" w14:textId="77777777" w:rsidR="00D47A0B" w:rsidRPr="00D47A0B" w:rsidRDefault="00D47A0B" w:rsidP="00D47A0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Cs w:val="24"/>
        </w:rPr>
      </w:pPr>
      <w:r w:rsidRPr="00D47A0B">
        <w:rPr>
          <w:rFonts w:ascii="Times New Roman" w:hAnsi="Times New Roman"/>
          <w:b/>
          <w:color w:val="000000"/>
          <w:szCs w:val="24"/>
        </w:rPr>
        <w:t>MAYOR</w:t>
      </w:r>
    </w:p>
    <w:p w14:paraId="24DF11DC" w14:textId="77777777" w:rsidR="00D47A0B" w:rsidRDefault="00D47A0B" w:rsidP="00D47A0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color w:val="000000"/>
          <w:szCs w:val="24"/>
        </w:rPr>
      </w:pPr>
    </w:p>
    <w:p w14:paraId="1F988358" w14:textId="77777777" w:rsidR="00E67CE7" w:rsidRPr="00D47A0B" w:rsidRDefault="00E67CE7" w:rsidP="00D47A0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color w:val="000000"/>
          <w:szCs w:val="24"/>
        </w:rPr>
      </w:pPr>
    </w:p>
    <w:p w14:paraId="1CBCFC4A" w14:textId="77777777" w:rsidR="00D47A0B" w:rsidRPr="00D47A0B" w:rsidRDefault="00D47A0B" w:rsidP="00D47A0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color w:val="000000"/>
          <w:szCs w:val="24"/>
        </w:rPr>
      </w:pPr>
      <w:r w:rsidRPr="00D47A0B">
        <w:rPr>
          <w:rFonts w:ascii="Times New Roman" w:hAnsi="Times New Roman"/>
          <w:b/>
          <w:color w:val="000000"/>
          <w:szCs w:val="24"/>
        </w:rPr>
        <w:t>RETURNED BY THE MAYOR ON ____________________ AT ____________________</w:t>
      </w:r>
    </w:p>
    <w:p w14:paraId="19B7E497" w14:textId="77777777" w:rsidR="00D47A0B" w:rsidRDefault="00D47A0B" w:rsidP="00D47A0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color w:val="000000"/>
          <w:szCs w:val="24"/>
        </w:rPr>
      </w:pPr>
    </w:p>
    <w:p w14:paraId="70794FE7" w14:textId="77777777" w:rsidR="00E67CE7" w:rsidRPr="00D47A0B" w:rsidRDefault="00E67CE7" w:rsidP="00D47A0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color w:val="000000"/>
          <w:szCs w:val="24"/>
        </w:rPr>
      </w:pPr>
    </w:p>
    <w:p w14:paraId="3EC936B8" w14:textId="77777777" w:rsidR="00D47A0B" w:rsidRPr="00D47A0B" w:rsidRDefault="00D47A0B" w:rsidP="00D47A0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Cs w:val="24"/>
        </w:rPr>
      </w:pPr>
      <w:r w:rsidRPr="00D47A0B">
        <w:rPr>
          <w:rFonts w:ascii="Times New Roman" w:hAnsi="Times New Roman"/>
          <w:b/>
          <w:color w:val="000000"/>
          <w:szCs w:val="24"/>
        </w:rPr>
        <w:t>___________________________________________</w:t>
      </w:r>
    </w:p>
    <w:p w14:paraId="4844FDB8" w14:textId="77777777" w:rsidR="00D47A0B" w:rsidRPr="00D47A0B" w:rsidRDefault="00D47A0B" w:rsidP="00D47A0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Cs w:val="24"/>
        </w:rPr>
      </w:pPr>
      <w:r w:rsidRPr="00D47A0B">
        <w:rPr>
          <w:rFonts w:ascii="Times New Roman" w:hAnsi="Times New Roman"/>
          <w:b/>
          <w:color w:val="000000"/>
          <w:szCs w:val="24"/>
        </w:rPr>
        <w:t>CLERK OF COUNCIL</w:t>
      </w:r>
    </w:p>
    <w:p w14:paraId="6AE89430" w14:textId="78FB389E" w:rsidR="00D47A0B" w:rsidRPr="00D47A0B" w:rsidRDefault="00D47A0B" w:rsidP="00D47A0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color w:val="000000"/>
          <w:szCs w:val="24"/>
        </w:rPr>
      </w:pPr>
      <w:r w:rsidRPr="00D47A0B">
        <w:rPr>
          <w:rFonts w:ascii="Times New Roman" w:hAnsi="Times New Roman"/>
          <w:b/>
          <w:color w:val="000000"/>
          <w:szCs w:val="24"/>
        </w:rPr>
        <w:t>ROLL CALL VOTE:</w:t>
      </w:r>
    </w:p>
    <w:p w14:paraId="7789F5F0" w14:textId="77777777" w:rsidR="00D47A0B" w:rsidRPr="00D47A0B" w:rsidRDefault="00D47A0B" w:rsidP="00D47A0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color w:val="000000"/>
          <w:szCs w:val="24"/>
        </w:rPr>
      </w:pPr>
      <w:r w:rsidRPr="00D47A0B">
        <w:rPr>
          <w:rFonts w:ascii="Times New Roman" w:hAnsi="Times New Roman"/>
          <w:b/>
          <w:color w:val="000000"/>
          <w:szCs w:val="24"/>
        </w:rPr>
        <w:t>YEAS:</w:t>
      </w:r>
    </w:p>
    <w:p w14:paraId="02ACE5D0" w14:textId="77777777" w:rsidR="00D47A0B" w:rsidRPr="00D47A0B" w:rsidRDefault="00D47A0B" w:rsidP="00D47A0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color w:val="000000"/>
          <w:szCs w:val="24"/>
        </w:rPr>
      </w:pPr>
      <w:r w:rsidRPr="00D47A0B">
        <w:rPr>
          <w:rFonts w:ascii="Times New Roman" w:hAnsi="Times New Roman"/>
          <w:b/>
          <w:color w:val="000000"/>
          <w:szCs w:val="24"/>
        </w:rPr>
        <w:t>NAYS:</w:t>
      </w:r>
    </w:p>
    <w:p w14:paraId="3DF90626" w14:textId="77777777" w:rsidR="00D47A0B" w:rsidRPr="00D47A0B" w:rsidRDefault="00D47A0B" w:rsidP="00D47A0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color w:val="000000"/>
          <w:szCs w:val="24"/>
        </w:rPr>
      </w:pPr>
      <w:r w:rsidRPr="00D47A0B">
        <w:rPr>
          <w:rFonts w:ascii="Times New Roman" w:hAnsi="Times New Roman"/>
          <w:b/>
          <w:color w:val="000000"/>
          <w:szCs w:val="24"/>
        </w:rPr>
        <w:t>ABSENT:</w:t>
      </w:r>
    </w:p>
    <w:p w14:paraId="6F6CFFE4" w14:textId="7E76EF23" w:rsidR="007035F6" w:rsidRPr="00D47A0B" w:rsidRDefault="00D47A0B" w:rsidP="00D47A0B">
      <w:pPr>
        <w:pStyle w:val="NormalWeb"/>
        <w:spacing w:before="0" w:beforeAutospacing="0" w:after="0" w:afterAutospacing="0"/>
        <w:rPr>
          <w:b/>
          <w:bCs/>
          <w:color w:val="000000"/>
        </w:rPr>
      </w:pPr>
      <w:r w:rsidRPr="00D47A0B">
        <w:rPr>
          <w:b/>
          <w:color w:val="000000"/>
        </w:rPr>
        <w:t>RECUSED:</w:t>
      </w:r>
    </w:p>
    <w:sectPr w:rsidR="007035F6" w:rsidRPr="00D47A0B" w:rsidSect="00D47A0B">
      <w:type w:val="continuous"/>
      <w:pgSz w:w="12240" w:h="15840" w:code="1"/>
      <w:pgMar w:top="1440" w:right="1440" w:bottom="36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B017D" w14:textId="77777777" w:rsidR="00771E8D" w:rsidRDefault="00771E8D" w:rsidP="00094CDD">
      <w:pPr>
        <w:spacing w:after="0" w:line="240" w:lineRule="auto"/>
      </w:pPr>
      <w:r>
        <w:separator/>
      </w:r>
    </w:p>
  </w:endnote>
  <w:endnote w:type="continuationSeparator" w:id="0">
    <w:p w14:paraId="5E1D13B2" w14:textId="77777777" w:rsidR="00771E8D" w:rsidRDefault="00771E8D" w:rsidP="00094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4484317"/>
      <w:docPartObj>
        <w:docPartGallery w:val="Page Numbers (Bottom of Page)"/>
        <w:docPartUnique/>
      </w:docPartObj>
    </w:sdtPr>
    <w:sdtEndPr>
      <w:rPr>
        <w:rFonts w:ascii="Times New Roman" w:hAnsi="Times New Roman" w:cs="Times New Roman"/>
        <w:noProof/>
        <w:sz w:val="24"/>
        <w:szCs w:val="24"/>
      </w:rPr>
    </w:sdtEndPr>
    <w:sdtContent>
      <w:p w14:paraId="737028FE" w14:textId="4C7EB941" w:rsidR="00094CDD" w:rsidRDefault="00094CDD">
        <w:pPr>
          <w:pStyle w:val="Footer"/>
          <w:jc w:val="center"/>
        </w:pPr>
        <w:r w:rsidRPr="00094CDD">
          <w:rPr>
            <w:rFonts w:ascii="Times New Roman" w:hAnsi="Times New Roman" w:cs="Times New Roman"/>
            <w:sz w:val="24"/>
            <w:szCs w:val="24"/>
          </w:rPr>
          <w:fldChar w:fldCharType="begin"/>
        </w:r>
        <w:r w:rsidRPr="00094CDD">
          <w:rPr>
            <w:rFonts w:ascii="Times New Roman" w:hAnsi="Times New Roman" w:cs="Times New Roman"/>
            <w:sz w:val="24"/>
            <w:szCs w:val="24"/>
          </w:rPr>
          <w:instrText xml:space="preserve"> PAGE   \* MERGEFORMAT </w:instrText>
        </w:r>
        <w:r w:rsidRPr="00094CDD">
          <w:rPr>
            <w:rFonts w:ascii="Times New Roman" w:hAnsi="Times New Roman" w:cs="Times New Roman"/>
            <w:sz w:val="24"/>
            <w:szCs w:val="24"/>
          </w:rPr>
          <w:fldChar w:fldCharType="separate"/>
        </w:r>
        <w:r w:rsidRPr="00094CDD">
          <w:rPr>
            <w:rFonts w:ascii="Times New Roman" w:hAnsi="Times New Roman" w:cs="Times New Roman"/>
            <w:noProof/>
            <w:sz w:val="24"/>
            <w:szCs w:val="24"/>
          </w:rPr>
          <w:t>2</w:t>
        </w:r>
        <w:r w:rsidRPr="00094CDD">
          <w:rPr>
            <w:rFonts w:ascii="Times New Roman" w:hAnsi="Times New Roman" w:cs="Times New Roman"/>
            <w:noProof/>
            <w:sz w:val="24"/>
            <w:szCs w:val="24"/>
          </w:rPr>
          <w:fldChar w:fldCharType="end"/>
        </w:r>
      </w:p>
    </w:sdtContent>
  </w:sdt>
  <w:p w14:paraId="5ED9BF9B" w14:textId="77777777" w:rsidR="00094CDD" w:rsidRDefault="00094C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BB0A0" w14:textId="77777777" w:rsidR="00771E8D" w:rsidRDefault="00771E8D" w:rsidP="00094CDD">
      <w:pPr>
        <w:spacing w:after="0" w:line="240" w:lineRule="auto"/>
      </w:pPr>
      <w:r>
        <w:separator/>
      </w:r>
    </w:p>
  </w:footnote>
  <w:footnote w:type="continuationSeparator" w:id="0">
    <w:p w14:paraId="63413006" w14:textId="77777777" w:rsidR="00771E8D" w:rsidRDefault="00771E8D" w:rsidP="00094C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51B1B"/>
    <w:multiLevelType w:val="hybridMultilevel"/>
    <w:tmpl w:val="40963F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83420F"/>
    <w:multiLevelType w:val="hybridMultilevel"/>
    <w:tmpl w:val="FF16AF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78223A"/>
    <w:multiLevelType w:val="hybridMultilevel"/>
    <w:tmpl w:val="689A73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2622191">
    <w:abstractNumId w:val="2"/>
  </w:num>
  <w:num w:numId="2" w16cid:durableId="1413774263">
    <w:abstractNumId w:val="1"/>
  </w:num>
  <w:num w:numId="3" w16cid:durableId="1235354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7CC"/>
    <w:rsid w:val="00007664"/>
    <w:rsid w:val="00017B2A"/>
    <w:rsid w:val="00026B28"/>
    <w:rsid w:val="000332F5"/>
    <w:rsid w:val="0004649F"/>
    <w:rsid w:val="000509D8"/>
    <w:rsid w:val="00056B1B"/>
    <w:rsid w:val="0007211F"/>
    <w:rsid w:val="0007506B"/>
    <w:rsid w:val="00084E24"/>
    <w:rsid w:val="00094CDD"/>
    <w:rsid w:val="00097A8B"/>
    <w:rsid w:val="000B1AF2"/>
    <w:rsid w:val="000C1F07"/>
    <w:rsid w:val="000C2E81"/>
    <w:rsid w:val="000C38FE"/>
    <w:rsid w:val="000D3D02"/>
    <w:rsid w:val="000D4192"/>
    <w:rsid w:val="000E65D3"/>
    <w:rsid w:val="001006CD"/>
    <w:rsid w:val="00106763"/>
    <w:rsid w:val="00114D27"/>
    <w:rsid w:val="001202DE"/>
    <w:rsid w:val="001267D5"/>
    <w:rsid w:val="001321A1"/>
    <w:rsid w:val="00144DD4"/>
    <w:rsid w:val="001511D0"/>
    <w:rsid w:val="00154E17"/>
    <w:rsid w:val="00160D61"/>
    <w:rsid w:val="001734BC"/>
    <w:rsid w:val="00174262"/>
    <w:rsid w:val="00176358"/>
    <w:rsid w:val="00181D2D"/>
    <w:rsid w:val="00181F81"/>
    <w:rsid w:val="00193A87"/>
    <w:rsid w:val="001B1632"/>
    <w:rsid w:val="001C5C9A"/>
    <w:rsid w:val="001D1469"/>
    <w:rsid w:val="001E103C"/>
    <w:rsid w:val="001E2D5A"/>
    <w:rsid w:val="001E5C04"/>
    <w:rsid w:val="001F7B1A"/>
    <w:rsid w:val="00226D0B"/>
    <w:rsid w:val="00252A3C"/>
    <w:rsid w:val="00252CB5"/>
    <w:rsid w:val="00263E3B"/>
    <w:rsid w:val="002666AF"/>
    <w:rsid w:val="00267EE2"/>
    <w:rsid w:val="00274567"/>
    <w:rsid w:val="00286862"/>
    <w:rsid w:val="00286EC1"/>
    <w:rsid w:val="00290E62"/>
    <w:rsid w:val="002A0879"/>
    <w:rsid w:val="002A2648"/>
    <w:rsid w:val="002B1443"/>
    <w:rsid w:val="002D05D9"/>
    <w:rsid w:val="002D34D1"/>
    <w:rsid w:val="002F0CCF"/>
    <w:rsid w:val="003120E0"/>
    <w:rsid w:val="0031762D"/>
    <w:rsid w:val="00333A2A"/>
    <w:rsid w:val="00335ADB"/>
    <w:rsid w:val="00351EF6"/>
    <w:rsid w:val="00356A83"/>
    <w:rsid w:val="00393073"/>
    <w:rsid w:val="003969E4"/>
    <w:rsid w:val="003A40BF"/>
    <w:rsid w:val="003C5571"/>
    <w:rsid w:val="003C6803"/>
    <w:rsid w:val="003E1888"/>
    <w:rsid w:val="003E5C7F"/>
    <w:rsid w:val="00403545"/>
    <w:rsid w:val="00404EF6"/>
    <w:rsid w:val="00404FD9"/>
    <w:rsid w:val="00424BE9"/>
    <w:rsid w:val="004335EC"/>
    <w:rsid w:val="00447843"/>
    <w:rsid w:val="004A6C77"/>
    <w:rsid w:val="004B07E3"/>
    <w:rsid w:val="004B3469"/>
    <w:rsid w:val="004B67B4"/>
    <w:rsid w:val="004B7759"/>
    <w:rsid w:val="004C2C46"/>
    <w:rsid w:val="004C6A14"/>
    <w:rsid w:val="004E31C5"/>
    <w:rsid w:val="004E70B1"/>
    <w:rsid w:val="00511753"/>
    <w:rsid w:val="00521377"/>
    <w:rsid w:val="005236BA"/>
    <w:rsid w:val="00544B8E"/>
    <w:rsid w:val="00547944"/>
    <w:rsid w:val="0056307F"/>
    <w:rsid w:val="0057469B"/>
    <w:rsid w:val="00577FF9"/>
    <w:rsid w:val="005849AE"/>
    <w:rsid w:val="00585B5B"/>
    <w:rsid w:val="00585E77"/>
    <w:rsid w:val="00593503"/>
    <w:rsid w:val="00594259"/>
    <w:rsid w:val="005C0077"/>
    <w:rsid w:val="005D35B4"/>
    <w:rsid w:val="005F56CA"/>
    <w:rsid w:val="00600B8A"/>
    <w:rsid w:val="00634AE6"/>
    <w:rsid w:val="00655D6C"/>
    <w:rsid w:val="00664A20"/>
    <w:rsid w:val="00674AB7"/>
    <w:rsid w:val="006B6D5F"/>
    <w:rsid w:val="006C2F30"/>
    <w:rsid w:val="006C4A2B"/>
    <w:rsid w:val="006D3448"/>
    <w:rsid w:val="006D3678"/>
    <w:rsid w:val="006D4275"/>
    <w:rsid w:val="006D6E73"/>
    <w:rsid w:val="006E0A17"/>
    <w:rsid w:val="006E7DDB"/>
    <w:rsid w:val="007035F6"/>
    <w:rsid w:val="007209F2"/>
    <w:rsid w:val="00732C9D"/>
    <w:rsid w:val="007458EE"/>
    <w:rsid w:val="00746066"/>
    <w:rsid w:val="00746B48"/>
    <w:rsid w:val="00761EFE"/>
    <w:rsid w:val="00771AC7"/>
    <w:rsid w:val="00771E8D"/>
    <w:rsid w:val="007809A6"/>
    <w:rsid w:val="00786F54"/>
    <w:rsid w:val="00793B5D"/>
    <w:rsid w:val="007B4D1A"/>
    <w:rsid w:val="007C17CC"/>
    <w:rsid w:val="007C419A"/>
    <w:rsid w:val="007D16E1"/>
    <w:rsid w:val="007D3A9C"/>
    <w:rsid w:val="007E1FAD"/>
    <w:rsid w:val="008150FF"/>
    <w:rsid w:val="00817841"/>
    <w:rsid w:val="00823DB8"/>
    <w:rsid w:val="008365CE"/>
    <w:rsid w:val="00860617"/>
    <w:rsid w:val="00866B33"/>
    <w:rsid w:val="0087382A"/>
    <w:rsid w:val="008744B1"/>
    <w:rsid w:val="008820D5"/>
    <w:rsid w:val="008851F7"/>
    <w:rsid w:val="008906C5"/>
    <w:rsid w:val="0089104B"/>
    <w:rsid w:val="00896801"/>
    <w:rsid w:val="008C3581"/>
    <w:rsid w:val="008C5766"/>
    <w:rsid w:val="008C7A42"/>
    <w:rsid w:val="008C7A6A"/>
    <w:rsid w:val="008D6E6B"/>
    <w:rsid w:val="008E29F3"/>
    <w:rsid w:val="008E2C5C"/>
    <w:rsid w:val="008E569D"/>
    <w:rsid w:val="008F1A20"/>
    <w:rsid w:val="008F2A68"/>
    <w:rsid w:val="00911F8C"/>
    <w:rsid w:val="00926AE9"/>
    <w:rsid w:val="00927B15"/>
    <w:rsid w:val="00930FC8"/>
    <w:rsid w:val="00940AD0"/>
    <w:rsid w:val="009457C4"/>
    <w:rsid w:val="00951277"/>
    <w:rsid w:val="00953EBE"/>
    <w:rsid w:val="009549CE"/>
    <w:rsid w:val="00972714"/>
    <w:rsid w:val="00986EF3"/>
    <w:rsid w:val="009B1A0D"/>
    <w:rsid w:val="009C0391"/>
    <w:rsid w:val="009C15FC"/>
    <w:rsid w:val="009C1D5D"/>
    <w:rsid w:val="009D10BA"/>
    <w:rsid w:val="009D18DE"/>
    <w:rsid w:val="009D413E"/>
    <w:rsid w:val="009D571A"/>
    <w:rsid w:val="009D7C4B"/>
    <w:rsid w:val="009F1E2C"/>
    <w:rsid w:val="009F4933"/>
    <w:rsid w:val="00A12370"/>
    <w:rsid w:val="00A130A9"/>
    <w:rsid w:val="00A412E6"/>
    <w:rsid w:val="00A43820"/>
    <w:rsid w:val="00A47507"/>
    <w:rsid w:val="00A47FA0"/>
    <w:rsid w:val="00A519CC"/>
    <w:rsid w:val="00A7779B"/>
    <w:rsid w:val="00A86A07"/>
    <w:rsid w:val="00A93A23"/>
    <w:rsid w:val="00A9757F"/>
    <w:rsid w:val="00AA2980"/>
    <w:rsid w:val="00AA6745"/>
    <w:rsid w:val="00AB175C"/>
    <w:rsid w:val="00AB1C8D"/>
    <w:rsid w:val="00AC437A"/>
    <w:rsid w:val="00AC5627"/>
    <w:rsid w:val="00AE00FD"/>
    <w:rsid w:val="00AF6165"/>
    <w:rsid w:val="00B15BA9"/>
    <w:rsid w:val="00B1714B"/>
    <w:rsid w:val="00B201CE"/>
    <w:rsid w:val="00B26A8D"/>
    <w:rsid w:val="00B3713E"/>
    <w:rsid w:val="00B44E0D"/>
    <w:rsid w:val="00B46756"/>
    <w:rsid w:val="00B60849"/>
    <w:rsid w:val="00B7312A"/>
    <w:rsid w:val="00B90A92"/>
    <w:rsid w:val="00B91A35"/>
    <w:rsid w:val="00BA0E0A"/>
    <w:rsid w:val="00BA17A9"/>
    <w:rsid w:val="00BA4DBA"/>
    <w:rsid w:val="00BB236F"/>
    <w:rsid w:val="00BC1CFB"/>
    <w:rsid w:val="00BC7F5B"/>
    <w:rsid w:val="00BD4DD2"/>
    <w:rsid w:val="00C07ABD"/>
    <w:rsid w:val="00C24FB0"/>
    <w:rsid w:val="00C3786A"/>
    <w:rsid w:val="00C51C75"/>
    <w:rsid w:val="00C54B12"/>
    <w:rsid w:val="00C556E4"/>
    <w:rsid w:val="00C66855"/>
    <w:rsid w:val="00C70711"/>
    <w:rsid w:val="00C73BD8"/>
    <w:rsid w:val="00CA0BE9"/>
    <w:rsid w:val="00CA3CE2"/>
    <w:rsid w:val="00CA5546"/>
    <w:rsid w:val="00CB2919"/>
    <w:rsid w:val="00CE0634"/>
    <w:rsid w:val="00CF53D8"/>
    <w:rsid w:val="00CF7602"/>
    <w:rsid w:val="00D10C17"/>
    <w:rsid w:val="00D16E34"/>
    <w:rsid w:val="00D4055D"/>
    <w:rsid w:val="00D4074B"/>
    <w:rsid w:val="00D47A0B"/>
    <w:rsid w:val="00D6039E"/>
    <w:rsid w:val="00D7247E"/>
    <w:rsid w:val="00D75E7C"/>
    <w:rsid w:val="00D95478"/>
    <w:rsid w:val="00DB0314"/>
    <w:rsid w:val="00DB7FB3"/>
    <w:rsid w:val="00DD5DE0"/>
    <w:rsid w:val="00E02987"/>
    <w:rsid w:val="00E0585F"/>
    <w:rsid w:val="00E23F95"/>
    <w:rsid w:val="00E56218"/>
    <w:rsid w:val="00E67CE7"/>
    <w:rsid w:val="00E7181F"/>
    <w:rsid w:val="00E759CA"/>
    <w:rsid w:val="00E93E78"/>
    <w:rsid w:val="00EB0FAC"/>
    <w:rsid w:val="00EB1200"/>
    <w:rsid w:val="00EE05C3"/>
    <w:rsid w:val="00EF1A03"/>
    <w:rsid w:val="00EF5543"/>
    <w:rsid w:val="00F01509"/>
    <w:rsid w:val="00F12C93"/>
    <w:rsid w:val="00F1504C"/>
    <w:rsid w:val="00F25BE6"/>
    <w:rsid w:val="00F33300"/>
    <w:rsid w:val="00F46378"/>
    <w:rsid w:val="00F576BC"/>
    <w:rsid w:val="00F6401C"/>
    <w:rsid w:val="00F72F34"/>
    <w:rsid w:val="00F744E3"/>
    <w:rsid w:val="00F77A3B"/>
    <w:rsid w:val="00F77E1C"/>
    <w:rsid w:val="00F86811"/>
    <w:rsid w:val="00F938E4"/>
    <w:rsid w:val="00FA3963"/>
    <w:rsid w:val="00FA7697"/>
    <w:rsid w:val="00FD4B3C"/>
    <w:rsid w:val="00FD600B"/>
    <w:rsid w:val="00FF5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D487C"/>
  <w15:chartTrackingRefBased/>
  <w15:docId w15:val="{B630A494-6A28-4301-89B3-C2EA2AD79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17CC"/>
    <w:pPr>
      <w:spacing w:after="0" w:line="240" w:lineRule="auto"/>
    </w:pPr>
    <w:rPr>
      <w:kern w:val="0"/>
      <w14:ligatures w14:val="none"/>
    </w:rPr>
  </w:style>
  <w:style w:type="character" w:styleId="LineNumber">
    <w:name w:val="line number"/>
    <w:basedOn w:val="DefaultParagraphFont"/>
    <w:uiPriority w:val="99"/>
    <w:unhideWhenUsed/>
    <w:rsid w:val="0057469B"/>
    <w:rPr>
      <w:rFonts w:ascii="Times New Roman" w:hAnsi="Times New Roman"/>
    </w:rPr>
  </w:style>
  <w:style w:type="paragraph" w:styleId="NormalWeb">
    <w:name w:val="Normal (Web)"/>
    <w:basedOn w:val="Normal"/>
    <w:uiPriority w:val="99"/>
    <w:unhideWhenUsed/>
    <w:rsid w:val="007035F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3120E0"/>
    <w:pPr>
      <w:spacing w:after="0" w:line="240" w:lineRule="auto"/>
    </w:pPr>
  </w:style>
  <w:style w:type="character" w:styleId="CommentReference">
    <w:name w:val="annotation reference"/>
    <w:basedOn w:val="DefaultParagraphFont"/>
    <w:uiPriority w:val="99"/>
    <w:semiHidden/>
    <w:unhideWhenUsed/>
    <w:rsid w:val="003120E0"/>
    <w:rPr>
      <w:sz w:val="16"/>
      <w:szCs w:val="16"/>
    </w:rPr>
  </w:style>
  <w:style w:type="paragraph" w:styleId="CommentText">
    <w:name w:val="annotation text"/>
    <w:basedOn w:val="Normal"/>
    <w:link w:val="CommentTextChar"/>
    <w:uiPriority w:val="99"/>
    <w:unhideWhenUsed/>
    <w:rsid w:val="003120E0"/>
    <w:pPr>
      <w:spacing w:line="240" w:lineRule="auto"/>
    </w:pPr>
    <w:rPr>
      <w:sz w:val="20"/>
      <w:szCs w:val="20"/>
    </w:rPr>
  </w:style>
  <w:style w:type="character" w:customStyle="1" w:styleId="CommentTextChar">
    <w:name w:val="Comment Text Char"/>
    <w:basedOn w:val="DefaultParagraphFont"/>
    <w:link w:val="CommentText"/>
    <w:uiPriority w:val="99"/>
    <w:rsid w:val="003120E0"/>
    <w:rPr>
      <w:sz w:val="20"/>
      <w:szCs w:val="20"/>
    </w:rPr>
  </w:style>
  <w:style w:type="paragraph" w:styleId="CommentSubject">
    <w:name w:val="annotation subject"/>
    <w:basedOn w:val="CommentText"/>
    <w:next w:val="CommentText"/>
    <w:link w:val="CommentSubjectChar"/>
    <w:uiPriority w:val="99"/>
    <w:semiHidden/>
    <w:unhideWhenUsed/>
    <w:rsid w:val="003120E0"/>
    <w:rPr>
      <w:b/>
      <w:bCs/>
    </w:rPr>
  </w:style>
  <w:style w:type="character" w:customStyle="1" w:styleId="CommentSubjectChar">
    <w:name w:val="Comment Subject Char"/>
    <w:basedOn w:val="CommentTextChar"/>
    <w:link w:val="CommentSubject"/>
    <w:uiPriority w:val="99"/>
    <w:semiHidden/>
    <w:rsid w:val="003120E0"/>
    <w:rPr>
      <w:b/>
      <w:bCs/>
      <w:sz w:val="20"/>
      <w:szCs w:val="20"/>
    </w:rPr>
  </w:style>
  <w:style w:type="paragraph" w:customStyle="1" w:styleId="Style0">
    <w:name w:val="Style0"/>
    <w:rsid w:val="00D47A0B"/>
    <w:pPr>
      <w:spacing w:after="0" w:line="240" w:lineRule="auto"/>
    </w:pPr>
    <w:rPr>
      <w:rFonts w:ascii="Arial" w:eastAsia="Times New Roman" w:hAnsi="Arial" w:cs="Times New Roman"/>
      <w:snapToGrid w:val="0"/>
      <w:kern w:val="0"/>
      <w:sz w:val="24"/>
      <w:szCs w:val="20"/>
      <w14:ligatures w14:val="none"/>
    </w:rPr>
  </w:style>
  <w:style w:type="paragraph" w:styleId="Header">
    <w:name w:val="header"/>
    <w:basedOn w:val="Normal"/>
    <w:link w:val="HeaderChar"/>
    <w:uiPriority w:val="99"/>
    <w:unhideWhenUsed/>
    <w:rsid w:val="00094C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CDD"/>
  </w:style>
  <w:style w:type="paragraph" w:styleId="Footer">
    <w:name w:val="footer"/>
    <w:basedOn w:val="Normal"/>
    <w:link w:val="FooterChar"/>
    <w:uiPriority w:val="99"/>
    <w:unhideWhenUsed/>
    <w:rsid w:val="00094C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530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A1BC0-BEAB-4EB2-A8BC-09120F9C24EF}">
  <ds:schemaRefs>
    <ds:schemaRef ds:uri="http://schemas.openxmlformats.org/officeDocument/2006/bibliography"/>
  </ds:schemaRefs>
</ds:datastoreItem>
</file>

<file path=docMetadata/LabelInfo.xml><?xml version="1.0" encoding="utf-8"?>
<clbl:labelList xmlns:clbl="http://schemas.microsoft.com/office/2020/mipLabelMetadata">
  <clbl:label id="{08cbf485-1cb7-4a02-9a21-0dd9b45b9ff7}" enabled="0" method="" siteId="{08cbf485-1cb7-4a02-9a21-0dd9b45b9ff7}"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752</Words>
  <Characters>4290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Poort</dc:creator>
  <cp:keywords/>
  <dc:description/>
  <cp:lastModifiedBy>Donna J. Johnson</cp:lastModifiedBy>
  <cp:revision>2</cp:revision>
  <dcterms:created xsi:type="dcterms:W3CDTF">2026-05-15T16:32:00Z</dcterms:created>
  <dcterms:modified xsi:type="dcterms:W3CDTF">2026-05-15T16:32:00Z</dcterms:modified>
</cp:coreProperties>
</file>