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15AE" w14:textId="77777777" w:rsidR="00966CAC" w:rsidRPr="001D18D3" w:rsidRDefault="00966CAC" w:rsidP="00D603EE">
      <w:pPr>
        <w:widowControl/>
        <w:tabs>
          <w:tab w:val="center" w:pos="5760"/>
        </w:tabs>
        <w:spacing w:line="480" w:lineRule="auto"/>
        <w:jc w:val="center"/>
        <w:rPr>
          <w:rFonts w:ascii="Times New Roman" w:hAnsi="Times New Roman"/>
          <w:b/>
          <w:bCs/>
          <w:szCs w:val="24"/>
        </w:rPr>
      </w:pPr>
      <w:r w:rsidRPr="001D18D3">
        <w:rPr>
          <w:rFonts w:ascii="Times New Roman" w:hAnsi="Times New Roman"/>
          <w:b/>
          <w:bCs/>
          <w:szCs w:val="24"/>
        </w:rPr>
        <w:t>ORDINANCE</w:t>
      </w:r>
    </w:p>
    <w:p w14:paraId="77A8AFC4" w14:textId="77777777" w:rsidR="00966CAC" w:rsidRPr="001D18D3" w:rsidRDefault="00966CAC" w:rsidP="00BA465F">
      <w:pPr>
        <w:widowControl/>
        <w:tabs>
          <w:tab w:val="center" w:pos="5760"/>
        </w:tabs>
        <w:jc w:val="center"/>
        <w:rPr>
          <w:rFonts w:ascii="Times New Roman" w:hAnsi="Times New Roman"/>
          <w:b/>
          <w:bCs/>
          <w:szCs w:val="24"/>
        </w:rPr>
      </w:pPr>
      <w:r w:rsidRPr="001D18D3">
        <w:rPr>
          <w:rFonts w:ascii="Times New Roman" w:hAnsi="Times New Roman"/>
          <w:b/>
          <w:bCs/>
          <w:szCs w:val="24"/>
        </w:rPr>
        <w:t>CITY OF NEW ORLEANS</w:t>
      </w:r>
    </w:p>
    <w:p w14:paraId="1D6BE046" w14:textId="2BC785B6" w:rsidR="00966CAC" w:rsidRPr="001D18D3" w:rsidRDefault="00966CAC" w:rsidP="00D603EE">
      <w:pPr>
        <w:widowControl/>
        <w:spacing w:line="480" w:lineRule="auto"/>
        <w:jc w:val="right"/>
        <w:rPr>
          <w:rFonts w:ascii="Times New Roman" w:hAnsi="Times New Roman"/>
          <w:b/>
          <w:bCs/>
          <w:szCs w:val="24"/>
        </w:rPr>
      </w:pPr>
      <w:r w:rsidRPr="001D18D3">
        <w:rPr>
          <w:rFonts w:ascii="Times New Roman" w:hAnsi="Times New Roman"/>
          <w:b/>
          <w:bCs/>
          <w:szCs w:val="24"/>
        </w:rPr>
        <w:t>CITY HALL</w:t>
      </w:r>
      <w:r w:rsidR="00FA1DE3" w:rsidRPr="001D18D3">
        <w:rPr>
          <w:rFonts w:ascii="Times New Roman" w:hAnsi="Times New Roman"/>
          <w:b/>
          <w:bCs/>
          <w:szCs w:val="24"/>
        </w:rPr>
        <w:t>:</w:t>
      </w:r>
      <w:r w:rsidR="001D18D3" w:rsidRPr="001D18D3">
        <w:rPr>
          <w:rFonts w:ascii="Times New Roman" w:hAnsi="Times New Roman"/>
          <w:b/>
          <w:bCs/>
          <w:szCs w:val="24"/>
        </w:rPr>
        <w:t xml:space="preserve">    </w:t>
      </w:r>
      <w:r w:rsidR="315F4EDA" w:rsidRPr="001D18D3">
        <w:rPr>
          <w:rFonts w:ascii="Times New Roman" w:hAnsi="Times New Roman"/>
          <w:b/>
          <w:bCs/>
          <w:szCs w:val="24"/>
        </w:rPr>
        <w:t xml:space="preserve"> </w:t>
      </w:r>
      <w:smartTag w:uri="urn:schemas-microsoft-com:office:smarttags" w:element="stockticker"/>
      <w:r w:rsidR="001D18D3" w:rsidRPr="001D18D3">
        <w:rPr>
          <w:rFonts w:ascii="Times New Roman" w:hAnsi="Times New Roman"/>
          <w:b/>
          <w:bCs/>
          <w:szCs w:val="24"/>
          <w:u w:val="single"/>
        </w:rPr>
        <w:t>April 9, 2026</w:t>
      </w:r>
    </w:p>
    <w:p w14:paraId="4E87B0D3" w14:textId="51F54147" w:rsidR="00966CAC" w:rsidRPr="001D18D3" w:rsidRDefault="00966CAC" w:rsidP="00BA465F">
      <w:pPr>
        <w:widowControl/>
        <w:jc w:val="right"/>
        <w:rPr>
          <w:rFonts w:ascii="Times New Roman" w:hAnsi="Times New Roman"/>
          <w:b/>
          <w:bCs/>
          <w:szCs w:val="24"/>
        </w:rPr>
      </w:pPr>
      <w:r w:rsidRPr="001D18D3">
        <w:rPr>
          <w:rFonts w:ascii="Times New Roman" w:hAnsi="Times New Roman"/>
          <w:b/>
          <w:bCs/>
          <w:szCs w:val="24"/>
        </w:rPr>
        <w:t>CALENDAR NO</w:t>
      </w:r>
      <w:r w:rsidR="00703618" w:rsidRPr="001D18D3">
        <w:rPr>
          <w:rFonts w:ascii="Times New Roman" w:hAnsi="Times New Roman"/>
          <w:b/>
          <w:bCs/>
          <w:szCs w:val="24"/>
        </w:rPr>
        <w:t xml:space="preserve">. </w:t>
      </w:r>
      <w:r w:rsidR="001D18D3" w:rsidRPr="001D18D3">
        <w:rPr>
          <w:rFonts w:ascii="Times New Roman" w:hAnsi="Times New Roman"/>
          <w:b/>
          <w:bCs/>
          <w:szCs w:val="24"/>
          <w:u w:val="single"/>
        </w:rPr>
        <w:t>35,421</w:t>
      </w:r>
    </w:p>
    <w:p w14:paraId="46976EDC" w14:textId="77777777" w:rsidR="00966CAC" w:rsidRPr="001D18D3" w:rsidRDefault="0060761E" w:rsidP="00D603EE">
      <w:pPr>
        <w:widowControl/>
        <w:spacing w:line="480" w:lineRule="auto"/>
        <w:rPr>
          <w:rFonts w:ascii="Times New Roman" w:hAnsi="Times New Roman"/>
          <w:b/>
          <w:bCs/>
          <w:szCs w:val="24"/>
        </w:rPr>
      </w:pPr>
      <w:r w:rsidRPr="001D18D3">
        <w:rPr>
          <w:rFonts w:ascii="Times New Roman" w:hAnsi="Times New Roman"/>
          <w:b/>
          <w:bCs/>
          <w:szCs w:val="24"/>
        </w:rPr>
        <w:t>NO. ___________________ MAYOR COUNCIL SERIES</w:t>
      </w:r>
    </w:p>
    <w:p w14:paraId="3A84D074" w14:textId="335476A8" w:rsidR="002C07B3" w:rsidRPr="001D18D3" w:rsidRDefault="002C07B3" w:rsidP="00D603EE">
      <w:pPr>
        <w:widowControl/>
        <w:spacing w:line="480" w:lineRule="auto"/>
        <w:ind w:right="630"/>
        <w:jc w:val="both"/>
        <w:rPr>
          <w:rFonts w:ascii="Times New Roman" w:hAnsi="Times New Roman"/>
          <w:b/>
          <w:bCs/>
          <w:szCs w:val="24"/>
        </w:rPr>
      </w:pPr>
      <w:r w:rsidRPr="001D18D3">
        <w:rPr>
          <w:rFonts w:ascii="Times New Roman" w:hAnsi="Times New Roman"/>
          <w:b/>
          <w:bCs/>
          <w:szCs w:val="24"/>
        </w:rPr>
        <w:t>BY:</w:t>
      </w:r>
      <w:r w:rsidRPr="001D18D3">
        <w:rPr>
          <w:szCs w:val="24"/>
        </w:rPr>
        <w:tab/>
      </w:r>
      <w:r w:rsidRPr="001D18D3">
        <w:rPr>
          <w:rFonts w:ascii="Times New Roman" w:hAnsi="Times New Roman"/>
          <w:b/>
          <w:bCs/>
          <w:szCs w:val="24"/>
        </w:rPr>
        <w:t>COUNCILMEMBER</w:t>
      </w:r>
      <w:r w:rsidR="00D603EE" w:rsidRPr="001D18D3">
        <w:rPr>
          <w:rFonts w:ascii="Times New Roman" w:hAnsi="Times New Roman"/>
          <w:b/>
          <w:bCs/>
          <w:szCs w:val="24"/>
        </w:rPr>
        <w:t xml:space="preserve"> </w:t>
      </w:r>
      <w:r w:rsidR="001D18D3" w:rsidRPr="001D18D3">
        <w:rPr>
          <w:rFonts w:ascii="Times New Roman" w:hAnsi="Times New Roman"/>
          <w:b/>
          <w:bCs/>
          <w:szCs w:val="24"/>
        </w:rPr>
        <w:t>HARRIS</w:t>
      </w:r>
      <w:r w:rsidR="00940F2D" w:rsidRPr="001D18D3">
        <w:rPr>
          <w:rFonts w:ascii="Times New Roman" w:hAnsi="Times New Roman"/>
          <w:b/>
          <w:bCs/>
          <w:szCs w:val="24"/>
        </w:rPr>
        <w:t xml:space="preserve"> (BY REQUEST)</w:t>
      </w:r>
    </w:p>
    <w:p w14:paraId="143DC683" w14:textId="55ED2757" w:rsidR="001B250D" w:rsidRPr="001D18D3" w:rsidRDefault="0070573D" w:rsidP="76470164">
      <w:pPr>
        <w:widowControl/>
        <w:spacing w:line="480" w:lineRule="auto"/>
        <w:ind w:firstLine="720"/>
        <w:jc w:val="both"/>
        <w:rPr>
          <w:rFonts w:ascii="Times New Roman" w:hAnsi="Times New Roman"/>
          <w:szCs w:val="24"/>
        </w:rPr>
      </w:pPr>
      <w:r w:rsidRPr="001D18D3">
        <w:rPr>
          <w:rFonts w:ascii="Times New Roman" w:hAnsi="Times New Roman"/>
          <w:b/>
          <w:bCs/>
          <w:szCs w:val="24"/>
        </w:rPr>
        <w:t>AN ORDINANCE</w:t>
      </w:r>
      <w:r w:rsidRPr="001D18D3">
        <w:rPr>
          <w:rFonts w:ascii="Times New Roman" w:hAnsi="Times New Roman"/>
          <w:szCs w:val="24"/>
        </w:rPr>
        <w:t xml:space="preserve"> </w:t>
      </w:r>
      <w:r w:rsidR="00940F2D" w:rsidRPr="001D18D3">
        <w:rPr>
          <w:rFonts w:ascii="Times New Roman" w:hAnsi="Times New Roman"/>
          <w:szCs w:val="24"/>
        </w:rPr>
        <w:t>authorizing</w:t>
      </w:r>
      <w:r w:rsidR="00CB4ABF" w:rsidRPr="001D18D3">
        <w:rPr>
          <w:rFonts w:ascii="Times New Roman" w:hAnsi="Times New Roman"/>
          <w:szCs w:val="24"/>
        </w:rPr>
        <w:t xml:space="preserve"> the </w:t>
      </w:r>
      <w:r w:rsidR="009148A0" w:rsidRPr="001D18D3">
        <w:rPr>
          <w:rFonts w:ascii="Times New Roman" w:hAnsi="Times New Roman"/>
          <w:szCs w:val="24"/>
        </w:rPr>
        <w:t xml:space="preserve">Mayor </w:t>
      </w:r>
      <w:r w:rsidR="00CB4ABF" w:rsidRPr="001D18D3">
        <w:rPr>
          <w:rFonts w:ascii="Times New Roman" w:hAnsi="Times New Roman"/>
          <w:szCs w:val="24"/>
        </w:rPr>
        <w:t xml:space="preserve">of the City of New Orleans to enter into a </w:t>
      </w:r>
      <w:r w:rsidR="00C24BDB" w:rsidRPr="001D18D3">
        <w:rPr>
          <w:rFonts w:ascii="Times New Roman" w:hAnsi="Times New Roman"/>
          <w:szCs w:val="24"/>
        </w:rPr>
        <w:t>Cooperative Endeavor Agreement</w:t>
      </w:r>
      <w:r w:rsidR="00CB4ABF" w:rsidRPr="001D18D3">
        <w:rPr>
          <w:rFonts w:ascii="Times New Roman" w:hAnsi="Times New Roman"/>
          <w:szCs w:val="24"/>
        </w:rPr>
        <w:t xml:space="preserve"> </w:t>
      </w:r>
      <w:r w:rsidR="351BF183" w:rsidRPr="001D18D3">
        <w:rPr>
          <w:rFonts w:ascii="Times New Roman" w:hAnsi="Times New Roman"/>
          <w:szCs w:val="24"/>
        </w:rPr>
        <w:t>between</w:t>
      </w:r>
      <w:r w:rsidR="00940F2D" w:rsidRPr="001D18D3">
        <w:rPr>
          <w:rFonts w:ascii="Times New Roman" w:hAnsi="Times New Roman"/>
          <w:szCs w:val="24"/>
        </w:rPr>
        <w:t xml:space="preserve"> the City of New Orleans</w:t>
      </w:r>
      <w:r w:rsidR="0004004E" w:rsidRPr="001D18D3">
        <w:rPr>
          <w:rFonts w:ascii="Times New Roman" w:hAnsi="Times New Roman"/>
          <w:szCs w:val="24"/>
        </w:rPr>
        <w:t xml:space="preserve"> (“City”)</w:t>
      </w:r>
      <w:r w:rsidR="00940F2D" w:rsidRPr="001D18D3">
        <w:rPr>
          <w:rFonts w:ascii="Times New Roman" w:hAnsi="Times New Roman"/>
          <w:szCs w:val="24"/>
        </w:rPr>
        <w:t xml:space="preserve">, </w:t>
      </w:r>
      <w:r w:rsidR="143E7C15" w:rsidRPr="001D18D3">
        <w:rPr>
          <w:rFonts w:ascii="Times New Roman" w:hAnsi="Times New Roman"/>
          <w:szCs w:val="24"/>
        </w:rPr>
        <w:t>the New Orleans Redevelopment Authority (NORA)</w:t>
      </w:r>
      <w:r w:rsidR="00940F2D" w:rsidRPr="001D18D3">
        <w:rPr>
          <w:rFonts w:ascii="Times New Roman" w:hAnsi="Times New Roman"/>
          <w:szCs w:val="24"/>
        </w:rPr>
        <w:t xml:space="preserve">, and </w:t>
      </w:r>
      <w:r w:rsidR="44999F40" w:rsidRPr="001D18D3">
        <w:rPr>
          <w:rFonts w:ascii="Times New Roman" w:hAnsi="Times New Roman"/>
          <w:szCs w:val="24"/>
        </w:rPr>
        <w:t>Finance New Orleans (FANO)</w:t>
      </w:r>
      <w:r w:rsidR="00940F2D" w:rsidRPr="001D18D3">
        <w:rPr>
          <w:rFonts w:ascii="Times New Roman" w:hAnsi="Times New Roman"/>
          <w:szCs w:val="24"/>
        </w:rPr>
        <w:t>,</w:t>
      </w:r>
      <w:r w:rsidR="00CB4ABF" w:rsidRPr="001D18D3">
        <w:rPr>
          <w:rFonts w:ascii="Times New Roman" w:hAnsi="Times New Roman"/>
          <w:szCs w:val="24"/>
        </w:rPr>
        <w:t xml:space="preserve"> </w:t>
      </w:r>
      <w:r w:rsidR="002716D3" w:rsidRPr="001D18D3">
        <w:rPr>
          <w:rFonts w:ascii="Times New Roman" w:hAnsi="Times New Roman"/>
          <w:szCs w:val="24"/>
        </w:rPr>
        <w:t>for a term</w:t>
      </w:r>
      <w:r w:rsidRPr="001D18D3">
        <w:rPr>
          <w:rFonts w:ascii="Times New Roman" w:hAnsi="Times New Roman"/>
          <w:szCs w:val="24"/>
        </w:rPr>
        <w:t xml:space="preserve"> greater than one year</w:t>
      </w:r>
      <w:r w:rsidR="002716D3" w:rsidRPr="001D18D3">
        <w:rPr>
          <w:rFonts w:ascii="Times New Roman" w:hAnsi="Times New Roman"/>
          <w:szCs w:val="24"/>
        </w:rPr>
        <w:t xml:space="preserve">, for the public purpose of </w:t>
      </w:r>
      <w:r w:rsidR="7890BACB" w:rsidRPr="001D18D3">
        <w:rPr>
          <w:rFonts w:ascii="Times New Roman" w:hAnsi="Times New Roman"/>
          <w:szCs w:val="24"/>
        </w:rPr>
        <w:t>administering the Housing Trust Fund</w:t>
      </w:r>
      <w:r w:rsidR="0004004E" w:rsidRPr="001D18D3">
        <w:rPr>
          <w:rFonts w:ascii="Times New Roman" w:hAnsi="Times New Roman"/>
          <w:szCs w:val="24"/>
        </w:rPr>
        <w:t xml:space="preserve"> in the City of New Orleans</w:t>
      </w:r>
      <w:r w:rsidR="00282192" w:rsidRPr="001D18D3">
        <w:rPr>
          <w:rFonts w:ascii="Times New Roman" w:hAnsi="Times New Roman"/>
          <w:szCs w:val="24"/>
        </w:rPr>
        <w:t>, as more fully detailed in the Cooperative Endeavor Agreement attached hereto as Exhibit “</w:t>
      </w:r>
      <w:r w:rsidR="00DB0A13" w:rsidRPr="001D18D3">
        <w:rPr>
          <w:rFonts w:ascii="Times New Roman" w:hAnsi="Times New Roman"/>
          <w:szCs w:val="24"/>
        </w:rPr>
        <w:t>A</w:t>
      </w:r>
      <w:r w:rsidR="00282192" w:rsidRPr="001D18D3">
        <w:rPr>
          <w:rFonts w:ascii="Times New Roman" w:hAnsi="Times New Roman"/>
          <w:szCs w:val="24"/>
        </w:rPr>
        <w:t>”</w:t>
      </w:r>
      <w:r w:rsidR="000B33EA" w:rsidRPr="001D18D3">
        <w:rPr>
          <w:rFonts w:ascii="Times New Roman" w:hAnsi="Times New Roman"/>
          <w:szCs w:val="24"/>
        </w:rPr>
        <w:t>;</w:t>
      </w:r>
      <w:r w:rsidR="00717CE3" w:rsidRPr="001D18D3">
        <w:rPr>
          <w:rFonts w:ascii="Times New Roman" w:hAnsi="Times New Roman"/>
          <w:szCs w:val="24"/>
        </w:rPr>
        <w:t xml:space="preserve"> and </w:t>
      </w:r>
      <w:r w:rsidR="00282192" w:rsidRPr="001D18D3">
        <w:rPr>
          <w:rFonts w:ascii="Times New Roman" w:hAnsi="Times New Roman"/>
          <w:szCs w:val="24"/>
        </w:rPr>
        <w:t>o</w:t>
      </w:r>
      <w:r w:rsidR="00717CE3" w:rsidRPr="001D18D3">
        <w:rPr>
          <w:rFonts w:ascii="Times New Roman" w:hAnsi="Times New Roman"/>
          <w:szCs w:val="24"/>
        </w:rPr>
        <w:t>therwise</w:t>
      </w:r>
      <w:r w:rsidR="00282192" w:rsidRPr="001D18D3">
        <w:rPr>
          <w:rFonts w:ascii="Times New Roman" w:hAnsi="Times New Roman"/>
          <w:szCs w:val="24"/>
        </w:rPr>
        <w:t xml:space="preserve"> to</w:t>
      </w:r>
      <w:r w:rsidR="00717CE3" w:rsidRPr="001D18D3">
        <w:rPr>
          <w:rFonts w:ascii="Times New Roman" w:hAnsi="Times New Roman"/>
          <w:szCs w:val="24"/>
        </w:rPr>
        <w:t xml:space="preserve"> provide with respect thereto.</w:t>
      </w:r>
    </w:p>
    <w:p w14:paraId="20F5574C" w14:textId="77777777" w:rsidR="0004004E" w:rsidRPr="001D18D3" w:rsidRDefault="0004004E" w:rsidP="00D603EE">
      <w:pPr>
        <w:pStyle w:val="BlockText"/>
        <w:spacing w:after="0" w:line="480" w:lineRule="auto"/>
        <w:ind w:firstLine="720"/>
        <w:jc w:val="both"/>
        <w:rPr>
          <w:szCs w:val="24"/>
        </w:rPr>
      </w:pPr>
      <w:r w:rsidRPr="001D18D3">
        <w:rPr>
          <w:b/>
          <w:bCs/>
          <w:szCs w:val="24"/>
        </w:rPr>
        <w:t>WHEREAS,</w:t>
      </w:r>
      <w:r w:rsidRPr="001D18D3">
        <w:rPr>
          <w:szCs w:val="24"/>
        </w:rPr>
        <w:t xml:space="preserve"> pursuant to the authority contained in Article 7, Section 14(C) of the Louisiana Constitution of 1974, and statutory authority supplemental thereto, the State of Louisiana and its political subdivisions, including the City, may enter into cooperative endeavors with each other, or with any public or private corporation or individual; and further pursuant to Section 9-314 of the Home Rule Charter of the City of New Orleans, the City may enter into cooperative endeavors with any public or private association, corporation, or individual for activities in support of economic growth and other public purposes; and</w:t>
      </w:r>
    </w:p>
    <w:p w14:paraId="7F22D1ED" w14:textId="6324D3B9" w:rsidR="00CE7D1A" w:rsidRPr="001D18D3" w:rsidRDefault="001B250D" w:rsidP="00D603EE">
      <w:pPr>
        <w:pStyle w:val="BlockText"/>
        <w:spacing w:after="0" w:line="480" w:lineRule="auto"/>
        <w:ind w:firstLine="720"/>
        <w:jc w:val="both"/>
        <w:rPr>
          <w:szCs w:val="24"/>
        </w:rPr>
      </w:pPr>
      <w:proofErr w:type="gramStart"/>
      <w:r w:rsidRPr="001D18D3">
        <w:rPr>
          <w:b/>
          <w:bCs/>
          <w:szCs w:val="24"/>
        </w:rPr>
        <w:t>WHEREAS,</w:t>
      </w:r>
      <w:proofErr w:type="gramEnd"/>
      <w:r w:rsidRPr="001D18D3">
        <w:rPr>
          <w:szCs w:val="24"/>
        </w:rPr>
        <w:t xml:space="preserve"> </w:t>
      </w:r>
      <w:r w:rsidR="6599F614" w:rsidRPr="001D18D3">
        <w:rPr>
          <w:color w:val="000000" w:themeColor="text1"/>
          <w:szCs w:val="24"/>
        </w:rPr>
        <w:t xml:space="preserve">NORA exists and operates as generally provided for in La. R.S. 33:4720, </w:t>
      </w:r>
      <w:r w:rsidR="6599F614" w:rsidRPr="001D18D3">
        <w:rPr>
          <w:i/>
          <w:iCs/>
          <w:color w:val="000000" w:themeColor="text1"/>
          <w:szCs w:val="24"/>
        </w:rPr>
        <w:t>et seq.</w:t>
      </w:r>
      <w:r w:rsidR="6599F614" w:rsidRPr="001D18D3">
        <w:rPr>
          <w:color w:val="000000" w:themeColor="text1"/>
          <w:szCs w:val="24"/>
        </w:rPr>
        <w:t>, for public purposes that include the prevention and elimination of blighted areas, the development of vibrant neighborhoods, and the establishment of economically and socially sound communities through a broad range of redevelopment activities</w:t>
      </w:r>
      <w:r w:rsidR="00846A34" w:rsidRPr="001D18D3">
        <w:rPr>
          <w:szCs w:val="24"/>
        </w:rPr>
        <w:t>;</w:t>
      </w:r>
      <w:r w:rsidR="0004004E" w:rsidRPr="001D18D3">
        <w:rPr>
          <w:szCs w:val="24"/>
        </w:rPr>
        <w:t xml:space="preserve"> and</w:t>
      </w:r>
    </w:p>
    <w:p w14:paraId="75DC70B3" w14:textId="7D01F2EA" w:rsidR="0004004E" w:rsidRPr="001D18D3" w:rsidRDefault="0004004E" w:rsidP="00D603EE">
      <w:pPr>
        <w:pStyle w:val="BlockText"/>
        <w:spacing w:after="0" w:line="480" w:lineRule="auto"/>
        <w:ind w:firstLine="720"/>
        <w:jc w:val="both"/>
        <w:rPr>
          <w:szCs w:val="24"/>
        </w:rPr>
      </w:pPr>
      <w:r w:rsidRPr="001D18D3">
        <w:rPr>
          <w:b/>
          <w:bCs/>
          <w:szCs w:val="24"/>
        </w:rPr>
        <w:t>WHEREAS,</w:t>
      </w:r>
      <w:r w:rsidRPr="001D18D3">
        <w:rPr>
          <w:szCs w:val="24"/>
        </w:rPr>
        <w:t xml:space="preserve"> </w:t>
      </w:r>
      <w:r w:rsidR="18060E3F" w:rsidRPr="001D18D3">
        <w:rPr>
          <w:color w:val="000000" w:themeColor="text1"/>
          <w:szCs w:val="24"/>
        </w:rPr>
        <w:t xml:space="preserve">FANO is a public trust created pursuant to the provisions of the Louisiana Public Trust Act contained in Chapter 2-A of Title 9 of the Louisiana Revised Statutes of 1950, as </w:t>
      </w:r>
      <w:r w:rsidR="18060E3F" w:rsidRPr="001D18D3">
        <w:rPr>
          <w:color w:val="000000" w:themeColor="text1"/>
          <w:szCs w:val="24"/>
        </w:rPr>
        <w:lastRenderedPageBreak/>
        <w:t>amended (R.S. 9:2341-9:2347, inclusive) (the “</w:t>
      </w:r>
      <w:r w:rsidR="18060E3F" w:rsidRPr="001D18D3">
        <w:rPr>
          <w:b/>
          <w:bCs/>
          <w:color w:val="000000" w:themeColor="text1"/>
          <w:szCs w:val="24"/>
        </w:rPr>
        <w:t>Public Trust Law</w:t>
      </w:r>
      <w:r w:rsidR="18060E3F" w:rsidRPr="001D18D3">
        <w:rPr>
          <w:color w:val="000000" w:themeColor="text1"/>
          <w:szCs w:val="24"/>
        </w:rPr>
        <w:t>”) with the City as its beneficiary, and is authorized to promote, encourage and further the accomplishment of all activities which are or may become of benefit to the City and which have a public purpose, and are authorized by the Public Trust Law</w:t>
      </w:r>
      <w:r w:rsidR="18060E3F" w:rsidRPr="001D18D3">
        <w:rPr>
          <w:szCs w:val="24"/>
        </w:rPr>
        <w:t xml:space="preserve"> </w:t>
      </w:r>
      <w:r w:rsidRPr="001D18D3">
        <w:rPr>
          <w:szCs w:val="24"/>
        </w:rPr>
        <w:t>; and</w:t>
      </w:r>
    </w:p>
    <w:p w14:paraId="7EF6B5A1" w14:textId="0FA5FF7C" w:rsidR="000A7D84" w:rsidRPr="001D18D3" w:rsidRDefault="00846A34" w:rsidP="003E1E10">
      <w:pPr>
        <w:pStyle w:val="BlockText"/>
        <w:spacing w:after="0" w:line="480" w:lineRule="auto"/>
        <w:ind w:firstLine="720"/>
        <w:jc w:val="both"/>
        <w:rPr>
          <w:szCs w:val="24"/>
        </w:rPr>
      </w:pPr>
      <w:r w:rsidRPr="001D18D3">
        <w:rPr>
          <w:b/>
          <w:bCs/>
          <w:szCs w:val="24"/>
        </w:rPr>
        <w:t xml:space="preserve">WHEREAS, </w:t>
      </w:r>
      <w:r w:rsidR="0004004E" w:rsidRPr="001D18D3">
        <w:rPr>
          <w:szCs w:val="24"/>
        </w:rPr>
        <w:t>the City</w:t>
      </w:r>
      <w:r w:rsidR="6ED6BDF8" w:rsidRPr="001D18D3">
        <w:rPr>
          <w:szCs w:val="24"/>
        </w:rPr>
        <w:t xml:space="preserve">, NORA, and FANO </w:t>
      </w:r>
      <w:r w:rsidR="0004004E" w:rsidRPr="001D18D3">
        <w:rPr>
          <w:szCs w:val="24"/>
        </w:rPr>
        <w:t xml:space="preserve">desire to enter into a cooperative endeavor agreement </w:t>
      </w:r>
      <w:proofErr w:type="gramStart"/>
      <w:r w:rsidR="0004004E" w:rsidRPr="001D18D3">
        <w:rPr>
          <w:szCs w:val="24"/>
        </w:rPr>
        <w:t>in order to</w:t>
      </w:r>
      <w:proofErr w:type="gramEnd"/>
      <w:r w:rsidR="0004004E" w:rsidRPr="001D18D3">
        <w:rPr>
          <w:szCs w:val="24"/>
        </w:rPr>
        <w:t xml:space="preserve"> accomplish the valued public purpose </w:t>
      </w:r>
      <w:r w:rsidR="6200D83A" w:rsidRPr="001D18D3">
        <w:rPr>
          <w:szCs w:val="24"/>
        </w:rPr>
        <w:t xml:space="preserve">of </w:t>
      </w:r>
      <w:r w:rsidR="395AA487" w:rsidRPr="001D18D3">
        <w:rPr>
          <w:szCs w:val="24"/>
        </w:rPr>
        <w:t xml:space="preserve">administering the Housing Trust Fund </w:t>
      </w:r>
      <w:r w:rsidR="0004004E" w:rsidRPr="001D18D3">
        <w:rPr>
          <w:szCs w:val="24"/>
        </w:rPr>
        <w:t>in the City of New Orleans</w:t>
      </w:r>
      <w:r w:rsidR="00F21F5F" w:rsidRPr="001D18D3">
        <w:rPr>
          <w:szCs w:val="24"/>
        </w:rPr>
        <w:t>;</w:t>
      </w:r>
      <w:r w:rsidR="003E1E10" w:rsidRPr="001D18D3">
        <w:rPr>
          <w:szCs w:val="24"/>
        </w:rPr>
        <w:t xml:space="preserve"> </w:t>
      </w:r>
      <w:r w:rsidR="000A7D84" w:rsidRPr="001D18D3">
        <w:rPr>
          <w:b/>
          <w:bCs/>
          <w:szCs w:val="24"/>
        </w:rPr>
        <w:t>NOW THEREFORE</w:t>
      </w:r>
    </w:p>
    <w:p w14:paraId="24DC69C2" w14:textId="142D03CE" w:rsidR="000A7D84" w:rsidRPr="001D18D3" w:rsidRDefault="000A7D84" w:rsidP="00D603EE">
      <w:pPr>
        <w:pStyle w:val="BlockText"/>
        <w:spacing w:after="0" w:line="480" w:lineRule="auto"/>
        <w:ind w:firstLine="720"/>
        <w:jc w:val="both"/>
        <w:rPr>
          <w:b/>
          <w:bCs/>
          <w:szCs w:val="24"/>
        </w:rPr>
        <w:sectPr w:rsidR="000A7D84" w:rsidRPr="001D18D3" w:rsidSect="001D18D3">
          <w:footerReference w:type="first" r:id="rId8"/>
          <w:footnotePr>
            <w:pos w:val="beneathText"/>
          </w:footnotePr>
          <w:type w:val="continuous"/>
          <w:pgSz w:w="12240" w:h="15840" w:code="1"/>
          <w:pgMar w:top="1440" w:right="1440" w:bottom="360" w:left="1440" w:header="360" w:footer="360" w:gutter="0"/>
          <w:cols w:space="720"/>
          <w:titlePg/>
          <w:docGrid w:linePitch="326"/>
        </w:sectPr>
      </w:pPr>
    </w:p>
    <w:p w14:paraId="0C755134" w14:textId="54DBD756" w:rsidR="00BC1165" w:rsidRPr="001D18D3" w:rsidRDefault="004A5519" w:rsidP="005F1681">
      <w:pPr>
        <w:pStyle w:val="BlockText"/>
        <w:spacing w:after="0" w:line="480" w:lineRule="auto"/>
        <w:ind w:firstLine="720"/>
        <w:jc w:val="both"/>
        <w:rPr>
          <w:szCs w:val="24"/>
        </w:rPr>
        <w:sectPr w:rsidR="00BC1165" w:rsidRPr="001D18D3" w:rsidSect="001D18D3">
          <w:footerReference w:type="first" r:id="rId9"/>
          <w:footnotePr>
            <w:pos w:val="beneathText"/>
          </w:footnotePr>
          <w:type w:val="continuous"/>
          <w:pgSz w:w="12240" w:h="15840" w:code="1"/>
          <w:pgMar w:top="1440" w:right="1440" w:bottom="360" w:left="1440" w:header="360" w:footer="360" w:gutter="0"/>
          <w:lnNumType w:countBy="1" w:restart="newSection"/>
          <w:cols w:space="720"/>
          <w:titlePg/>
          <w:docGrid w:linePitch="326"/>
        </w:sectPr>
      </w:pPr>
      <w:r w:rsidRPr="001D18D3">
        <w:rPr>
          <w:b/>
          <w:bCs/>
          <w:szCs w:val="24"/>
        </w:rPr>
        <w:t xml:space="preserve">SECTION </w:t>
      </w:r>
      <w:r w:rsidR="00BC1165" w:rsidRPr="001D18D3">
        <w:rPr>
          <w:b/>
          <w:bCs/>
          <w:szCs w:val="24"/>
        </w:rPr>
        <w:t>1</w:t>
      </w:r>
      <w:r w:rsidRPr="001D18D3">
        <w:rPr>
          <w:b/>
          <w:bCs/>
          <w:szCs w:val="24"/>
        </w:rPr>
        <w:t xml:space="preserve">. THE COUNCIL OF THE CITY OF NEW ORLEANS HEREBY </w:t>
      </w:r>
      <w:proofErr w:type="gramStart"/>
      <w:r w:rsidRPr="001D18D3">
        <w:rPr>
          <w:b/>
          <w:bCs/>
          <w:szCs w:val="24"/>
        </w:rPr>
        <w:t>ORDAINS</w:t>
      </w:r>
      <w:proofErr w:type="gramEnd"/>
      <w:r w:rsidRPr="001D18D3">
        <w:rPr>
          <w:b/>
          <w:bCs/>
          <w:szCs w:val="24"/>
        </w:rPr>
        <w:t xml:space="preserve"> </w:t>
      </w:r>
      <w:r w:rsidR="002716D3" w:rsidRPr="001D18D3">
        <w:rPr>
          <w:szCs w:val="24"/>
        </w:rPr>
        <w:t>t</w:t>
      </w:r>
      <w:r w:rsidRPr="001D18D3">
        <w:rPr>
          <w:szCs w:val="24"/>
        </w:rPr>
        <w:t xml:space="preserve">hat the </w:t>
      </w:r>
      <w:proofErr w:type="gramStart"/>
      <w:r w:rsidRPr="001D18D3">
        <w:rPr>
          <w:szCs w:val="24"/>
        </w:rPr>
        <w:t>Mayor</w:t>
      </w:r>
      <w:proofErr w:type="gramEnd"/>
      <w:r w:rsidR="0004004E" w:rsidRPr="001D18D3">
        <w:rPr>
          <w:szCs w:val="24"/>
        </w:rPr>
        <w:t>, on behalf</w:t>
      </w:r>
      <w:r w:rsidRPr="001D18D3">
        <w:rPr>
          <w:szCs w:val="24"/>
        </w:rPr>
        <w:t xml:space="preserve"> of the City of New Orleans</w:t>
      </w:r>
      <w:r w:rsidR="0004004E" w:rsidRPr="001D18D3">
        <w:rPr>
          <w:szCs w:val="24"/>
        </w:rPr>
        <w:t>,</w:t>
      </w:r>
      <w:r w:rsidRPr="001D18D3">
        <w:rPr>
          <w:szCs w:val="24"/>
        </w:rPr>
        <w:t xml:space="preserve"> is hereby authorized to enter into </w:t>
      </w:r>
      <w:r w:rsidR="0004004E" w:rsidRPr="001D18D3">
        <w:rPr>
          <w:szCs w:val="24"/>
        </w:rPr>
        <w:t>the attached</w:t>
      </w:r>
      <w:r w:rsidRPr="001D18D3">
        <w:rPr>
          <w:szCs w:val="24"/>
        </w:rPr>
        <w:t xml:space="preserve"> </w:t>
      </w:r>
      <w:r w:rsidR="0004004E" w:rsidRPr="001D18D3">
        <w:rPr>
          <w:szCs w:val="24"/>
        </w:rPr>
        <w:t>c</w:t>
      </w:r>
      <w:r w:rsidR="00AC64FC" w:rsidRPr="001D18D3">
        <w:rPr>
          <w:szCs w:val="24"/>
        </w:rPr>
        <w:t xml:space="preserve">ooperative </w:t>
      </w:r>
      <w:r w:rsidR="0004004E" w:rsidRPr="001D18D3">
        <w:rPr>
          <w:szCs w:val="24"/>
        </w:rPr>
        <w:t>e</w:t>
      </w:r>
      <w:r w:rsidR="00AC64FC" w:rsidRPr="001D18D3">
        <w:rPr>
          <w:szCs w:val="24"/>
        </w:rPr>
        <w:t xml:space="preserve">ndeavor </w:t>
      </w:r>
      <w:r w:rsidR="0004004E" w:rsidRPr="001D18D3">
        <w:rPr>
          <w:szCs w:val="24"/>
        </w:rPr>
        <w:t>a</w:t>
      </w:r>
      <w:r w:rsidR="00AC64FC" w:rsidRPr="001D18D3">
        <w:rPr>
          <w:szCs w:val="24"/>
        </w:rPr>
        <w:t>greement</w:t>
      </w:r>
      <w:r w:rsidRPr="001D18D3">
        <w:rPr>
          <w:szCs w:val="24"/>
        </w:rPr>
        <w:t xml:space="preserve"> </w:t>
      </w:r>
      <w:r w:rsidR="00717CE3" w:rsidRPr="001D18D3">
        <w:rPr>
          <w:szCs w:val="24"/>
        </w:rPr>
        <w:t xml:space="preserve">with </w:t>
      </w:r>
      <w:r w:rsidR="0082C46A" w:rsidRPr="001D18D3">
        <w:rPr>
          <w:szCs w:val="24"/>
        </w:rPr>
        <w:t>NORA and FANO</w:t>
      </w:r>
      <w:r w:rsidR="002716D3" w:rsidRPr="001D18D3">
        <w:rPr>
          <w:szCs w:val="24"/>
        </w:rPr>
        <w:t>, for a term</w:t>
      </w:r>
      <w:r w:rsidR="6A909873" w:rsidRPr="001D18D3">
        <w:rPr>
          <w:szCs w:val="24"/>
        </w:rPr>
        <w:t xml:space="preserve"> of </w:t>
      </w:r>
      <w:r w:rsidR="1FAA07B7" w:rsidRPr="001D18D3">
        <w:rPr>
          <w:szCs w:val="24"/>
        </w:rPr>
        <w:t>ten years</w:t>
      </w:r>
      <w:r w:rsidR="002716D3" w:rsidRPr="001D18D3">
        <w:rPr>
          <w:szCs w:val="24"/>
        </w:rPr>
        <w:t>, for the public purpose of</w:t>
      </w:r>
      <w:r w:rsidR="00846A34" w:rsidRPr="001D18D3">
        <w:rPr>
          <w:szCs w:val="24"/>
        </w:rPr>
        <w:t xml:space="preserve"> </w:t>
      </w:r>
      <w:r w:rsidR="5B94F4A9" w:rsidRPr="001D18D3">
        <w:rPr>
          <w:szCs w:val="24"/>
        </w:rPr>
        <w:t>administering the Housing Trust Fund</w:t>
      </w:r>
      <w:r w:rsidR="79ECB1DD" w:rsidRPr="001D18D3">
        <w:rPr>
          <w:szCs w:val="24"/>
        </w:rPr>
        <w:t xml:space="preserve"> in the City of New Orleans</w:t>
      </w:r>
      <w:r w:rsidRPr="001D18D3">
        <w:rPr>
          <w:szCs w:val="24"/>
        </w:rPr>
        <w:t>.</w:t>
      </w:r>
      <w:r w:rsidRPr="001D18D3">
        <w:rPr>
          <w:szCs w:val="24"/>
        </w:rPr>
        <w:tab/>
      </w:r>
    </w:p>
    <w:p w14:paraId="2E5D623F" w14:textId="73257644" w:rsidR="001D37D2" w:rsidRPr="001D18D3" w:rsidRDefault="4113B094" w:rsidP="00D603EE">
      <w:pPr>
        <w:pStyle w:val="BlockText"/>
        <w:spacing w:after="0" w:line="480" w:lineRule="auto"/>
        <w:ind w:firstLine="720"/>
        <w:jc w:val="both"/>
        <w:rPr>
          <w:szCs w:val="24"/>
        </w:rPr>
        <w:sectPr w:rsidR="001D37D2" w:rsidRPr="001D18D3" w:rsidSect="001D18D3">
          <w:footnotePr>
            <w:pos w:val="beneathText"/>
          </w:footnotePr>
          <w:type w:val="continuous"/>
          <w:pgSz w:w="12240" w:h="15840" w:code="1"/>
          <w:pgMar w:top="1440" w:right="1440" w:bottom="360" w:left="1440" w:header="360" w:footer="360" w:gutter="0"/>
          <w:lnNumType w:countBy="1" w:restart="newSection"/>
          <w:cols w:space="720"/>
          <w:titlePg/>
          <w:docGrid w:linePitch="326"/>
        </w:sectPr>
      </w:pPr>
      <w:r w:rsidRPr="001D18D3">
        <w:rPr>
          <w:b/>
          <w:bCs/>
          <w:szCs w:val="24"/>
        </w:rPr>
        <w:t>S</w:t>
      </w:r>
      <w:r w:rsidR="00282192" w:rsidRPr="001D18D3">
        <w:rPr>
          <w:b/>
          <w:bCs/>
          <w:szCs w:val="24"/>
        </w:rPr>
        <w:t xml:space="preserve">ECTION </w:t>
      </w:r>
      <w:r w:rsidR="003E1E10" w:rsidRPr="001D18D3">
        <w:rPr>
          <w:b/>
          <w:bCs/>
          <w:szCs w:val="24"/>
        </w:rPr>
        <w:t>2</w:t>
      </w:r>
      <w:r w:rsidR="00282192" w:rsidRPr="001D18D3">
        <w:rPr>
          <w:b/>
          <w:bCs/>
          <w:szCs w:val="24"/>
        </w:rPr>
        <w:t>.</w:t>
      </w:r>
      <w:r w:rsidR="00282192" w:rsidRPr="001D18D3">
        <w:rPr>
          <w:szCs w:val="24"/>
        </w:rPr>
        <w:t xml:space="preserve">  That said </w:t>
      </w:r>
      <w:r w:rsidR="003B0B83" w:rsidRPr="001D18D3">
        <w:rPr>
          <w:szCs w:val="24"/>
        </w:rPr>
        <w:t xml:space="preserve">Cooperative Endeavor Agreement </w:t>
      </w:r>
      <w:r w:rsidR="00282192" w:rsidRPr="001D18D3">
        <w:rPr>
          <w:szCs w:val="24"/>
        </w:rPr>
        <w:t xml:space="preserve">is attached to this ordinance as “Exhibit </w:t>
      </w:r>
      <w:r w:rsidR="000C5092" w:rsidRPr="001D18D3">
        <w:rPr>
          <w:szCs w:val="24"/>
        </w:rPr>
        <w:t>A</w:t>
      </w:r>
      <w:r w:rsidR="00282192" w:rsidRPr="001D18D3">
        <w:rPr>
          <w:szCs w:val="24"/>
        </w:rPr>
        <w:t>” and incorporated and made a part hereof.</w:t>
      </w:r>
      <w:r w:rsidR="008015C3" w:rsidRPr="001D18D3">
        <w:rPr>
          <w:szCs w:val="24"/>
        </w:rPr>
        <w:tab/>
      </w:r>
    </w:p>
    <w:p w14:paraId="4F8EC8B4" w14:textId="43B83AC4" w:rsidR="00535EAA" w:rsidRPr="001D18D3" w:rsidRDefault="00535EAA" w:rsidP="001D18D3">
      <w:pPr>
        <w:spacing w:after="60"/>
        <w:jc w:val="both"/>
        <w:rPr>
          <w:rFonts w:ascii="Times New Roman" w:hAnsi="Times New Roman"/>
          <w:szCs w:val="24"/>
        </w:rPr>
      </w:pPr>
      <w:r w:rsidRPr="001D18D3">
        <w:rPr>
          <w:rFonts w:ascii="Times New Roman" w:hAnsi="Times New Roman"/>
          <w:b/>
          <w:bCs/>
          <w:szCs w:val="24"/>
        </w:rPr>
        <w:t>ADOPTED BY THE COUNCIL OF THE CITY OF NEW ORLEANS</w:t>
      </w:r>
      <w:r w:rsidRPr="001D18D3">
        <w:rPr>
          <w:rFonts w:ascii="Times New Roman" w:hAnsi="Times New Roman"/>
          <w:szCs w:val="24"/>
        </w:rPr>
        <w:t xml:space="preserve"> ____</w:t>
      </w:r>
      <w:r w:rsidR="001D18D3">
        <w:rPr>
          <w:rFonts w:ascii="Times New Roman" w:hAnsi="Times New Roman"/>
          <w:szCs w:val="24"/>
        </w:rPr>
        <w:t>___</w:t>
      </w:r>
      <w:r w:rsidRPr="001D18D3">
        <w:rPr>
          <w:rFonts w:ascii="Times New Roman" w:hAnsi="Times New Roman"/>
          <w:szCs w:val="24"/>
        </w:rPr>
        <w:t>___________</w:t>
      </w:r>
      <w:smartTag w:uri="urn:schemas-microsoft-com:office:smarttags" w:element="stockticker"/>
    </w:p>
    <w:p w14:paraId="33B6759C" w14:textId="77777777" w:rsidR="002716D3" w:rsidRPr="001D18D3" w:rsidRDefault="002716D3" w:rsidP="001D18D3">
      <w:pPr>
        <w:jc w:val="center"/>
        <w:rPr>
          <w:rFonts w:ascii="Times New Roman" w:hAnsi="Times New Roman"/>
          <w:szCs w:val="24"/>
        </w:rPr>
      </w:pPr>
    </w:p>
    <w:p w14:paraId="79CAC1CD" w14:textId="32F07175" w:rsidR="00535EAA" w:rsidRPr="001D18D3" w:rsidRDefault="001D18D3" w:rsidP="001D18D3">
      <w:pPr>
        <w:jc w:val="center"/>
        <w:rPr>
          <w:rFonts w:ascii="Times New Roman" w:hAnsi="Times New Roman"/>
          <w:szCs w:val="24"/>
        </w:rPr>
      </w:pPr>
      <w:r w:rsidRPr="001D18D3">
        <w:rPr>
          <w:rFonts w:ascii="Times New Roman" w:hAnsi="Times New Roman"/>
          <w:szCs w:val="24"/>
        </w:rPr>
        <w:t>___________________________________________</w:t>
      </w:r>
    </w:p>
    <w:p w14:paraId="7279D765" w14:textId="77777777" w:rsidR="00535EAA" w:rsidRPr="001D18D3" w:rsidRDefault="00535EAA" w:rsidP="001D18D3">
      <w:pPr>
        <w:spacing w:after="60"/>
        <w:jc w:val="center"/>
        <w:rPr>
          <w:rFonts w:ascii="Times New Roman" w:hAnsi="Times New Roman"/>
          <w:b/>
          <w:bCs/>
          <w:szCs w:val="24"/>
        </w:rPr>
      </w:pPr>
      <w:r w:rsidRPr="001D18D3">
        <w:rPr>
          <w:rFonts w:ascii="Times New Roman" w:hAnsi="Times New Roman"/>
          <w:b/>
          <w:bCs/>
          <w:szCs w:val="24"/>
        </w:rPr>
        <w:t>PRESIDENT OF COUNCIL</w:t>
      </w:r>
    </w:p>
    <w:p w14:paraId="0157A491" w14:textId="77777777" w:rsidR="001D18D3" w:rsidRPr="001D18D3" w:rsidRDefault="001D18D3" w:rsidP="001D18D3">
      <w:pPr>
        <w:jc w:val="both"/>
        <w:rPr>
          <w:rFonts w:ascii="Times New Roman" w:hAnsi="Times New Roman"/>
          <w:b/>
          <w:bCs/>
          <w:szCs w:val="24"/>
        </w:rPr>
      </w:pPr>
    </w:p>
    <w:p w14:paraId="5FAA4E01" w14:textId="04267281" w:rsidR="00535EAA" w:rsidRPr="001D18D3" w:rsidRDefault="00535EAA" w:rsidP="001D18D3">
      <w:pPr>
        <w:spacing w:after="60"/>
        <w:jc w:val="both"/>
        <w:rPr>
          <w:rFonts w:ascii="Times New Roman" w:hAnsi="Times New Roman"/>
          <w:szCs w:val="24"/>
        </w:rPr>
      </w:pPr>
      <w:r w:rsidRPr="001D18D3">
        <w:rPr>
          <w:rFonts w:ascii="Times New Roman" w:hAnsi="Times New Roman"/>
          <w:b/>
          <w:bCs/>
          <w:szCs w:val="24"/>
        </w:rPr>
        <w:t>DELIVERED TO THE MAYOR ON</w:t>
      </w:r>
      <w:r w:rsidRPr="001D18D3">
        <w:rPr>
          <w:rFonts w:ascii="Times New Roman" w:hAnsi="Times New Roman"/>
          <w:szCs w:val="24"/>
        </w:rPr>
        <w:t xml:space="preserve"> </w:t>
      </w:r>
      <w:r w:rsidR="001D18D3" w:rsidRPr="001D18D3">
        <w:rPr>
          <w:rFonts w:ascii="Times New Roman" w:hAnsi="Times New Roman"/>
          <w:szCs w:val="24"/>
        </w:rPr>
        <w:t>_________________________</w:t>
      </w:r>
    </w:p>
    <w:p w14:paraId="34DC536E" w14:textId="77777777" w:rsidR="001D18D3" w:rsidRPr="001D18D3" w:rsidRDefault="001D18D3" w:rsidP="001D18D3">
      <w:pPr>
        <w:jc w:val="both"/>
        <w:rPr>
          <w:rFonts w:ascii="Times New Roman" w:hAnsi="Times New Roman"/>
          <w:b/>
          <w:bCs/>
          <w:szCs w:val="24"/>
        </w:rPr>
      </w:pPr>
    </w:p>
    <w:p w14:paraId="237F784C" w14:textId="73F5B98D" w:rsidR="00412EF3" w:rsidRPr="001D18D3" w:rsidRDefault="00535EAA" w:rsidP="001D18D3">
      <w:pPr>
        <w:jc w:val="both"/>
        <w:rPr>
          <w:rFonts w:ascii="Times New Roman" w:hAnsi="Times New Roman"/>
          <w:szCs w:val="24"/>
        </w:rPr>
      </w:pPr>
      <w:r w:rsidRPr="001D18D3">
        <w:rPr>
          <w:rFonts w:ascii="Times New Roman" w:hAnsi="Times New Roman"/>
          <w:b/>
          <w:bCs/>
          <w:szCs w:val="24"/>
        </w:rPr>
        <w:t>APPROVED:</w:t>
      </w:r>
      <w:r w:rsidR="00412EF3" w:rsidRPr="001D18D3">
        <w:rPr>
          <w:rFonts w:ascii="Times New Roman" w:hAnsi="Times New Roman"/>
          <w:szCs w:val="24"/>
        </w:rPr>
        <w:t xml:space="preserve"> </w:t>
      </w:r>
      <w:r w:rsidRPr="001D18D3">
        <w:rPr>
          <w:szCs w:val="24"/>
        </w:rPr>
        <w:tab/>
      </w:r>
    </w:p>
    <w:p w14:paraId="6C36BFB8" w14:textId="361722E7" w:rsidR="00535EAA" w:rsidRPr="001D18D3" w:rsidRDefault="00535EAA" w:rsidP="001D18D3">
      <w:pPr>
        <w:spacing w:after="60"/>
        <w:jc w:val="both"/>
        <w:rPr>
          <w:rFonts w:ascii="Times New Roman" w:hAnsi="Times New Roman"/>
          <w:szCs w:val="24"/>
        </w:rPr>
      </w:pPr>
      <w:r w:rsidRPr="001D18D3">
        <w:rPr>
          <w:rFonts w:ascii="Times New Roman" w:hAnsi="Times New Roman"/>
          <w:b/>
          <w:bCs/>
          <w:szCs w:val="24"/>
        </w:rPr>
        <w:t>DISAPPROVED</w:t>
      </w:r>
      <w:proofErr w:type="gramStart"/>
      <w:r w:rsidRPr="001D18D3">
        <w:rPr>
          <w:rFonts w:ascii="Times New Roman" w:hAnsi="Times New Roman"/>
          <w:b/>
          <w:bCs/>
          <w:szCs w:val="24"/>
        </w:rPr>
        <w:t>:</w:t>
      </w:r>
      <w:r w:rsidRPr="001D18D3">
        <w:rPr>
          <w:szCs w:val="24"/>
        </w:rPr>
        <w:tab/>
      </w:r>
      <w:proofErr w:type="gramEnd"/>
      <w:r w:rsidR="00993D3C" w:rsidRPr="001D18D3">
        <w:rPr>
          <w:rFonts w:ascii="Times New Roman" w:hAnsi="Times New Roman"/>
          <w:szCs w:val="24"/>
        </w:rPr>
        <w:t>_________________________</w:t>
      </w:r>
    </w:p>
    <w:p w14:paraId="0F359CC9" w14:textId="77777777" w:rsidR="001D18D3" w:rsidRPr="001D18D3" w:rsidRDefault="001D18D3" w:rsidP="001D18D3">
      <w:pPr>
        <w:jc w:val="center"/>
        <w:rPr>
          <w:rFonts w:ascii="Times New Roman" w:hAnsi="Times New Roman"/>
          <w:szCs w:val="24"/>
        </w:rPr>
      </w:pPr>
    </w:p>
    <w:p w14:paraId="5C8116E0" w14:textId="4EFC451B" w:rsidR="00535EAA" w:rsidRPr="001D18D3" w:rsidRDefault="001D18D3" w:rsidP="001D18D3">
      <w:pPr>
        <w:jc w:val="center"/>
        <w:rPr>
          <w:rFonts w:ascii="Times New Roman" w:hAnsi="Times New Roman"/>
          <w:szCs w:val="24"/>
        </w:rPr>
      </w:pPr>
      <w:r w:rsidRPr="001D18D3">
        <w:rPr>
          <w:rFonts w:ascii="Times New Roman" w:hAnsi="Times New Roman"/>
          <w:szCs w:val="24"/>
        </w:rPr>
        <w:t>___________________________________________</w:t>
      </w:r>
    </w:p>
    <w:p w14:paraId="5F57640B" w14:textId="77777777" w:rsidR="00535EAA" w:rsidRPr="001D18D3" w:rsidRDefault="00535EAA" w:rsidP="001D18D3">
      <w:pPr>
        <w:spacing w:after="60"/>
        <w:jc w:val="center"/>
        <w:rPr>
          <w:rFonts w:ascii="Times New Roman" w:hAnsi="Times New Roman"/>
          <w:b/>
          <w:bCs/>
          <w:szCs w:val="24"/>
        </w:rPr>
      </w:pPr>
      <w:r w:rsidRPr="001D18D3">
        <w:rPr>
          <w:rFonts w:ascii="Times New Roman" w:hAnsi="Times New Roman"/>
          <w:b/>
          <w:bCs/>
          <w:szCs w:val="24"/>
        </w:rPr>
        <w:t>MAYOR</w:t>
      </w:r>
    </w:p>
    <w:p w14:paraId="29554AD9" w14:textId="77777777" w:rsidR="001D18D3" w:rsidRPr="001D18D3" w:rsidRDefault="001D18D3" w:rsidP="001D18D3">
      <w:pPr>
        <w:jc w:val="both"/>
        <w:rPr>
          <w:rFonts w:ascii="Times New Roman" w:hAnsi="Times New Roman"/>
          <w:b/>
          <w:bCs/>
          <w:szCs w:val="24"/>
        </w:rPr>
      </w:pPr>
    </w:p>
    <w:p w14:paraId="36A5DD94" w14:textId="3546BEB5" w:rsidR="00535EAA" w:rsidRPr="001D18D3" w:rsidRDefault="00535EAA" w:rsidP="001D18D3">
      <w:pPr>
        <w:spacing w:after="60"/>
        <w:jc w:val="both"/>
        <w:rPr>
          <w:rFonts w:ascii="Times New Roman" w:hAnsi="Times New Roman"/>
          <w:szCs w:val="24"/>
        </w:rPr>
      </w:pPr>
      <w:r w:rsidRPr="001D18D3">
        <w:rPr>
          <w:rFonts w:ascii="Times New Roman" w:hAnsi="Times New Roman"/>
          <w:b/>
          <w:bCs/>
          <w:szCs w:val="24"/>
        </w:rPr>
        <w:t>RETURNED BY THE MAYOR ON</w:t>
      </w:r>
      <w:r w:rsidRPr="001D18D3">
        <w:rPr>
          <w:rFonts w:ascii="Times New Roman" w:hAnsi="Times New Roman"/>
          <w:szCs w:val="24"/>
        </w:rPr>
        <w:t xml:space="preserve"> </w:t>
      </w:r>
      <w:r w:rsidR="001D18D3" w:rsidRPr="001D18D3">
        <w:rPr>
          <w:rFonts w:ascii="Times New Roman" w:hAnsi="Times New Roman"/>
          <w:szCs w:val="24"/>
        </w:rPr>
        <w:t>_____________________</w:t>
      </w:r>
      <w:r w:rsidRPr="001D18D3">
        <w:rPr>
          <w:rFonts w:ascii="Times New Roman" w:hAnsi="Times New Roman"/>
          <w:szCs w:val="24"/>
        </w:rPr>
        <w:t xml:space="preserve"> </w:t>
      </w:r>
      <w:r w:rsidRPr="001D18D3">
        <w:rPr>
          <w:rFonts w:ascii="Times New Roman" w:hAnsi="Times New Roman"/>
          <w:b/>
          <w:bCs/>
          <w:szCs w:val="24"/>
        </w:rPr>
        <w:t xml:space="preserve">AT </w:t>
      </w:r>
      <w:r w:rsidR="001D18D3" w:rsidRPr="001D18D3">
        <w:rPr>
          <w:rFonts w:ascii="Times New Roman" w:hAnsi="Times New Roman"/>
          <w:szCs w:val="24"/>
        </w:rPr>
        <w:t>_____________________</w:t>
      </w:r>
    </w:p>
    <w:p w14:paraId="54F2FD67" w14:textId="77777777" w:rsidR="001D18D3" w:rsidRPr="001D18D3" w:rsidRDefault="001D18D3" w:rsidP="001D18D3">
      <w:pPr>
        <w:jc w:val="center"/>
        <w:rPr>
          <w:rFonts w:ascii="Times New Roman" w:hAnsi="Times New Roman"/>
          <w:szCs w:val="24"/>
        </w:rPr>
      </w:pPr>
    </w:p>
    <w:p w14:paraId="65D8A3AE" w14:textId="4542B6D5" w:rsidR="00535EAA" w:rsidRPr="001D18D3" w:rsidRDefault="00535EAA" w:rsidP="001D18D3">
      <w:pPr>
        <w:jc w:val="center"/>
        <w:rPr>
          <w:rFonts w:ascii="Times New Roman" w:hAnsi="Times New Roman"/>
          <w:szCs w:val="24"/>
        </w:rPr>
      </w:pPr>
      <w:r w:rsidRPr="001D18D3">
        <w:rPr>
          <w:rFonts w:ascii="Times New Roman" w:hAnsi="Times New Roman"/>
          <w:szCs w:val="24"/>
        </w:rPr>
        <w:t>___________________________________________</w:t>
      </w:r>
    </w:p>
    <w:p w14:paraId="430C4924" w14:textId="77777777" w:rsidR="00535EAA" w:rsidRPr="001D18D3" w:rsidRDefault="00535EAA" w:rsidP="001D18D3">
      <w:pPr>
        <w:jc w:val="center"/>
        <w:rPr>
          <w:rFonts w:ascii="Times New Roman" w:hAnsi="Times New Roman"/>
          <w:b/>
          <w:bCs/>
          <w:szCs w:val="24"/>
        </w:rPr>
      </w:pPr>
      <w:r w:rsidRPr="001D18D3">
        <w:rPr>
          <w:rFonts w:ascii="Times New Roman" w:hAnsi="Times New Roman"/>
          <w:b/>
          <w:bCs/>
          <w:szCs w:val="24"/>
        </w:rPr>
        <w:t>CLERK OF COUNCIL</w:t>
      </w:r>
    </w:p>
    <w:p w14:paraId="495EB861" w14:textId="77777777" w:rsidR="00412EF3" w:rsidRPr="001D18D3" w:rsidRDefault="00535EAA" w:rsidP="00BA465F">
      <w:pPr>
        <w:spacing w:line="276" w:lineRule="auto"/>
        <w:jc w:val="both"/>
        <w:rPr>
          <w:rFonts w:ascii="Times New Roman" w:hAnsi="Times New Roman"/>
          <w:b/>
          <w:bCs/>
          <w:sz w:val="20"/>
        </w:rPr>
      </w:pPr>
      <w:r w:rsidRPr="001D18D3">
        <w:rPr>
          <w:rFonts w:ascii="Times New Roman" w:hAnsi="Times New Roman"/>
          <w:b/>
          <w:bCs/>
          <w:sz w:val="20"/>
        </w:rPr>
        <w:t>ROLL CALL VOTE:</w:t>
      </w:r>
    </w:p>
    <w:p w14:paraId="51D433F5" w14:textId="77777777" w:rsidR="00535EAA" w:rsidRPr="001D18D3" w:rsidRDefault="00535EAA" w:rsidP="00BA465F">
      <w:pPr>
        <w:spacing w:line="276" w:lineRule="auto"/>
        <w:jc w:val="both"/>
        <w:rPr>
          <w:rFonts w:ascii="Times New Roman" w:hAnsi="Times New Roman"/>
          <w:b/>
          <w:bCs/>
          <w:sz w:val="20"/>
        </w:rPr>
      </w:pPr>
      <w:r w:rsidRPr="001D18D3">
        <w:rPr>
          <w:rFonts w:ascii="Times New Roman" w:hAnsi="Times New Roman"/>
          <w:b/>
          <w:bCs/>
          <w:sz w:val="20"/>
        </w:rPr>
        <w:t>YEAS:</w:t>
      </w:r>
    </w:p>
    <w:p w14:paraId="54DA2C39" w14:textId="77777777" w:rsidR="00535EAA" w:rsidRPr="001D18D3" w:rsidRDefault="00535EAA" w:rsidP="00BA465F">
      <w:pPr>
        <w:spacing w:line="276" w:lineRule="auto"/>
        <w:jc w:val="both"/>
        <w:rPr>
          <w:rFonts w:ascii="Times New Roman" w:hAnsi="Times New Roman"/>
          <w:b/>
          <w:bCs/>
          <w:sz w:val="20"/>
        </w:rPr>
      </w:pPr>
      <w:r w:rsidRPr="001D18D3">
        <w:rPr>
          <w:rFonts w:ascii="Times New Roman" w:hAnsi="Times New Roman"/>
          <w:b/>
          <w:bCs/>
          <w:sz w:val="20"/>
        </w:rPr>
        <w:t>NAYS:</w:t>
      </w:r>
    </w:p>
    <w:p w14:paraId="50DF67F7" w14:textId="77777777" w:rsidR="01545EA7" w:rsidRPr="001D18D3" w:rsidRDefault="00535EAA" w:rsidP="00BA465F">
      <w:pPr>
        <w:spacing w:line="276" w:lineRule="auto"/>
        <w:jc w:val="both"/>
        <w:rPr>
          <w:rFonts w:ascii="Times New Roman" w:hAnsi="Times New Roman"/>
          <w:sz w:val="20"/>
        </w:rPr>
      </w:pPr>
      <w:r w:rsidRPr="001D18D3">
        <w:rPr>
          <w:rFonts w:ascii="Times New Roman" w:hAnsi="Times New Roman"/>
          <w:b/>
          <w:bCs/>
          <w:sz w:val="20"/>
        </w:rPr>
        <w:t>ABSENT:</w:t>
      </w:r>
      <w:r w:rsidRPr="001D18D3">
        <w:rPr>
          <w:rFonts w:ascii="Times New Roman" w:hAnsi="Times New Roman"/>
          <w:sz w:val="20"/>
        </w:rPr>
        <w:t xml:space="preserve"> </w:t>
      </w:r>
    </w:p>
    <w:p w14:paraId="0E3DBE87" w14:textId="060C9597" w:rsidR="00D603EE" w:rsidRPr="001D18D3" w:rsidRDefault="00D603EE" w:rsidP="00BA465F">
      <w:pPr>
        <w:spacing w:line="276" w:lineRule="auto"/>
        <w:jc w:val="both"/>
        <w:rPr>
          <w:rFonts w:ascii="Times New Roman" w:hAnsi="Times New Roman"/>
          <w:sz w:val="20"/>
        </w:rPr>
      </w:pPr>
      <w:r w:rsidRPr="001D18D3">
        <w:rPr>
          <w:rFonts w:ascii="Times New Roman" w:hAnsi="Times New Roman"/>
          <w:b/>
          <w:bCs/>
          <w:sz w:val="20"/>
        </w:rPr>
        <w:t>RECUSED:</w:t>
      </w:r>
    </w:p>
    <w:p w14:paraId="71C30659" w14:textId="77777777" w:rsidR="00D603EE" w:rsidRPr="001D18D3" w:rsidRDefault="00D603EE" w:rsidP="00D603EE">
      <w:pPr>
        <w:jc w:val="both"/>
        <w:rPr>
          <w:rFonts w:ascii="Times New Roman" w:hAnsi="Times New Roman"/>
          <w:szCs w:val="24"/>
        </w:rPr>
        <w:sectPr w:rsidR="00D603EE" w:rsidRPr="001D18D3" w:rsidSect="001D18D3">
          <w:footnotePr>
            <w:pos w:val="beneathText"/>
          </w:footnotePr>
          <w:type w:val="continuous"/>
          <w:pgSz w:w="12240" w:h="15840" w:code="1"/>
          <w:pgMar w:top="1440" w:right="1440" w:bottom="360" w:left="1440" w:header="360" w:footer="360" w:gutter="0"/>
          <w:cols w:space="720"/>
          <w:titlePg/>
          <w:docGrid w:linePitch="326"/>
        </w:sectPr>
      </w:pPr>
    </w:p>
    <w:p w14:paraId="241E2C48" w14:textId="6F631186" w:rsidR="63BB3965" w:rsidRPr="001D18D3" w:rsidRDefault="63BB3965" w:rsidP="00D603EE">
      <w:pPr>
        <w:spacing w:line="480" w:lineRule="auto"/>
        <w:jc w:val="center"/>
        <w:rPr>
          <w:rFonts w:ascii="Times New Roman" w:hAnsi="Times New Roman"/>
          <w:b/>
          <w:bCs/>
          <w:szCs w:val="24"/>
        </w:rPr>
      </w:pPr>
      <w:r w:rsidRPr="001D18D3">
        <w:rPr>
          <w:rFonts w:ascii="Times New Roman" w:hAnsi="Times New Roman"/>
          <w:b/>
          <w:bCs/>
          <w:szCs w:val="24"/>
        </w:rPr>
        <w:lastRenderedPageBreak/>
        <w:t xml:space="preserve">EXHIBIT </w:t>
      </w:r>
      <w:r w:rsidR="000C5092" w:rsidRPr="001D18D3">
        <w:rPr>
          <w:rFonts w:ascii="Times New Roman" w:hAnsi="Times New Roman"/>
          <w:b/>
          <w:bCs/>
          <w:szCs w:val="24"/>
        </w:rPr>
        <w:t>A</w:t>
      </w:r>
    </w:p>
    <w:p w14:paraId="29C25B3E" w14:textId="77777777" w:rsidR="008015C3" w:rsidRPr="001D18D3" w:rsidRDefault="008015C3" w:rsidP="00D603EE">
      <w:pPr>
        <w:spacing w:line="480" w:lineRule="auto"/>
        <w:jc w:val="center"/>
        <w:rPr>
          <w:rFonts w:ascii="Times New Roman" w:hAnsi="Times New Roman"/>
          <w:b/>
          <w:bCs/>
          <w:szCs w:val="24"/>
        </w:rPr>
      </w:pPr>
    </w:p>
    <w:p w14:paraId="6587AC19" w14:textId="30E058FB" w:rsidR="63BB3965" w:rsidRPr="001D18D3" w:rsidRDefault="63BB3965" w:rsidP="00D603EE">
      <w:pPr>
        <w:spacing w:line="480" w:lineRule="auto"/>
        <w:jc w:val="center"/>
        <w:rPr>
          <w:rFonts w:ascii="Times New Roman" w:hAnsi="Times New Roman"/>
          <w:b/>
          <w:bCs/>
          <w:szCs w:val="24"/>
        </w:rPr>
      </w:pPr>
      <w:r w:rsidRPr="001D18D3">
        <w:rPr>
          <w:rFonts w:ascii="Times New Roman" w:hAnsi="Times New Roman"/>
          <w:b/>
          <w:bCs/>
          <w:szCs w:val="24"/>
        </w:rPr>
        <w:t>COOPERATIVE ENDEAVOR AGREEMENT BETWEEN</w:t>
      </w:r>
    </w:p>
    <w:p w14:paraId="20E233DE" w14:textId="3A7CC4E2" w:rsidR="63BB3965" w:rsidRPr="001D18D3" w:rsidRDefault="63BB3965" w:rsidP="457D066D">
      <w:pPr>
        <w:spacing w:line="480" w:lineRule="auto"/>
        <w:jc w:val="center"/>
        <w:rPr>
          <w:rFonts w:ascii="Times New Roman" w:hAnsi="Times New Roman"/>
          <w:b/>
          <w:bCs/>
          <w:szCs w:val="24"/>
        </w:rPr>
      </w:pPr>
      <w:r w:rsidRPr="001D18D3">
        <w:rPr>
          <w:rFonts w:ascii="Times New Roman" w:hAnsi="Times New Roman"/>
          <w:b/>
          <w:bCs/>
          <w:szCs w:val="24"/>
        </w:rPr>
        <w:t>THE CITY OF NEW ORLEANS</w:t>
      </w:r>
      <w:r w:rsidR="583F44FB" w:rsidRPr="001D18D3">
        <w:rPr>
          <w:rFonts w:ascii="Times New Roman" w:hAnsi="Times New Roman"/>
          <w:b/>
          <w:bCs/>
          <w:color w:val="000000" w:themeColor="text1"/>
          <w:szCs w:val="24"/>
        </w:rPr>
        <w:t xml:space="preserve">, </w:t>
      </w:r>
      <w:r w:rsidR="00DB0A13" w:rsidRPr="001D18D3">
        <w:rPr>
          <w:rFonts w:ascii="Times New Roman" w:hAnsi="Times New Roman"/>
          <w:b/>
          <w:bCs/>
          <w:color w:val="000000" w:themeColor="text1"/>
          <w:szCs w:val="24"/>
        </w:rPr>
        <w:t>NEW ORLEANS RE</w:t>
      </w:r>
      <w:r w:rsidR="00C12469" w:rsidRPr="001D18D3">
        <w:rPr>
          <w:rFonts w:ascii="Times New Roman" w:hAnsi="Times New Roman"/>
          <w:b/>
          <w:bCs/>
          <w:color w:val="000000" w:themeColor="text1"/>
          <w:szCs w:val="24"/>
        </w:rPr>
        <w:t>DEVELOPMENT AUTHORITY</w:t>
      </w:r>
      <w:r w:rsidR="583F44FB" w:rsidRPr="001D18D3">
        <w:rPr>
          <w:rFonts w:ascii="Times New Roman" w:hAnsi="Times New Roman"/>
          <w:b/>
          <w:bCs/>
          <w:color w:val="000000" w:themeColor="text1"/>
          <w:szCs w:val="24"/>
        </w:rPr>
        <w:t xml:space="preserve">, AND </w:t>
      </w:r>
      <w:r w:rsidR="00ED12C4" w:rsidRPr="001D18D3">
        <w:rPr>
          <w:rFonts w:ascii="Times New Roman" w:hAnsi="Times New Roman"/>
          <w:b/>
          <w:bCs/>
          <w:color w:val="000000" w:themeColor="text1"/>
          <w:szCs w:val="24"/>
        </w:rPr>
        <w:t>FINANCE NEW ORLEANS</w:t>
      </w:r>
    </w:p>
    <w:p w14:paraId="20EC9DFF" w14:textId="77777777" w:rsidR="01545EA7" w:rsidRPr="001D18D3" w:rsidRDefault="01545EA7" w:rsidP="00D603EE">
      <w:pPr>
        <w:spacing w:line="480" w:lineRule="auto"/>
        <w:jc w:val="center"/>
        <w:rPr>
          <w:rFonts w:ascii="Times New Roman" w:hAnsi="Times New Roman"/>
          <w:b/>
          <w:bCs/>
          <w:szCs w:val="24"/>
        </w:rPr>
      </w:pPr>
    </w:p>
    <w:p w14:paraId="30760B04" w14:textId="77777777" w:rsidR="01545EA7" w:rsidRPr="001D18D3" w:rsidRDefault="01545EA7" w:rsidP="00D603EE">
      <w:pPr>
        <w:spacing w:line="480" w:lineRule="auto"/>
        <w:jc w:val="center"/>
        <w:rPr>
          <w:rFonts w:ascii="Times New Roman" w:hAnsi="Times New Roman"/>
          <w:b/>
          <w:bCs/>
          <w:szCs w:val="24"/>
        </w:rPr>
      </w:pPr>
    </w:p>
    <w:p w14:paraId="3B9167F4" w14:textId="1483EC0B" w:rsidR="63BB3965" w:rsidRPr="001D18D3" w:rsidRDefault="63BB3965" w:rsidP="00D603EE">
      <w:pPr>
        <w:spacing w:line="480" w:lineRule="auto"/>
        <w:jc w:val="center"/>
        <w:rPr>
          <w:rFonts w:ascii="Times New Roman" w:hAnsi="Times New Roman"/>
          <w:b/>
          <w:bCs/>
          <w:szCs w:val="24"/>
        </w:rPr>
      </w:pPr>
    </w:p>
    <w:sectPr w:rsidR="63BB3965" w:rsidRPr="001D18D3" w:rsidSect="001D18D3">
      <w:footerReference w:type="first" r:id="rId10"/>
      <w:footnotePr>
        <w:pos w:val="beneathText"/>
      </w:footnotePr>
      <w:pgSz w:w="12240" w:h="15840" w:code="1"/>
      <w:pgMar w:top="1440" w:right="1440" w:bottom="360" w:left="144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BD80" w14:textId="77777777" w:rsidR="009802BA" w:rsidRDefault="009802BA" w:rsidP="00901017">
      <w:r>
        <w:separator/>
      </w:r>
    </w:p>
  </w:endnote>
  <w:endnote w:type="continuationSeparator" w:id="0">
    <w:p w14:paraId="69CC921B" w14:textId="77777777" w:rsidR="009802BA" w:rsidRDefault="009802BA" w:rsidP="0090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854F" w14:textId="77777777" w:rsidR="00D6696F" w:rsidRDefault="00D6696F">
    <w:pPr>
      <w:pStyle w:val="Footer"/>
      <w:jc w:val="center"/>
    </w:pPr>
  </w:p>
  <w:p w14:paraId="71C10F79" w14:textId="77777777" w:rsidR="00300E1B" w:rsidRDefault="00300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773273"/>
      <w:docPartObj>
        <w:docPartGallery w:val="Page Numbers (Bottom of Page)"/>
        <w:docPartUnique/>
      </w:docPartObj>
    </w:sdtPr>
    <w:sdtEndPr>
      <w:rPr>
        <w:noProof/>
      </w:rPr>
    </w:sdtEndPr>
    <w:sdtContent>
      <w:p w14:paraId="1BA373D6" w14:textId="77777777" w:rsidR="00C43498" w:rsidRDefault="003C0B83">
        <w:pPr>
          <w:pStyle w:val="Footer"/>
          <w:jc w:val="center"/>
        </w:pPr>
        <w:r>
          <w:fldChar w:fldCharType="begin"/>
        </w:r>
        <w:r w:rsidR="00C43498">
          <w:instrText xml:space="preserve"> PAGE   \* MERGEFORMAT </w:instrText>
        </w:r>
        <w:r>
          <w:fldChar w:fldCharType="separate"/>
        </w:r>
        <w:r w:rsidR="00C43498">
          <w:rPr>
            <w:noProof/>
          </w:rPr>
          <w:t>2</w:t>
        </w:r>
        <w:r>
          <w:rPr>
            <w:noProof/>
          </w:rPr>
          <w:fldChar w:fldCharType="end"/>
        </w:r>
      </w:p>
    </w:sdtContent>
  </w:sdt>
  <w:p w14:paraId="689FA2C5" w14:textId="77777777" w:rsidR="00C43498" w:rsidRDefault="00C43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DEF" w14:textId="77777777" w:rsidR="00C43498" w:rsidRDefault="00C43498">
    <w:pPr>
      <w:pStyle w:val="Footer"/>
      <w:jc w:val="center"/>
    </w:pPr>
  </w:p>
  <w:p w14:paraId="19B905BB" w14:textId="77777777" w:rsidR="00C43498" w:rsidRDefault="00C43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D879" w14:textId="77777777" w:rsidR="009802BA" w:rsidRDefault="009802BA" w:rsidP="00901017">
      <w:r>
        <w:separator/>
      </w:r>
    </w:p>
  </w:footnote>
  <w:footnote w:type="continuationSeparator" w:id="0">
    <w:p w14:paraId="30B42DA7" w14:textId="77777777" w:rsidR="009802BA" w:rsidRDefault="009802BA" w:rsidP="00901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364"/>
    <w:multiLevelType w:val="hybridMultilevel"/>
    <w:tmpl w:val="FA00862C"/>
    <w:lvl w:ilvl="0" w:tplc="570616D6">
      <w:start w:val="1"/>
      <w:numFmt w:val="upperRoman"/>
      <w:lvlText w:val="%1."/>
      <w:lvlJc w:val="left"/>
      <w:pPr>
        <w:tabs>
          <w:tab w:val="num" w:pos="1080"/>
        </w:tabs>
        <w:ind w:left="1080" w:hanging="720"/>
      </w:pPr>
      <w:rPr>
        <w:rFonts w:hint="default"/>
      </w:rPr>
    </w:lvl>
    <w:lvl w:ilvl="1" w:tplc="501EF32A">
      <w:start w:val="1"/>
      <w:numFmt w:val="upperLetter"/>
      <w:lvlText w:val="%2."/>
      <w:lvlJc w:val="left"/>
      <w:pPr>
        <w:tabs>
          <w:tab w:val="num" w:pos="1440"/>
        </w:tabs>
        <w:ind w:left="1440" w:hanging="360"/>
      </w:pPr>
      <w:rPr>
        <w:rFonts w:hint="default"/>
      </w:rPr>
    </w:lvl>
    <w:lvl w:ilvl="2" w:tplc="3DC6276E">
      <w:start w:val="1"/>
      <w:numFmt w:val="decimal"/>
      <w:lvlText w:val="%3."/>
      <w:lvlJc w:val="left"/>
      <w:pPr>
        <w:tabs>
          <w:tab w:val="num" w:pos="2340"/>
        </w:tabs>
        <w:ind w:left="2340" w:hanging="360"/>
      </w:pPr>
      <w:rPr>
        <w:rFonts w:hint="default"/>
      </w:rPr>
    </w:lvl>
    <w:lvl w:ilvl="3" w:tplc="CB64567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5C78CD"/>
    <w:multiLevelType w:val="hybridMultilevel"/>
    <w:tmpl w:val="5096F7FC"/>
    <w:lvl w:ilvl="0" w:tplc="3C26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D32F4"/>
    <w:multiLevelType w:val="hybridMultilevel"/>
    <w:tmpl w:val="763C61C2"/>
    <w:lvl w:ilvl="0" w:tplc="F95E4ED4">
      <w:start w:val="6"/>
      <w:numFmt w:val="decimal"/>
      <w:lvlText w:val="%1"/>
      <w:lvlJc w:val="left"/>
      <w:pPr>
        <w:ind w:left="374" w:hanging="374"/>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15:restartNumberingAfterBreak="0">
    <w:nsid w:val="2FAD36D0"/>
    <w:multiLevelType w:val="hybridMultilevel"/>
    <w:tmpl w:val="04090027"/>
    <w:lvl w:ilvl="0" w:tplc="783283DE">
      <w:start w:val="1"/>
      <w:numFmt w:val="upperRoman"/>
      <w:pStyle w:val="Heading1"/>
      <w:lvlText w:val="%1."/>
      <w:lvlJc w:val="left"/>
      <w:pPr>
        <w:tabs>
          <w:tab w:val="num" w:pos="360"/>
        </w:tabs>
        <w:ind w:left="0" w:firstLine="0"/>
      </w:pPr>
    </w:lvl>
    <w:lvl w:ilvl="1" w:tplc="54EAF6B2">
      <w:start w:val="1"/>
      <w:numFmt w:val="upperLetter"/>
      <w:pStyle w:val="Heading2"/>
      <w:lvlText w:val="%2."/>
      <w:lvlJc w:val="left"/>
      <w:pPr>
        <w:tabs>
          <w:tab w:val="num" w:pos="1080"/>
        </w:tabs>
        <w:ind w:left="720" w:firstLine="0"/>
      </w:pPr>
    </w:lvl>
    <w:lvl w:ilvl="2" w:tplc="C70E04C0">
      <w:start w:val="1"/>
      <w:numFmt w:val="decimal"/>
      <w:pStyle w:val="Heading3"/>
      <w:lvlText w:val="%3."/>
      <w:lvlJc w:val="left"/>
      <w:pPr>
        <w:tabs>
          <w:tab w:val="num" w:pos="1800"/>
        </w:tabs>
        <w:ind w:left="1440" w:firstLine="0"/>
      </w:pPr>
    </w:lvl>
    <w:lvl w:ilvl="3" w:tplc="895AD4DA">
      <w:start w:val="1"/>
      <w:numFmt w:val="lowerLetter"/>
      <w:pStyle w:val="Heading4"/>
      <w:lvlText w:val="%4)"/>
      <w:lvlJc w:val="left"/>
      <w:pPr>
        <w:tabs>
          <w:tab w:val="num" w:pos="2520"/>
        </w:tabs>
        <w:ind w:left="2160" w:firstLine="0"/>
      </w:pPr>
    </w:lvl>
    <w:lvl w:ilvl="4" w:tplc="44DE662E">
      <w:start w:val="1"/>
      <w:numFmt w:val="decimal"/>
      <w:pStyle w:val="Heading5"/>
      <w:lvlText w:val="(%5)"/>
      <w:lvlJc w:val="left"/>
      <w:pPr>
        <w:tabs>
          <w:tab w:val="num" w:pos="3240"/>
        </w:tabs>
        <w:ind w:left="2880" w:firstLine="0"/>
      </w:pPr>
    </w:lvl>
    <w:lvl w:ilvl="5" w:tplc="76B0D7B4">
      <w:start w:val="1"/>
      <w:numFmt w:val="lowerLetter"/>
      <w:pStyle w:val="Heading6"/>
      <w:lvlText w:val="(%6)"/>
      <w:lvlJc w:val="left"/>
      <w:pPr>
        <w:tabs>
          <w:tab w:val="num" w:pos="3960"/>
        </w:tabs>
        <w:ind w:left="3600" w:firstLine="0"/>
      </w:pPr>
    </w:lvl>
    <w:lvl w:ilvl="6" w:tplc="A2AC3518">
      <w:start w:val="1"/>
      <w:numFmt w:val="lowerRoman"/>
      <w:pStyle w:val="Heading7"/>
      <w:lvlText w:val="(%7)"/>
      <w:lvlJc w:val="left"/>
      <w:pPr>
        <w:tabs>
          <w:tab w:val="num" w:pos="4680"/>
        </w:tabs>
        <w:ind w:left="4320" w:firstLine="0"/>
      </w:pPr>
    </w:lvl>
    <w:lvl w:ilvl="7" w:tplc="30A8E6FC">
      <w:start w:val="1"/>
      <w:numFmt w:val="lowerLetter"/>
      <w:pStyle w:val="Heading8"/>
      <w:lvlText w:val="(%8)"/>
      <w:lvlJc w:val="left"/>
      <w:pPr>
        <w:tabs>
          <w:tab w:val="num" w:pos="5400"/>
        </w:tabs>
        <w:ind w:left="5040" w:firstLine="0"/>
      </w:pPr>
    </w:lvl>
    <w:lvl w:ilvl="8" w:tplc="E264B17E">
      <w:start w:val="1"/>
      <w:numFmt w:val="lowerRoman"/>
      <w:pStyle w:val="Heading9"/>
      <w:lvlText w:val="(%9)"/>
      <w:lvlJc w:val="left"/>
      <w:pPr>
        <w:tabs>
          <w:tab w:val="num" w:pos="6120"/>
        </w:tabs>
        <w:ind w:left="5760" w:firstLine="0"/>
      </w:pPr>
    </w:lvl>
  </w:abstractNum>
  <w:abstractNum w:abstractNumId="4" w15:restartNumberingAfterBreak="0">
    <w:nsid w:val="47054FBE"/>
    <w:multiLevelType w:val="hybridMultilevel"/>
    <w:tmpl w:val="BF0CD612"/>
    <w:lvl w:ilvl="0" w:tplc="3C260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E2426"/>
    <w:multiLevelType w:val="hybridMultilevel"/>
    <w:tmpl w:val="8CBECB40"/>
    <w:lvl w:ilvl="0" w:tplc="2C202550">
      <w:start w:val="1"/>
      <w:numFmt w:val="upperRoman"/>
      <w:lvlText w:val="%1."/>
      <w:lvlJc w:val="left"/>
      <w:pPr>
        <w:tabs>
          <w:tab w:val="num" w:pos="1080"/>
        </w:tabs>
        <w:ind w:left="1080" w:hanging="720"/>
      </w:pPr>
      <w:rPr>
        <w:rFonts w:hint="default"/>
      </w:rPr>
    </w:lvl>
    <w:lvl w:ilvl="1" w:tplc="2A686252">
      <w:start w:val="1"/>
      <w:numFmt w:val="upperLetter"/>
      <w:lvlText w:val="%2."/>
      <w:lvlJc w:val="left"/>
      <w:pPr>
        <w:tabs>
          <w:tab w:val="num" w:pos="360"/>
        </w:tabs>
        <w:ind w:left="360" w:hanging="360"/>
      </w:pPr>
      <w:rPr>
        <w:rFonts w:hint="default"/>
        <w:b w:val="0"/>
      </w:rPr>
    </w:lvl>
    <w:lvl w:ilvl="2" w:tplc="00A86532">
      <w:start w:val="2"/>
      <w:numFmt w:val="decimal"/>
      <w:lvlText w:val="%3."/>
      <w:lvlJc w:val="left"/>
      <w:pPr>
        <w:ind w:left="2340" w:hanging="360"/>
      </w:pPr>
      <w:rPr>
        <w:rFonts w:hint="default"/>
      </w:rPr>
    </w:lvl>
    <w:lvl w:ilvl="3" w:tplc="0409000F">
      <w:start w:val="1"/>
      <w:numFmt w:val="decimal"/>
      <w:lvlText w:val="%4."/>
      <w:lvlJc w:val="left"/>
      <w:pPr>
        <w:tabs>
          <w:tab w:val="num" w:pos="1980"/>
        </w:tabs>
        <w:ind w:left="19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757F49"/>
    <w:multiLevelType w:val="hybridMultilevel"/>
    <w:tmpl w:val="463838C8"/>
    <w:lvl w:ilvl="0" w:tplc="849E04FA">
      <w:start w:val="100"/>
      <w:numFmt w:val="upp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47655DA"/>
    <w:multiLevelType w:val="hybridMultilevel"/>
    <w:tmpl w:val="B16054A4"/>
    <w:lvl w:ilvl="0" w:tplc="F33AB8B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6E236A0"/>
    <w:multiLevelType w:val="hybridMultilevel"/>
    <w:tmpl w:val="FA1A56B6"/>
    <w:lvl w:ilvl="0" w:tplc="33CED0BC">
      <w:start w:val="1"/>
      <w:numFmt w:val="upperRoman"/>
      <w:lvlText w:val="%1."/>
      <w:lvlJc w:val="left"/>
      <w:pPr>
        <w:tabs>
          <w:tab w:val="num" w:pos="1080"/>
        </w:tabs>
        <w:ind w:left="1080" w:hanging="720"/>
      </w:pPr>
      <w:rPr>
        <w:rFonts w:hint="default"/>
      </w:rPr>
    </w:lvl>
    <w:lvl w:ilvl="1" w:tplc="C8E0E2E2">
      <w:start w:val="3"/>
      <w:numFmt w:val="upperLetter"/>
      <w:lvlText w:val="%2."/>
      <w:lvlJc w:val="left"/>
      <w:pPr>
        <w:tabs>
          <w:tab w:val="num" w:pos="1440"/>
        </w:tabs>
        <w:ind w:left="1440" w:hanging="360"/>
      </w:pPr>
      <w:rPr>
        <w:rFonts w:ascii="Times New Roman" w:eastAsia="Times New Roman" w:hAnsi="Times New Roman" w:cs="Times New Roman"/>
      </w:rPr>
    </w:lvl>
    <w:lvl w:ilvl="2" w:tplc="A24268F2">
      <w:start w:val="1"/>
      <w:numFmt w:val="lowerLetter"/>
      <w:lvlText w:val="%3."/>
      <w:lvlJc w:val="left"/>
      <w:pPr>
        <w:tabs>
          <w:tab w:val="num" w:pos="2340"/>
        </w:tabs>
        <w:ind w:left="2340" w:hanging="360"/>
      </w:pPr>
      <w:rPr>
        <w:rFonts w:hint="default"/>
      </w:rPr>
    </w:lvl>
    <w:lvl w:ilvl="3" w:tplc="E9BC5124">
      <w:start w:val="1"/>
      <w:numFmt w:val="upperLetter"/>
      <w:lvlText w:val="%4."/>
      <w:lvlJc w:val="left"/>
      <w:pPr>
        <w:tabs>
          <w:tab w:val="num" w:pos="1440"/>
        </w:tabs>
        <w:ind w:left="1440" w:hanging="360"/>
      </w:pPr>
      <w:rPr>
        <w:rFonts w:hint="default"/>
        <w:b w:val="0"/>
      </w:rPr>
    </w:lvl>
    <w:lvl w:ilvl="4" w:tplc="D478A110">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4A0E54"/>
    <w:multiLevelType w:val="hybridMultilevel"/>
    <w:tmpl w:val="08BA3C4A"/>
    <w:lvl w:ilvl="0" w:tplc="68028F54">
      <w:start w:val="4"/>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772050745">
    <w:abstractNumId w:val="1"/>
  </w:num>
  <w:num w:numId="2" w16cid:durableId="1569606606">
    <w:abstractNumId w:val="4"/>
  </w:num>
  <w:num w:numId="3" w16cid:durableId="1035928276">
    <w:abstractNumId w:val="2"/>
  </w:num>
  <w:num w:numId="4" w16cid:durableId="598679367">
    <w:abstractNumId w:val="5"/>
  </w:num>
  <w:num w:numId="5" w16cid:durableId="1874223421">
    <w:abstractNumId w:val="8"/>
  </w:num>
  <w:num w:numId="6" w16cid:durableId="1231847254">
    <w:abstractNumId w:val="3"/>
  </w:num>
  <w:num w:numId="7" w16cid:durableId="1252158666">
    <w:abstractNumId w:val="0"/>
  </w:num>
  <w:num w:numId="8" w16cid:durableId="117846155">
    <w:abstractNumId w:val="6"/>
  </w:num>
  <w:num w:numId="9" w16cid:durableId="1804612158">
    <w:abstractNumId w:val="7"/>
  </w:num>
  <w:num w:numId="10" w16cid:durableId="1866404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compressPunctuation"/>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F8"/>
    <w:rsid w:val="000015DA"/>
    <w:rsid w:val="000175AD"/>
    <w:rsid w:val="0004004E"/>
    <w:rsid w:val="00042008"/>
    <w:rsid w:val="00043B2A"/>
    <w:rsid w:val="00046609"/>
    <w:rsid w:val="00052A8A"/>
    <w:rsid w:val="00054894"/>
    <w:rsid w:val="00057C90"/>
    <w:rsid w:val="00077A7C"/>
    <w:rsid w:val="00096BD8"/>
    <w:rsid w:val="000970A4"/>
    <w:rsid w:val="000A3A53"/>
    <w:rsid w:val="000A74DC"/>
    <w:rsid w:val="000A7D84"/>
    <w:rsid w:val="000B33EA"/>
    <w:rsid w:val="000C326F"/>
    <w:rsid w:val="000C5092"/>
    <w:rsid w:val="000C5733"/>
    <w:rsid w:val="000E4A8B"/>
    <w:rsid w:val="001073F2"/>
    <w:rsid w:val="001274BF"/>
    <w:rsid w:val="00132EC4"/>
    <w:rsid w:val="001373BD"/>
    <w:rsid w:val="00140171"/>
    <w:rsid w:val="00176D75"/>
    <w:rsid w:val="00183419"/>
    <w:rsid w:val="0018407F"/>
    <w:rsid w:val="0018487C"/>
    <w:rsid w:val="00184BAC"/>
    <w:rsid w:val="00196564"/>
    <w:rsid w:val="001B250D"/>
    <w:rsid w:val="001B4FBA"/>
    <w:rsid w:val="001B6AC2"/>
    <w:rsid w:val="001D18D3"/>
    <w:rsid w:val="001D37D2"/>
    <w:rsid w:val="001D48F3"/>
    <w:rsid w:val="001E32D7"/>
    <w:rsid w:val="001E555E"/>
    <w:rsid w:val="001E7DEF"/>
    <w:rsid w:val="001F541C"/>
    <w:rsid w:val="00220A96"/>
    <w:rsid w:val="002228A5"/>
    <w:rsid w:val="00222ECD"/>
    <w:rsid w:val="00226B29"/>
    <w:rsid w:val="00227F68"/>
    <w:rsid w:val="00232A11"/>
    <w:rsid w:val="002406B2"/>
    <w:rsid w:val="00260D89"/>
    <w:rsid w:val="0026685A"/>
    <w:rsid w:val="002676A1"/>
    <w:rsid w:val="00267F39"/>
    <w:rsid w:val="002716D3"/>
    <w:rsid w:val="00276B74"/>
    <w:rsid w:val="002806B0"/>
    <w:rsid w:val="00282192"/>
    <w:rsid w:val="002A07E4"/>
    <w:rsid w:val="002B37A2"/>
    <w:rsid w:val="002C07B3"/>
    <w:rsid w:val="002D521E"/>
    <w:rsid w:val="002F2A89"/>
    <w:rsid w:val="00300E1B"/>
    <w:rsid w:val="003100C1"/>
    <w:rsid w:val="003242A2"/>
    <w:rsid w:val="00324F98"/>
    <w:rsid w:val="00335D30"/>
    <w:rsid w:val="003578D6"/>
    <w:rsid w:val="00357E0E"/>
    <w:rsid w:val="00363599"/>
    <w:rsid w:val="00364BE0"/>
    <w:rsid w:val="003724EE"/>
    <w:rsid w:val="003771D8"/>
    <w:rsid w:val="003773D0"/>
    <w:rsid w:val="0038135F"/>
    <w:rsid w:val="003A4774"/>
    <w:rsid w:val="003A783D"/>
    <w:rsid w:val="003B0B83"/>
    <w:rsid w:val="003B1E63"/>
    <w:rsid w:val="003C0B83"/>
    <w:rsid w:val="003D67F8"/>
    <w:rsid w:val="003E04A1"/>
    <w:rsid w:val="003E1327"/>
    <w:rsid w:val="003E1E10"/>
    <w:rsid w:val="003F60A7"/>
    <w:rsid w:val="0040089F"/>
    <w:rsid w:val="00403F83"/>
    <w:rsid w:val="00405598"/>
    <w:rsid w:val="0040576D"/>
    <w:rsid w:val="004114C9"/>
    <w:rsid w:val="00412EF3"/>
    <w:rsid w:val="004266F8"/>
    <w:rsid w:val="00426D08"/>
    <w:rsid w:val="00431172"/>
    <w:rsid w:val="00444C56"/>
    <w:rsid w:val="0045121F"/>
    <w:rsid w:val="00451B25"/>
    <w:rsid w:val="00453724"/>
    <w:rsid w:val="00457210"/>
    <w:rsid w:val="00467D89"/>
    <w:rsid w:val="0047160E"/>
    <w:rsid w:val="004721E2"/>
    <w:rsid w:val="00473E99"/>
    <w:rsid w:val="00490DD3"/>
    <w:rsid w:val="004A5519"/>
    <w:rsid w:val="004B54B6"/>
    <w:rsid w:val="004C0D58"/>
    <w:rsid w:val="004C0DEB"/>
    <w:rsid w:val="004C443D"/>
    <w:rsid w:val="004D4D53"/>
    <w:rsid w:val="004D76C4"/>
    <w:rsid w:val="004E14C3"/>
    <w:rsid w:val="004E4B94"/>
    <w:rsid w:val="004F381A"/>
    <w:rsid w:val="005032F8"/>
    <w:rsid w:val="00514253"/>
    <w:rsid w:val="0051485B"/>
    <w:rsid w:val="00515BB3"/>
    <w:rsid w:val="00515F55"/>
    <w:rsid w:val="00516A17"/>
    <w:rsid w:val="00520E52"/>
    <w:rsid w:val="00526D20"/>
    <w:rsid w:val="005351A6"/>
    <w:rsid w:val="00535EAA"/>
    <w:rsid w:val="00542304"/>
    <w:rsid w:val="005607E8"/>
    <w:rsid w:val="00560DBE"/>
    <w:rsid w:val="00596832"/>
    <w:rsid w:val="00596B4D"/>
    <w:rsid w:val="005C1D67"/>
    <w:rsid w:val="005C3C2D"/>
    <w:rsid w:val="005C7FF2"/>
    <w:rsid w:val="005F1681"/>
    <w:rsid w:val="00603B91"/>
    <w:rsid w:val="0060761E"/>
    <w:rsid w:val="006127AE"/>
    <w:rsid w:val="00614A89"/>
    <w:rsid w:val="00615F25"/>
    <w:rsid w:val="0062414F"/>
    <w:rsid w:val="00625EDB"/>
    <w:rsid w:val="00626215"/>
    <w:rsid w:val="00642544"/>
    <w:rsid w:val="00657956"/>
    <w:rsid w:val="00674F16"/>
    <w:rsid w:val="006A0E23"/>
    <w:rsid w:val="006C477F"/>
    <w:rsid w:val="006D3A25"/>
    <w:rsid w:val="006E0ACB"/>
    <w:rsid w:val="006F19A6"/>
    <w:rsid w:val="00703618"/>
    <w:rsid w:val="0070573D"/>
    <w:rsid w:val="00714837"/>
    <w:rsid w:val="00717431"/>
    <w:rsid w:val="00717CE3"/>
    <w:rsid w:val="007229DF"/>
    <w:rsid w:val="0073034A"/>
    <w:rsid w:val="00743404"/>
    <w:rsid w:val="007672EF"/>
    <w:rsid w:val="00770D05"/>
    <w:rsid w:val="007776A7"/>
    <w:rsid w:val="007900F4"/>
    <w:rsid w:val="007954EE"/>
    <w:rsid w:val="007A4025"/>
    <w:rsid w:val="007A4916"/>
    <w:rsid w:val="007A6800"/>
    <w:rsid w:val="007B79EA"/>
    <w:rsid w:val="007C45D9"/>
    <w:rsid w:val="007C59BD"/>
    <w:rsid w:val="007D340E"/>
    <w:rsid w:val="007E71C0"/>
    <w:rsid w:val="007F129D"/>
    <w:rsid w:val="007F56D8"/>
    <w:rsid w:val="008015C3"/>
    <w:rsid w:val="0080346A"/>
    <w:rsid w:val="00813D46"/>
    <w:rsid w:val="0082C46A"/>
    <w:rsid w:val="00846A34"/>
    <w:rsid w:val="008824C6"/>
    <w:rsid w:val="008832F5"/>
    <w:rsid w:val="0088401B"/>
    <w:rsid w:val="0089001D"/>
    <w:rsid w:val="00897F00"/>
    <w:rsid w:val="008B3E22"/>
    <w:rsid w:val="008C39FB"/>
    <w:rsid w:val="008C415C"/>
    <w:rsid w:val="008C5684"/>
    <w:rsid w:val="008E2A25"/>
    <w:rsid w:val="008F3AA4"/>
    <w:rsid w:val="00901017"/>
    <w:rsid w:val="009148A0"/>
    <w:rsid w:val="009163C8"/>
    <w:rsid w:val="00916BDD"/>
    <w:rsid w:val="00916F9B"/>
    <w:rsid w:val="00933045"/>
    <w:rsid w:val="00935D18"/>
    <w:rsid w:val="00940F2D"/>
    <w:rsid w:val="00941A61"/>
    <w:rsid w:val="00953B05"/>
    <w:rsid w:val="0095617C"/>
    <w:rsid w:val="00966CAC"/>
    <w:rsid w:val="00976A83"/>
    <w:rsid w:val="009802BA"/>
    <w:rsid w:val="00987DFD"/>
    <w:rsid w:val="00993D3C"/>
    <w:rsid w:val="009B136C"/>
    <w:rsid w:val="009B19A3"/>
    <w:rsid w:val="009B6111"/>
    <w:rsid w:val="009C0051"/>
    <w:rsid w:val="009C1795"/>
    <w:rsid w:val="009D13BF"/>
    <w:rsid w:val="009E35E9"/>
    <w:rsid w:val="009F32C1"/>
    <w:rsid w:val="009F5C3E"/>
    <w:rsid w:val="00A02F4F"/>
    <w:rsid w:val="00A040F0"/>
    <w:rsid w:val="00A22315"/>
    <w:rsid w:val="00A27F57"/>
    <w:rsid w:val="00A35F68"/>
    <w:rsid w:val="00A3755E"/>
    <w:rsid w:val="00A414B0"/>
    <w:rsid w:val="00A43485"/>
    <w:rsid w:val="00A466DE"/>
    <w:rsid w:val="00A57B6D"/>
    <w:rsid w:val="00A6301E"/>
    <w:rsid w:val="00A72D20"/>
    <w:rsid w:val="00A73B0F"/>
    <w:rsid w:val="00A74806"/>
    <w:rsid w:val="00A863A2"/>
    <w:rsid w:val="00A9556E"/>
    <w:rsid w:val="00A96EBF"/>
    <w:rsid w:val="00A97074"/>
    <w:rsid w:val="00AA0C06"/>
    <w:rsid w:val="00AA52D6"/>
    <w:rsid w:val="00AB4874"/>
    <w:rsid w:val="00AC64FC"/>
    <w:rsid w:val="00AD020B"/>
    <w:rsid w:val="00AD48D0"/>
    <w:rsid w:val="00AE38BC"/>
    <w:rsid w:val="00AE40D6"/>
    <w:rsid w:val="00B02409"/>
    <w:rsid w:val="00B16BEB"/>
    <w:rsid w:val="00B172EA"/>
    <w:rsid w:val="00B24694"/>
    <w:rsid w:val="00B33713"/>
    <w:rsid w:val="00B447E8"/>
    <w:rsid w:val="00B460A5"/>
    <w:rsid w:val="00B46203"/>
    <w:rsid w:val="00B5538B"/>
    <w:rsid w:val="00B555E3"/>
    <w:rsid w:val="00B62C2A"/>
    <w:rsid w:val="00B630EC"/>
    <w:rsid w:val="00B6527A"/>
    <w:rsid w:val="00B7223F"/>
    <w:rsid w:val="00B73358"/>
    <w:rsid w:val="00B810B1"/>
    <w:rsid w:val="00B86E31"/>
    <w:rsid w:val="00BA0CDB"/>
    <w:rsid w:val="00BA2FEF"/>
    <w:rsid w:val="00BA465F"/>
    <w:rsid w:val="00BC099C"/>
    <w:rsid w:val="00BC1165"/>
    <w:rsid w:val="00BC7ABD"/>
    <w:rsid w:val="00BF6DFE"/>
    <w:rsid w:val="00C10FF1"/>
    <w:rsid w:val="00C112FB"/>
    <w:rsid w:val="00C12469"/>
    <w:rsid w:val="00C16793"/>
    <w:rsid w:val="00C24BDB"/>
    <w:rsid w:val="00C27399"/>
    <w:rsid w:val="00C42FBB"/>
    <w:rsid w:val="00C42FDF"/>
    <w:rsid w:val="00C43498"/>
    <w:rsid w:val="00C4498C"/>
    <w:rsid w:val="00C51767"/>
    <w:rsid w:val="00C55859"/>
    <w:rsid w:val="00C62D75"/>
    <w:rsid w:val="00C729F5"/>
    <w:rsid w:val="00C75705"/>
    <w:rsid w:val="00C84039"/>
    <w:rsid w:val="00C92E56"/>
    <w:rsid w:val="00C93BBD"/>
    <w:rsid w:val="00CA0CB2"/>
    <w:rsid w:val="00CB28C8"/>
    <w:rsid w:val="00CB4ABF"/>
    <w:rsid w:val="00CD4149"/>
    <w:rsid w:val="00CD7E2B"/>
    <w:rsid w:val="00CE7996"/>
    <w:rsid w:val="00CE7D1A"/>
    <w:rsid w:val="00CF1923"/>
    <w:rsid w:val="00CF6429"/>
    <w:rsid w:val="00D05D39"/>
    <w:rsid w:val="00D07063"/>
    <w:rsid w:val="00D202A4"/>
    <w:rsid w:val="00D33D71"/>
    <w:rsid w:val="00D50F4E"/>
    <w:rsid w:val="00D603EE"/>
    <w:rsid w:val="00D65F94"/>
    <w:rsid w:val="00D6696F"/>
    <w:rsid w:val="00D7071A"/>
    <w:rsid w:val="00D70F57"/>
    <w:rsid w:val="00D7113E"/>
    <w:rsid w:val="00DA0942"/>
    <w:rsid w:val="00DB0A13"/>
    <w:rsid w:val="00DB2EAE"/>
    <w:rsid w:val="00DC0060"/>
    <w:rsid w:val="00DC1990"/>
    <w:rsid w:val="00DC74F7"/>
    <w:rsid w:val="00DD75D3"/>
    <w:rsid w:val="00DE51DF"/>
    <w:rsid w:val="00DF7FE9"/>
    <w:rsid w:val="00E11FC1"/>
    <w:rsid w:val="00E14A6C"/>
    <w:rsid w:val="00E16DB1"/>
    <w:rsid w:val="00E35B58"/>
    <w:rsid w:val="00E35F1A"/>
    <w:rsid w:val="00E37EAA"/>
    <w:rsid w:val="00E45C16"/>
    <w:rsid w:val="00E51EEE"/>
    <w:rsid w:val="00E54A83"/>
    <w:rsid w:val="00E553F3"/>
    <w:rsid w:val="00E75C7E"/>
    <w:rsid w:val="00EA195F"/>
    <w:rsid w:val="00EA1A38"/>
    <w:rsid w:val="00EA29D3"/>
    <w:rsid w:val="00EB044D"/>
    <w:rsid w:val="00EC16E8"/>
    <w:rsid w:val="00EC42A1"/>
    <w:rsid w:val="00EC76CB"/>
    <w:rsid w:val="00ED0C7C"/>
    <w:rsid w:val="00ED12C4"/>
    <w:rsid w:val="00EE14CF"/>
    <w:rsid w:val="00F10FEC"/>
    <w:rsid w:val="00F17461"/>
    <w:rsid w:val="00F21F5F"/>
    <w:rsid w:val="00F60275"/>
    <w:rsid w:val="00F72397"/>
    <w:rsid w:val="00F7268A"/>
    <w:rsid w:val="00F802E7"/>
    <w:rsid w:val="00F85ED5"/>
    <w:rsid w:val="00F96D53"/>
    <w:rsid w:val="00FA1DE3"/>
    <w:rsid w:val="00FA53AA"/>
    <w:rsid w:val="00FA542A"/>
    <w:rsid w:val="00FA5D5D"/>
    <w:rsid w:val="00FA7818"/>
    <w:rsid w:val="00FB3C96"/>
    <w:rsid w:val="00FD23BB"/>
    <w:rsid w:val="00FE5B34"/>
    <w:rsid w:val="00FF52EA"/>
    <w:rsid w:val="01545EA7"/>
    <w:rsid w:val="02FA76CF"/>
    <w:rsid w:val="0481AE9C"/>
    <w:rsid w:val="061F0BBA"/>
    <w:rsid w:val="075E34D9"/>
    <w:rsid w:val="098B01FB"/>
    <w:rsid w:val="0B3F08EC"/>
    <w:rsid w:val="0BA4C941"/>
    <w:rsid w:val="0BD7492D"/>
    <w:rsid w:val="0C3120A7"/>
    <w:rsid w:val="0C9EFED4"/>
    <w:rsid w:val="0CFCB537"/>
    <w:rsid w:val="1094AD38"/>
    <w:rsid w:val="11726FF7"/>
    <w:rsid w:val="11A3F9A3"/>
    <w:rsid w:val="13FA15C5"/>
    <w:rsid w:val="143E7C15"/>
    <w:rsid w:val="1731B687"/>
    <w:rsid w:val="18060E3F"/>
    <w:rsid w:val="198993C1"/>
    <w:rsid w:val="1B5D1A3C"/>
    <w:rsid w:val="1D4467CE"/>
    <w:rsid w:val="1D8B301D"/>
    <w:rsid w:val="1F51A03B"/>
    <w:rsid w:val="1FAA07B7"/>
    <w:rsid w:val="224E3991"/>
    <w:rsid w:val="22E9623D"/>
    <w:rsid w:val="27369F7A"/>
    <w:rsid w:val="2BBC2307"/>
    <w:rsid w:val="2CD047C3"/>
    <w:rsid w:val="30841E18"/>
    <w:rsid w:val="315F4EDA"/>
    <w:rsid w:val="31D144B3"/>
    <w:rsid w:val="31EFC2DE"/>
    <w:rsid w:val="350FAFA1"/>
    <w:rsid w:val="351BF183"/>
    <w:rsid w:val="394E7457"/>
    <w:rsid w:val="395AA487"/>
    <w:rsid w:val="3B4A5F2E"/>
    <w:rsid w:val="3BE50EAF"/>
    <w:rsid w:val="401DD051"/>
    <w:rsid w:val="4020316C"/>
    <w:rsid w:val="4113B094"/>
    <w:rsid w:val="41B9A0B2"/>
    <w:rsid w:val="428B99FA"/>
    <w:rsid w:val="438338DE"/>
    <w:rsid w:val="44999F40"/>
    <w:rsid w:val="457D066D"/>
    <w:rsid w:val="45E76582"/>
    <w:rsid w:val="4780D4C8"/>
    <w:rsid w:val="4AD4723F"/>
    <w:rsid w:val="5127B70E"/>
    <w:rsid w:val="55AF03EE"/>
    <w:rsid w:val="573B7E26"/>
    <w:rsid w:val="583F44FB"/>
    <w:rsid w:val="5B94F4A9"/>
    <w:rsid w:val="5C159A52"/>
    <w:rsid w:val="5D608DC3"/>
    <w:rsid w:val="5E5EA183"/>
    <w:rsid w:val="61E94CDD"/>
    <w:rsid w:val="6200D83A"/>
    <w:rsid w:val="621AD689"/>
    <w:rsid w:val="628ECF8D"/>
    <w:rsid w:val="63BB3965"/>
    <w:rsid w:val="6552774B"/>
    <w:rsid w:val="6599F614"/>
    <w:rsid w:val="679E42A0"/>
    <w:rsid w:val="6932584C"/>
    <w:rsid w:val="6A062EE8"/>
    <w:rsid w:val="6A25E86E"/>
    <w:rsid w:val="6A358159"/>
    <w:rsid w:val="6A909873"/>
    <w:rsid w:val="6C0FDC4D"/>
    <w:rsid w:val="6DBEDBED"/>
    <w:rsid w:val="6E0CF860"/>
    <w:rsid w:val="6ED6BDF8"/>
    <w:rsid w:val="75FD0C91"/>
    <w:rsid w:val="76470164"/>
    <w:rsid w:val="7890BACB"/>
    <w:rsid w:val="79ECB1DD"/>
    <w:rsid w:val="7A8BAFBB"/>
    <w:rsid w:val="7BE02F6C"/>
    <w:rsid w:val="7E1CB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0BA47DC"/>
  <w15:docId w15:val="{F65E09B2-B946-4786-9FD6-84683508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F68"/>
    <w:pPr>
      <w:widowControl w:val="0"/>
      <w:suppressAutoHyphens/>
      <w:autoSpaceDE w:val="0"/>
    </w:pPr>
    <w:rPr>
      <w:rFonts w:ascii="CG Times" w:hAnsi="CG Times"/>
      <w:sz w:val="24"/>
    </w:rPr>
  </w:style>
  <w:style w:type="paragraph" w:styleId="Heading1">
    <w:name w:val="heading 1"/>
    <w:basedOn w:val="Normal"/>
    <w:next w:val="Normal"/>
    <w:link w:val="Heading1Char"/>
    <w:qFormat/>
    <w:rsid w:val="001B250D"/>
    <w:pPr>
      <w:keepNext/>
      <w:numPr>
        <w:numId w:val="6"/>
      </w:numPr>
      <w:suppressAutoHyphens w:val="0"/>
      <w:autoSpaceDE/>
      <w:spacing w:before="240" w:after="60"/>
      <w:outlineLvl w:val="0"/>
    </w:pPr>
    <w:rPr>
      <w:rFonts w:ascii="Times New Roman" w:hAnsi="Times New Roman" w:cs="Arial"/>
      <w:b/>
      <w:bCs/>
      <w:snapToGrid w:val="0"/>
      <w:kern w:val="32"/>
      <w:sz w:val="22"/>
      <w:szCs w:val="32"/>
    </w:rPr>
  </w:style>
  <w:style w:type="paragraph" w:styleId="Heading2">
    <w:name w:val="heading 2"/>
    <w:basedOn w:val="Normal"/>
    <w:next w:val="Normal"/>
    <w:link w:val="Heading2Char"/>
    <w:qFormat/>
    <w:rsid w:val="001B250D"/>
    <w:pPr>
      <w:keepNext/>
      <w:numPr>
        <w:ilvl w:val="1"/>
        <w:numId w:val="6"/>
      </w:numPr>
      <w:suppressAutoHyphens w:val="0"/>
      <w:autoSpaceDE/>
      <w:spacing w:before="240" w:after="60"/>
      <w:outlineLvl w:val="1"/>
    </w:pPr>
    <w:rPr>
      <w:rFonts w:ascii="Times New Roman" w:hAnsi="Times New Roman" w:cs="Arial"/>
      <w:b/>
      <w:bCs/>
      <w:iCs/>
      <w:snapToGrid w:val="0"/>
      <w:sz w:val="22"/>
      <w:szCs w:val="28"/>
    </w:rPr>
  </w:style>
  <w:style w:type="paragraph" w:styleId="Heading3">
    <w:name w:val="heading 3"/>
    <w:basedOn w:val="Normal"/>
    <w:next w:val="Normal"/>
    <w:link w:val="Heading3Char"/>
    <w:qFormat/>
    <w:rsid w:val="001B250D"/>
    <w:pPr>
      <w:keepNext/>
      <w:numPr>
        <w:ilvl w:val="2"/>
        <w:numId w:val="6"/>
      </w:numPr>
      <w:suppressAutoHyphens w:val="0"/>
      <w:autoSpaceDE/>
      <w:spacing w:before="240" w:after="60"/>
      <w:outlineLvl w:val="2"/>
    </w:pPr>
    <w:rPr>
      <w:rFonts w:ascii="Arial" w:hAnsi="Arial" w:cs="Arial"/>
      <w:b/>
      <w:bCs/>
      <w:snapToGrid w:val="0"/>
      <w:sz w:val="26"/>
      <w:szCs w:val="26"/>
    </w:rPr>
  </w:style>
  <w:style w:type="paragraph" w:styleId="Heading4">
    <w:name w:val="heading 4"/>
    <w:basedOn w:val="Normal"/>
    <w:next w:val="Normal"/>
    <w:link w:val="Heading4Char"/>
    <w:qFormat/>
    <w:rsid w:val="001B250D"/>
    <w:pPr>
      <w:keepNext/>
      <w:numPr>
        <w:ilvl w:val="3"/>
        <w:numId w:val="6"/>
      </w:numPr>
      <w:suppressAutoHyphens w:val="0"/>
      <w:autoSpaceDE/>
      <w:spacing w:before="240" w:after="60"/>
      <w:outlineLvl w:val="3"/>
    </w:pPr>
    <w:rPr>
      <w:rFonts w:ascii="Times New Roman" w:hAnsi="Times New Roman"/>
      <w:bCs/>
      <w:snapToGrid w:val="0"/>
      <w:szCs w:val="28"/>
    </w:rPr>
  </w:style>
  <w:style w:type="paragraph" w:styleId="Heading5">
    <w:name w:val="heading 5"/>
    <w:basedOn w:val="Normal"/>
    <w:next w:val="Normal"/>
    <w:link w:val="Heading5Char"/>
    <w:qFormat/>
    <w:rsid w:val="001B250D"/>
    <w:pPr>
      <w:numPr>
        <w:ilvl w:val="4"/>
        <w:numId w:val="6"/>
      </w:numPr>
      <w:suppressAutoHyphens w:val="0"/>
      <w:autoSpaceDE/>
      <w:spacing w:before="240" w:after="60"/>
      <w:outlineLvl w:val="4"/>
    </w:pPr>
    <w:rPr>
      <w:rFonts w:ascii="Times New Roman" w:hAnsi="Times New Roman"/>
      <w:b/>
      <w:bCs/>
      <w:i/>
      <w:iCs/>
      <w:snapToGrid w:val="0"/>
      <w:sz w:val="26"/>
      <w:szCs w:val="26"/>
    </w:rPr>
  </w:style>
  <w:style w:type="paragraph" w:styleId="Heading6">
    <w:name w:val="heading 6"/>
    <w:basedOn w:val="Normal"/>
    <w:next w:val="Normal"/>
    <w:link w:val="Heading6Char"/>
    <w:qFormat/>
    <w:rsid w:val="001B250D"/>
    <w:pPr>
      <w:numPr>
        <w:ilvl w:val="5"/>
        <w:numId w:val="6"/>
      </w:numPr>
      <w:suppressAutoHyphens w:val="0"/>
      <w:autoSpaceDE/>
      <w:spacing w:before="240" w:after="60"/>
      <w:outlineLvl w:val="5"/>
    </w:pPr>
    <w:rPr>
      <w:rFonts w:ascii="Times New Roman" w:hAnsi="Times New Roman"/>
      <w:b/>
      <w:bCs/>
      <w:snapToGrid w:val="0"/>
      <w:sz w:val="22"/>
      <w:szCs w:val="22"/>
    </w:rPr>
  </w:style>
  <w:style w:type="paragraph" w:styleId="Heading7">
    <w:name w:val="heading 7"/>
    <w:basedOn w:val="Normal"/>
    <w:next w:val="Normal"/>
    <w:link w:val="Heading7Char"/>
    <w:qFormat/>
    <w:rsid w:val="001B250D"/>
    <w:pPr>
      <w:numPr>
        <w:ilvl w:val="6"/>
        <w:numId w:val="6"/>
      </w:numPr>
      <w:suppressAutoHyphens w:val="0"/>
      <w:autoSpaceDE/>
      <w:spacing w:before="240" w:after="60"/>
      <w:outlineLvl w:val="6"/>
    </w:pPr>
    <w:rPr>
      <w:rFonts w:ascii="Times New Roman" w:hAnsi="Times New Roman"/>
      <w:snapToGrid w:val="0"/>
      <w:szCs w:val="24"/>
    </w:rPr>
  </w:style>
  <w:style w:type="paragraph" w:styleId="Heading8">
    <w:name w:val="heading 8"/>
    <w:basedOn w:val="Normal"/>
    <w:next w:val="Normal"/>
    <w:link w:val="Heading8Char"/>
    <w:qFormat/>
    <w:rsid w:val="001B250D"/>
    <w:pPr>
      <w:numPr>
        <w:ilvl w:val="7"/>
        <w:numId w:val="6"/>
      </w:numPr>
      <w:suppressAutoHyphens w:val="0"/>
      <w:autoSpaceDE/>
      <w:spacing w:before="240" w:after="60"/>
      <w:outlineLvl w:val="7"/>
    </w:pPr>
    <w:rPr>
      <w:rFonts w:ascii="Times New Roman" w:hAnsi="Times New Roman"/>
      <w:i/>
      <w:iCs/>
      <w:snapToGrid w:val="0"/>
      <w:szCs w:val="24"/>
    </w:rPr>
  </w:style>
  <w:style w:type="paragraph" w:styleId="Heading9">
    <w:name w:val="heading 9"/>
    <w:basedOn w:val="Normal"/>
    <w:next w:val="Normal"/>
    <w:link w:val="Heading9Char"/>
    <w:qFormat/>
    <w:rsid w:val="001B250D"/>
    <w:pPr>
      <w:numPr>
        <w:ilvl w:val="8"/>
        <w:numId w:val="6"/>
      </w:numPr>
      <w:suppressAutoHyphens w:val="0"/>
      <w:autoSpaceDE/>
      <w:spacing w:before="240" w:after="60"/>
      <w:outlineLvl w:val="8"/>
    </w:pPr>
    <w:rPr>
      <w:rFonts w:ascii="Arial" w:hAnsi="Arial" w:cs="Arial"/>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953B05"/>
  </w:style>
  <w:style w:type="character" w:customStyle="1" w:styleId="FootnoteCharacters">
    <w:name w:val="Footnote Characters"/>
    <w:rsid w:val="00953B05"/>
  </w:style>
  <w:style w:type="character" w:customStyle="1" w:styleId="NumberingSymbols">
    <w:name w:val="Numbering Symbols"/>
    <w:rsid w:val="00953B05"/>
  </w:style>
  <w:style w:type="paragraph" w:customStyle="1" w:styleId="WW-NormalWeb">
    <w:name w:val="WW-Normal (Web)"/>
    <w:basedOn w:val="Normal"/>
    <w:rsid w:val="00E14A6C"/>
    <w:pPr>
      <w:widowControl/>
      <w:autoSpaceDE/>
      <w:spacing w:before="100" w:after="115"/>
    </w:pPr>
    <w:rPr>
      <w:rFonts w:ascii="Times New Roman" w:hAnsi="Times New Roman"/>
    </w:rPr>
  </w:style>
  <w:style w:type="character" w:styleId="LineNumber">
    <w:name w:val="line number"/>
    <w:basedOn w:val="DefaultParagraphFont"/>
    <w:rsid w:val="00077A7C"/>
  </w:style>
  <w:style w:type="paragraph" w:styleId="Header">
    <w:name w:val="header"/>
    <w:basedOn w:val="Normal"/>
    <w:link w:val="HeaderChar"/>
    <w:rsid w:val="00901017"/>
    <w:pPr>
      <w:tabs>
        <w:tab w:val="center" w:pos="4680"/>
        <w:tab w:val="right" w:pos="9360"/>
      </w:tabs>
    </w:pPr>
  </w:style>
  <w:style w:type="character" w:customStyle="1" w:styleId="HeaderChar">
    <w:name w:val="Header Char"/>
    <w:basedOn w:val="DefaultParagraphFont"/>
    <w:link w:val="Header"/>
    <w:rsid w:val="00901017"/>
    <w:rPr>
      <w:rFonts w:ascii="CG Times" w:hAnsi="CG Times"/>
      <w:sz w:val="24"/>
    </w:rPr>
  </w:style>
  <w:style w:type="paragraph" w:styleId="Footer">
    <w:name w:val="footer"/>
    <w:basedOn w:val="Normal"/>
    <w:link w:val="FooterChar"/>
    <w:uiPriority w:val="99"/>
    <w:rsid w:val="00901017"/>
    <w:pPr>
      <w:tabs>
        <w:tab w:val="center" w:pos="4680"/>
        <w:tab w:val="right" w:pos="9360"/>
      </w:tabs>
    </w:pPr>
  </w:style>
  <w:style w:type="character" w:customStyle="1" w:styleId="FooterChar">
    <w:name w:val="Footer Char"/>
    <w:basedOn w:val="DefaultParagraphFont"/>
    <w:link w:val="Footer"/>
    <w:uiPriority w:val="99"/>
    <w:rsid w:val="00901017"/>
    <w:rPr>
      <w:rFonts w:ascii="CG Times" w:hAnsi="CG Times"/>
      <w:sz w:val="24"/>
    </w:rPr>
  </w:style>
  <w:style w:type="paragraph" w:styleId="ListParagraph">
    <w:name w:val="List Paragraph"/>
    <w:basedOn w:val="Normal"/>
    <w:uiPriority w:val="34"/>
    <w:qFormat/>
    <w:rsid w:val="00FF52EA"/>
    <w:pPr>
      <w:ind w:left="720"/>
      <w:contextualSpacing/>
    </w:pPr>
  </w:style>
  <w:style w:type="character" w:customStyle="1" w:styleId="Heading1Char">
    <w:name w:val="Heading 1 Char"/>
    <w:basedOn w:val="DefaultParagraphFont"/>
    <w:link w:val="Heading1"/>
    <w:rsid w:val="001B250D"/>
    <w:rPr>
      <w:rFonts w:cs="Arial"/>
      <w:b/>
      <w:bCs/>
      <w:snapToGrid w:val="0"/>
      <w:kern w:val="32"/>
      <w:sz w:val="22"/>
      <w:szCs w:val="32"/>
    </w:rPr>
  </w:style>
  <w:style w:type="character" w:customStyle="1" w:styleId="Heading2Char">
    <w:name w:val="Heading 2 Char"/>
    <w:basedOn w:val="DefaultParagraphFont"/>
    <w:link w:val="Heading2"/>
    <w:rsid w:val="001B250D"/>
    <w:rPr>
      <w:rFonts w:cs="Arial"/>
      <w:b/>
      <w:bCs/>
      <w:iCs/>
      <w:snapToGrid w:val="0"/>
      <w:sz w:val="22"/>
      <w:szCs w:val="28"/>
    </w:rPr>
  </w:style>
  <w:style w:type="character" w:customStyle="1" w:styleId="Heading3Char">
    <w:name w:val="Heading 3 Char"/>
    <w:basedOn w:val="DefaultParagraphFont"/>
    <w:link w:val="Heading3"/>
    <w:rsid w:val="001B250D"/>
    <w:rPr>
      <w:rFonts w:ascii="Arial" w:hAnsi="Arial" w:cs="Arial"/>
      <w:b/>
      <w:bCs/>
      <w:snapToGrid w:val="0"/>
      <w:sz w:val="26"/>
      <w:szCs w:val="26"/>
    </w:rPr>
  </w:style>
  <w:style w:type="character" w:customStyle="1" w:styleId="Heading4Char">
    <w:name w:val="Heading 4 Char"/>
    <w:basedOn w:val="DefaultParagraphFont"/>
    <w:link w:val="Heading4"/>
    <w:rsid w:val="001B250D"/>
    <w:rPr>
      <w:bCs/>
      <w:snapToGrid w:val="0"/>
      <w:sz w:val="24"/>
      <w:szCs w:val="28"/>
    </w:rPr>
  </w:style>
  <w:style w:type="character" w:customStyle="1" w:styleId="Heading5Char">
    <w:name w:val="Heading 5 Char"/>
    <w:basedOn w:val="DefaultParagraphFont"/>
    <w:link w:val="Heading5"/>
    <w:rsid w:val="001B250D"/>
    <w:rPr>
      <w:b/>
      <w:bCs/>
      <w:i/>
      <w:iCs/>
      <w:snapToGrid w:val="0"/>
      <w:sz w:val="26"/>
      <w:szCs w:val="26"/>
    </w:rPr>
  </w:style>
  <w:style w:type="character" w:customStyle="1" w:styleId="Heading6Char">
    <w:name w:val="Heading 6 Char"/>
    <w:basedOn w:val="DefaultParagraphFont"/>
    <w:link w:val="Heading6"/>
    <w:rsid w:val="001B250D"/>
    <w:rPr>
      <w:b/>
      <w:bCs/>
      <w:snapToGrid w:val="0"/>
      <w:sz w:val="22"/>
      <w:szCs w:val="22"/>
    </w:rPr>
  </w:style>
  <w:style w:type="character" w:customStyle="1" w:styleId="Heading7Char">
    <w:name w:val="Heading 7 Char"/>
    <w:basedOn w:val="DefaultParagraphFont"/>
    <w:link w:val="Heading7"/>
    <w:rsid w:val="001B250D"/>
    <w:rPr>
      <w:snapToGrid w:val="0"/>
      <w:sz w:val="24"/>
      <w:szCs w:val="24"/>
    </w:rPr>
  </w:style>
  <w:style w:type="character" w:customStyle="1" w:styleId="Heading8Char">
    <w:name w:val="Heading 8 Char"/>
    <w:basedOn w:val="DefaultParagraphFont"/>
    <w:link w:val="Heading8"/>
    <w:rsid w:val="001B250D"/>
    <w:rPr>
      <w:i/>
      <w:iCs/>
      <w:snapToGrid w:val="0"/>
      <w:sz w:val="24"/>
      <w:szCs w:val="24"/>
    </w:rPr>
  </w:style>
  <w:style w:type="character" w:customStyle="1" w:styleId="Heading9Char">
    <w:name w:val="Heading 9 Char"/>
    <w:basedOn w:val="DefaultParagraphFont"/>
    <w:link w:val="Heading9"/>
    <w:rsid w:val="001B250D"/>
    <w:rPr>
      <w:rFonts w:ascii="Arial" w:hAnsi="Arial" w:cs="Arial"/>
      <w:snapToGrid w:val="0"/>
      <w:sz w:val="22"/>
      <w:szCs w:val="22"/>
    </w:rPr>
  </w:style>
  <w:style w:type="paragraph" w:styleId="BlockText">
    <w:name w:val="Block Text"/>
    <w:basedOn w:val="Normal"/>
    <w:rsid w:val="001B250D"/>
    <w:pPr>
      <w:widowControl/>
      <w:suppressAutoHyphens w:val="0"/>
      <w:autoSpaceDE/>
      <w:spacing w:after="240"/>
    </w:pPr>
    <w:rPr>
      <w:rFonts w:ascii="Times New Roman" w:hAnsi="Times New Roman"/>
    </w:rPr>
  </w:style>
  <w:style w:type="paragraph" w:customStyle="1" w:styleId="Indent1">
    <w:name w:val="Indent1"/>
    <w:basedOn w:val="BlockText"/>
    <w:rsid w:val="001B250D"/>
    <w:pPr>
      <w:ind w:left="720"/>
    </w:pPr>
  </w:style>
  <w:style w:type="character" w:styleId="Hyperlink">
    <w:name w:val="Hyperlink"/>
    <w:basedOn w:val="DefaultParagraphFont"/>
    <w:rsid w:val="001B250D"/>
    <w:rPr>
      <w:color w:val="0000FF"/>
      <w:u w:val="single"/>
    </w:rPr>
  </w:style>
  <w:style w:type="paragraph" w:styleId="BalloonText">
    <w:name w:val="Balloon Text"/>
    <w:basedOn w:val="Normal"/>
    <w:link w:val="BalloonTextChar"/>
    <w:rsid w:val="00A863A2"/>
    <w:rPr>
      <w:rFonts w:ascii="Tahoma" w:hAnsi="Tahoma" w:cs="Tahoma"/>
      <w:sz w:val="16"/>
      <w:szCs w:val="16"/>
    </w:rPr>
  </w:style>
  <w:style w:type="character" w:customStyle="1" w:styleId="BalloonTextChar">
    <w:name w:val="Balloon Text Char"/>
    <w:basedOn w:val="DefaultParagraphFont"/>
    <w:link w:val="BalloonText"/>
    <w:rsid w:val="00A863A2"/>
    <w:rPr>
      <w:rFonts w:ascii="Tahoma" w:hAnsi="Tahoma" w:cs="Tahoma"/>
      <w:sz w:val="16"/>
      <w:szCs w:val="16"/>
    </w:rPr>
  </w:style>
  <w:style w:type="character" w:styleId="CommentReference">
    <w:name w:val="annotation reference"/>
    <w:basedOn w:val="DefaultParagraphFont"/>
    <w:semiHidden/>
    <w:unhideWhenUsed/>
    <w:rsid w:val="007C59BD"/>
    <w:rPr>
      <w:sz w:val="16"/>
      <w:szCs w:val="16"/>
    </w:rPr>
  </w:style>
  <w:style w:type="paragraph" w:styleId="CommentText">
    <w:name w:val="annotation text"/>
    <w:basedOn w:val="Normal"/>
    <w:link w:val="CommentTextChar"/>
    <w:semiHidden/>
    <w:unhideWhenUsed/>
    <w:rsid w:val="007C59BD"/>
    <w:rPr>
      <w:sz w:val="20"/>
    </w:rPr>
  </w:style>
  <w:style w:type="character" w:customStyle="1" w:styleId="CommentTextChar">
    <w:name w:val="Comment Text Char"/>
    <w:basedOn w:val="DefaultParagraphFont"/>
    <w:link w:val="CommentText"/>
    <w:semiHidden/>
    <w:rsid w:val="007C59BD"/>
    <w:rPr>
      <w:rFonts w:ascii="CG Times" w:hAnsi="CG Times"/>
    </w:rPr>
  </w:style>
  <w:style w:type="paragraph" w:styleId="CommentSubject">
    <w:name w:val="annotation subject"/>
    <w:basedOn w:val="CommentText"/>
    <w:next w:val="CommentText"/>
    <w:link w:val="CommentSubjectChar"/>
    <w:semiHidden/>
    <w:unhideWhenUsed/>
    <w:rsid w:val="007C59BD"/>
    <w:rPr>
      <w:b/>
      <w:bCs/>
    </w:rPr>
  </w:style>
  <w:style w:type="character" w:customStyle="1" w:styleId="CommentSubjectChar">
    <w:name w:val="Comment Subject Char"/>
    <w:basedOn w:val="CommentTextChar"/>
    <w:link w:val="CommentSubject"/>
    <w:semiHidden/>
    <w:rsid w:val="007C59BD"/>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6061">
      <w:bodyDiv w:val="1"/>
      <w:marLeft w:val="0"/>
      <w:marRight w:val="0"/>
      <w:marTop w:val="0"/>
      <w:marBottom w:val="0"/>
      <w:divBdr>
        <w:top w:val="none" w:sz="0" w:space="0" w:color="auto"/>
        <w:left w:val="none" w:sz="0" w:space="0" w:color="auto"/>
        <w:bottom w:val="none" w:sz="0" w:space="0" w:color="auto"/>
        <w:right w:val="none" w:sz="0" w:space="0" w:color="auto"/>
      </w:divBdr>
    </w:div>
    <w:div w:id="256326015">
      <w:bodyDiv w:val="1"/>
      <w:marLeft w:val="0"/>
      <w:marRight w:val="0"/>
      <w:marTop w:val="0"/>
      <w:marBottom w:val="0"/>
      <w:divBdr>
        <w:top w:val="none" w:sz="0" w:space="0" w:color="auto"/>
        <w:left w:val="none" w:sz="0" w:space="0" w:color="auto"/>
        <w:bottom w:val="none" w:sz="0" w:space="0" w:color="auto"/>
        <w:right w:val="none" w:sz="0" w:space="0" w:color="auto"/>
      </w:divBdr>
    </w:div>
    <w:div w:id="311953641">
      <w:bodyDiv w:val="1"/>
      <w:marLeft w:val="0"/>
      <w:marRight w:val="0"/>
      <w:marTop w:val="0"/>
      <w:marBottom w:val="0"/>
      <w:divBdr>
        <w:top w:val="none" w:sz="0" w:space="0" w:color="auto"/>
        <w:left w:val="none" w:sz="0" w:space="0" w:color="auto"/>
        <w:bottom w:val="none" w:sz="0" w:space="0" w:color="auto"/>
        <w:right w:val="none" w:sz="0" w:space="0" w:color="auto"/>
      </w:divBdr>
    </w:div>
    <w:div w:id="358821603">
      <w:bodyDiv w:val="1"/>
      <w:marLeft w:val="0"/>
      <w:marRight w:val="0"/>
      <w:marTop w:val="0"/>
      <w:marBottom w:val="0"/>
      <w:divBdr>
        <w:top w:val="none" w:sz="0" w:space="0" w:color="auto"/>
        <w:left w:val="none" w:sz="0" w:space="0" w:color="auto"/>
        <w:bottom w:val="none" w:sz="0" w:space="0" w:color="auto"/>
        <w:right w:val="none" w:sz="0" w:space="0" w:color="auto"/>
      </w:divBdr>
    </w:div>
    <w:div w:id="370689394">
      <w:bodyDiv w:val="1"/>
      <w:marLeft w:val="0"/>
      <w:marRight w:val="0"/>
      <w:marTop w:val="0"/>
      <w:marBottom w:val="0"/>
      <w:divBdr>
        <w:top w:val="none" w:sz="0" w:space="0" w:color="auto"/>
        <w:left w:val="none" w:sz="0" w:space="0" w:color="auto"/>
        <w:bottom w:val="none" w:sz="0" w:space="0" w:color="auto"/>
        <w:right w:val="none" w:sz="0" w:space="0" w:color="auto"/>
      </w:divBdr>
    </w:div>
    <w:div w:id="416899592">
      <w:bodyDiv w:val="1"/>
      <w:marLeft w:val="0"/>
      <w:marRight w:val="0"/>
      <w:marTop w:val="0"/>
      <w:marBottom w:val="0"/>
      <w:divBdr>
        <w:top w:val="none" w:sz="0" w:space="0" w:color="auto"/>
        <w:left w:val="none" w:sz="0" w:space="0" w:color="auto"/>
        <w:bottom w:val="none" w:sz="0" w:space="0" w:color="auto"/>
        <w:right w:val="none" w:sz="0" w:space="0" w:color="auto"/>
      </w:divBdr>
    </w:div>
    <w:div w:id="495388214">
      <w:bodyDiv w:val="1"/>
      <w:marLeft w:val="0"/>
      <w:marRight w:val="0"/>
      <w:marTop w:val="0"/>
      <w:marBottom w:val="0"/>
      <w:divBdr>
        <w:top w:val="none" w:sz="0" w:space="0" w:color="auto"/>
        <w:left w:val="none" w:sz="0" w:space="0" w:color="auto"/>
        <w:bottom w:val="none" w:sz="0" w:space="0" w:color="auto"/>
        <w:right w:val="none" w:sz="0" w:space="0" w:color="auto"/>
      </w:divBdr>
    </w:div>
    <w:div w:id="576407209">
      <w:bodyDiv w:val="1"/>
      <w:marLeft w:val="0"/>
      <w:marRight w:val="0"/>
      <w:marTop w:val="0"/>
      <w:marBottom w:val="0"/>
      <w:divBdr>
        <w:top w:val="none" w:sz="0" w:space="0" w:color="auto"/>
        <w:left w:val="none" w:sz="0" w:space="0" w:color="auto"/>
        <w:bottom w:val="none" w:sz="0" w:space="0" w:color="auto"/>
        <w:right w:val="none" w:sz="0" w:space="0" w:color="auto"/>
      </w:divBdr>
    </w:div>
    <w:div w:id="609432253">
      <w:bodyDiv w:val="1"/>
      <w:marLeft w:val="0"/>
      <w:marRight w:val="0"/>
      <w:marTop w:val="0"/>
      <w:marBottom w:val="0"/>
      <w:divBdr>
        <w:top w:val="none" w:sz="0" w:space="0" w:color="auto"/>
        <w:left w:val="none" w:sz="0" w:space="0" w:color="auto"/>
        <w:bottom w:val="none" w:sz="0" w:space="0" w:color="auto"/>
        <w:right w:val="none" w:sz="0" w:space="0" w:color="auto"/>
      </w:divBdr>
    </w:div>
    <w:div w:id="621155818">
      <w:bodyDiv w:val="1"/>
      <w:marLeft w:val="0"/>
      <w:marRight w:val="0"/>
      <w:marTop w:val="0"/>
      <w:marBottom w:val="0"/>
      <w:divBdr>
        <w:top w:val="none" w:sz="0" w:space="0" w:color="auto"/>
        <w:left w:val="none" w:sz="0" w:space="0" w:color="auto"/>
        <w:bottom w:val="none" w:sz="0" w:space="0" w:color="auto"/>
        <w:right w:val="none" w:sz="0" w:space="0" w:color="auto"/>
      </w:divBdr>
    </w:div>
    <w:div w:id="622200744">
      <w:bodyDiv w:val="1"/>
      <w:marLeft w:val="0"/>
      <w:marRight w:val="0"/>
      <w:marTop w:val="0"/>
      <w:marBottom w:val="0"/>
      <w:divBdr>
        <w:top w:val="none" w:sz="0" w:space="0" w:color="auto"/>
        <w:left w:val="none" w:sz="0" w:space="0" w:color="auto"/>
        <w:bottom w:val="none" w:sz="0" w:space="0" w:color="auto"/>
        <w:right w:val="none" w:sz="0" w:space="0" w:color="auto"/>
      </w:divBdr>
    </w:div>
    <w:div w:id="624120921">
      <w:bodyDiv w:val="1"/>
      <w:marLeft w:val="0"/>
      <w:marRight w:val="0"/>
      <w:marTop w:val="0"/>
      <w:marBottom w:val="0"/>
      <w:divBdr>
        <w:top w:val="none" w:sz="0" w:space="0" w:color="auto"/>
        <w:left w:val="none" w:sz="0" w:space="0" w:color="auto"/>
        <w:bottom w:val="none" w:sz="0" w:space="0" w:color="auto"/>
        <w:right w:val="none" w:sz="0" w:space="0" w:color="auto"/>
      </w:divBdr>
    </w:div>
    <w:div w:id="664867220">
      <w:bodyDiv w:val="1"/>
      <w:marLeft w:val="0"/>
      <w:marRight w:val="0"/>
      <w:marTop w:val="0"/>
      <w:marBottom w:val="0"/>
      <w:divBdr>
        <w:top w:val="none" w:sz="0" w:space="0" w:color="auto"/>
        <w:left w:val="none" w:sz="0" w:space="0" w:color="auto"/>
        <w:bottom w:val="none" w:sz="0" w:space="0" w:color="auto"/>
        <w:right w:val="none" w:sz="0" w:space="0" w:color="auto"/>
      </w:divBdr>
    </w:div>
    <w:div w:id="749697377">
      <w:bodyDiv w:val="1"/>
      <w:marLeft w:val="0"/>
      <w:marRight w:val="0"/>
      <w:marTop w:val="0"/>
      <w:marBottom w:val="0"/>
      <w:divBdr>
        <w:top w:val="none" w:sz="0" w:space="0" w:color="auto"/>
        <w:left w:val="none" w:sz="0" w:space="0" w:color="auto"/>
        <w:bottom w:val="none" w:sz="0" w:space="0" w:color="auto"/>
        <w:right w:val="none" w:sz="0" w:space="0" w:color="auto"/>
      </w:divBdr>
    </w:div>
    <w:div w:id="985278126">
      <w:bodyDiv w:val="1"/>
      <w:marLeft w:val="0"/>
      <w:marRight w:val="0"/>
      <w:marTop w:val="0"/>
      <w:marBottom w:val="0"/>
      <w:divBdr>
        <w:top w:val="none" w:sz="0" w:space="0" w:color="auto"/>
        <w:left w:val="none" w:sz="0" w:space="0" w:color="auto"/>
        <w:bottom w:val="none" w:sz="0" w:space="0" w:color="auto"/>
        <w:right w:val="none" w:sz="0" w:space="0" w:color="auto"/>
      </w:divBdr>
    </w:div>
    <w:div w:id="1068040802">
      <w:bodyDiv w:val="1"/>
      <w:marLeft w:val="0"/>
      <w:marRight w:val="0"/>
      <w:marTop w:val="0"/>
      <w:marBottom w:val="0"/>
      <w:divBdr>
        <w:top w:val="none" w:sz="0" w:space="0" w:color="auto"/>
        <w:left w:val="none" w:sz="0" w:space="0" w:color="auto"/>
        <w:bottom w:val="none" w:sz="0" w:space="0" w:color="auto"/>
        <w:right w:val="none" w:sz="0" w:space="0" w:color="auto"/>
      </w:divBdr>
    </w:div>
    <w:div w:id="1141381904">
      <w:bodyDiv w:val="1"/>
      <w:marLeft w:val="0"/>
      <w:marRight w:val="0"/>
      <w:marTop w:val="0"/>
      <w:marBottom w:val="0"/>
      <w:divBdr>
        <w:top w:val="none" w:sz="0" w:space="0" w:color="auto"/>
        <w:left w:val="none" w:sz="0" w:space="0" w:color="auto"/>
        <w:bottom w:val="none" w:sz="0" w:space="0" w:color="auto"/>
        <w:right w:val="none" w:sz="0" w:space="0" w:color="auto"/>
      </w:divBdr>
    </w:div>
    <w:div w:id="1170682090">
      <w:bodyDiv w:val="1"/>
      <w:marLeft w:val="0"/>
      <w:marRight w:val="0"/>
      <w:marTop w:val="0"/>
      <w:marBottom w:val="0"/>
      <w:divBdr>
        <w:top w:val="none" w:sz="0" w:space="0" w:color="auto"/>
        <w:left w:val="none" w:sz="0" w:space="0" w:color="auto"/>
        <w:bottom w:val="none" w:sz="0" w:space="0" w:color="auto"/>
        <w:right w:val="none" w:sz="0" w:space="0" w:color="auto"/>
      </w:divBdr>
    </w:div>
    <w:div w:id="1173031257">
      <w:bodyDiv w:val="1"/>
      <w:marLeft w:val="0"/>
      <w:marRight w:val="0"/>
      <w:marTop w:val="0"/>
      <w:marBottom w:val="0"/>
      <w:divBdr>
        <w:top w:val="none" w:sz="0" w:space="0" w:color="auto"/>
        <w:left w:val="none" w:sz="0" w:space="0" w:color="auto"/>
        <w:bottom w:val="none" w:sz="0" w:space="0" w:color="auto"/>
        <w:right w:val="none" w:sz="0" w:space="0" w:color="auto"/>
      </w:divBdr>
    </w:div>
    <w:div w:id="1173103528">
      <w:bodyDiv w:val="1"/>
      <w:marLeft w:val="0"/>
      <w:marRight w:val="0"/>
      <w:marTop w:val="0"/>
      <w:marBottom w:val="0"/>
      <w:divBdr>
        <w:top w:val="none" w:sz="0" w:space="0" w:color="auto"/>
        <w:left w:val="none" w:sz="0" w:space="0" w:color="auto"/>
        <w:bottom w:val="none" w:sz="0" w:space="0" w:color="auto"/>
        <w:right w:val="none" w:sz="0" w:space="0" w:color="auto"/>
      </w:divBdr>
    </w:div>
    <w:div w:id="1180849224">
      <w:bodyDiv w:val="1"/>
      <w:marLeft w:val="0"/>
      <w:marRight w:val="0"/>
      <w:marTop w:val="0"/>
      <w:marBottom w:val="0"/>
      <w:divBdr>
        <w:top w:val="none" w:sz="0" w:space="0" w:color="auto"/>
        <w:left w:val="none" w:sz="0" w:space="0" w:color="auto"/>
        <w:bottom w:val="none" w:sz="0" w:space="0" w:color="auto"/>
        <w:right w:val="none" w:sz="0" w:space="0" w:color="auto"/>
      </w:divBdr>
    </w:div>
    <w:div w:id="1189368029">
      <w:bodyDiv w:val="1"/>
      <w:marLeft w:val="0"/>
      <w:marRight w:val="0"/>
      <w:marTop w:val="0"/>
      <w:marBottom w:val="0"/>
      <w:divBdr>
        <w:top w:val="none" w:sz="0" w:space="0" w:color="auto"/>
        <w:left w:val="none" w:sz="0" w:space="0" w:color="auto"/>
        <w:bottom w:val="none" w:sz="0" w:space="0" w:color="auto"/>
        <w:right w:val="none" w:sz="0" w:space="0" w:color="auto"/>
      </w:divBdr>
    </w:div>
    <w:div w:id="1254320897">
      <w:bodyDiv w:val="1"/>
      <w:marLeft w:val="0"/>
      <w:marRight w:val="0"/>
      <w:marTop w:val="0"/>
      <w:marBottom w:val="0"/>
      <w:divBdr>
        <w:top w:val="none" w:sz="0" w:space="0" w:color="auto"/>
        <w:left w:val="none" w:sz="0" w:space="0" w:color="auto"/>
        <w:bottom w:val="none" w:sz="0" w:space="0" w:color="auto"/>
        <w:right w:val="none" w:sz="0" w:space="0" w:color="auto"/>
      </w:divBdr>
    </w:div>
    <w:div w:id="1260993323">
      <w:bodyDiv w:val="1"/>
      <w:marLeft w:val="0"/>
      <w:marRight w:val="0"/>
      <w:marTop w:val="0"/>
      <w:marBottom w:val="0"/>
      <w:divBdr>
        <w:top w:val="none" w:sz="0" w:space="0" w:color="auto"/>
        <w:left w:val="none" w:sz="0" w:space="0" w:color="auto"/>
        <w:bottom w:val="none" w:sz="0" w:space="0" w:color="auto"/>
        <w:right w:val="none" w:sz="0" w:space="0" w:color="auto"/>
      </w:divBdr>
    </w:div>
    <w:div w:id="1316178396">
      <w:bodyDiv w:val="1"/>
      <w:marLeft w:val="0"/>
      <w:marRight w:val="0"/>
      <w:marTop w:val="0"/>
      <w:marBottom w:val="0"/>
      <w:divBdr>
        <w:top w:val="none" w:sz="0" w:space="0" w:color="auto"/>
        <w:left w:val="none" w:sz="0" w:space="0" w:color="auto"/>
        <w:bottom w:val="none" w:sz="0" w:space="0" w:color="auto"/>
        <w:right w:val="none" w:sz="0" w:space="0" w:color="auto"/>
      </w:divBdr>
    </w:div>
    <w:div w:id="1409889279">
      <w:bodyDiv w:val="1"/>
      <w:marLeft w:val="0"/>
      <w:marRight w:val="0"/>
      <w:marTop w:val="0"/>
      <w:marBottom w:val="0"/>
      <w:divBdr>
        <w:top w:val="none" w:sz="0" w:space="0" w:color="auto"/>
        <w:left w:val="none" w:sz="0" w:space="0" w:color="auto"/>
        <w:bottom w:val="none" w:sz="0" w:space="0" w:color="auto"/>
        <w:right w:val="none" w:sz="0" w:space="0" w:color="auto"/>
      </w:divBdr>
    </w:div>
    <w:div w:id="1500074574">
      <w:bodyDiv w:val="1"/>
      <w:marLeft w:val="0"/>
      <w:marRight w:val="0"/>
      <w:marTop w:val="0"/>
      <w:marBottom w:val="0"/>
      <w:divBdr>
        <w:top w:val="none" w:sz="0" w:space="0" w:color="auto"/>
        <w:left w:val="none" w:sz="0" w:space="0" w:color="auto"/>
        <w:bottom w:val="none" w:sz="0" w:space="0" w:color="auto"/>
        <w:right w:val="none" w:sz="0" w:space="0" w:color="auto"/>
      </w:divBdr>
    </w:div>
    <w:div w:id="1634406156">
      <w:bodyDiv w:val="1"/>
      <w:marLeft w:val="0"/>
      <w:marRight w:val="0"/>
      <w:marTop w:val="0"/>
      <w:marBottom w:val="0"/>
      <w:divBdr>
        <w:top w:val="none" w:sz="0" w:space="0" w:color="auto"/>
        <w:left w:val="none" w:sz="0" w:space="0" w:color="auto"/>
        <w:bottom w:val="none" w:sz="0" w:space="0" w:color="auto"/>
        <w:right w:val="none" w:sz="0" w:space="0" w:color="auto"/>
      </w:divBdr>
    </w:div>
    <w:div w:id="1667200513">
      <w:bodyDiv w:val="1"/>
      <w:marLeft w:val="0"/>
      <w:marRight w:val="0"/>
      <w:marTop w:val="0"/>
      <w:marBottom w:val="0"/>
      <w:divBdr>
        <w:top w:val="none" w:sz="0" w:space="0" w:color="auto"/>
        <w:left w:val="none" w:sz="0" w:space="0" w:color="auto"/>
        <w:bottom w:val="none" w:sz="0" w:space="0" w:color="auto"/>
        <w:right w:val="none" w:sz="0" w:space="0" w:color="auto"/>
      </w:divBdr>
    </w:div>
    <w:div w:id="1676810788">
      <w:bodyDiv w:val="1"/>
      <w:marLeft w:val="0"/>
      <w:marRight w:val="0"/>
      <w:marTop w:val="0"/>
      <w:marBottom w:val="0"/>
      <w:divBdr>
        <w:top w:val="none" w:sz="0" w:space="0" w:color="auto"/>
        <w:left w:val="none" w:sz="0" w:space="0" w:color="auto"/>
        <w:bottom w:val="none" w:sz="0" w:space="0" w:color="auto"/>
        <w:right w:val="none" w:sz="0" w:space="0" w:color="auto"/>
      </w:divBdr>
    </w:div>
    <w:div w:id="1738359983">
      <w:bodyDiv w:val="1"/>
      <w:marLeft w:val="0"/>
      <w:marRight w:val="0"/>
      <w:marTop w:val="0"/>
      <w:marBottom w:val="0"/>
      <w:divBdr>
        <w:top w:val="none" w:sz="0" w:space="0" w:color="auto"/>
        <w:left w:val="none" w:sz="0" w:space="0" w:color="auto"/>
        <w:bottom w:val="none" w:sz="0" w:space="0" w:color="auto"/>
        <w:right w:val="none" w:sz="0" w:space="0" w:color="auto"/>
      </w:divBdr>
    </w:div>
    <w:div w:id="1940865028">
      <w:bodyDiv w:val="1"/>
      <w:marLeft w:val="0"/>
      <w:marRight w:val="0"/>
      <w:marTop w:val="0"/>
      <w:marBottom w:val="0"/>
      <w:divBdr>
        <w:top w:val="none" w:sz="0" w:space="0" w:color="auto"/>
        <w:left w:val="none" w:sz="0" w:space="0" w:color="auto"/>
        <w:bottom w:val="none" w:sz="0" w:space="0" w:color="auto"/>
        <w:right w:val="none" w:sz="0" w:space="0" w:color="auto"/>
      </w:divBdr>
    </w:div>
    <w:div w:id="204617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8680D-4B7C-4063-BD1C-202546FD9CF6}">
  <ds:schemaRefs>
    <ds:schemaRef ds:uri="http://schemas.openxmlformats.org/officeDocument/2006/bibliography"/>
  </ds:schemaRefs>
</ds:datastoreItem>
</file>

<file path=docMetadata/LabelInfo.xml><?xml version="1.0" encoding="utf-8"?>
<clbl:labelList xmlns:clbl="http://schemas.microsoft.com/office/2020/mipLabelMetadata">
  <clbl:label id="{08cbf485-1cb7-4a02-9a21-0dd9b45b9ff7}" enabled="0" method="" siteId="{08cbf485-1cb7-4a02-9a21-0dd9b45b9ff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2892</Characters>
  <Application>Microsoft Office Word</Application>
  <DocSecurity>0</DocSecurity>
  <Lines>71</Lines>
  <Paragraphs>32</Paragraphs>
  <ScaleCrop>false</ScaleCrop>
  <Company>City of New Orleans</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Sullivan</dc:creator>
  <cp:lastModifiedBy>Donna J. Johnson</cp:lastModifiedBy>
  <cp:revision>3</cp:revision>
  <cp:lastPrinted>2026-04-14T17:24:00Z</cp:lastPrinted>
  <dcterms:created xsi:type="dcterms:W3CDTF">2026-04-14T17:24:00Z</dcterms:created>
  <dcterms:modified xsi:type="dcterms:W3CDTF">2026-04-14T17:24:00Z</dcterms:modified>
</cp:coreProperties>
</file>