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8CDC" w14:textId="2230F0A8" w:rsidR="00F405A4" w:rsidRPr="00C01B4B" w:rsidRDefault="00F405A4" w:rsidP="00F405A4">
      <w:pPr>
        <w:pStyle w:val="NormalWeb"/>
        <w:spacing w:before="0" w:beforeAutospacing="0" w:after="300" w:afterAutospacing="0"/>
        <w:jc w:val="center"/>
        <w:rPr>
          <w:rFonts w:ascii="Segoe UI" w:hAnsi="Segoe UI" w:cs="Segoe UI"/>
          <w:b/>
          <w:bCs/>
          <w:color w:val="000000"/>
          <w:sz w:val="36"/>
          <w:szCs w:val="36"/>
          <w:shd w:val="clear" w:color="auto" w:fill="FFFFFF"/>
        </w:rPr>
      </w:pPr>
      <w:proofErr w:type="spellStart"/>
      <w:r w:rsidRPr="00C01B4B">
        <w:rPr>
          <w:rFonts w:ascii="Segoe UI" w:hAnsi="Segoe UI" w:cs="Segoe UI"/>
          <w:b/>
          <w:bCs/>
          <w:color w:val="000000"/>
          <w:sz w:val="36"/>
          <w:szCs w:val="36"/>
          <w:shd w:val="clear" w:color="auto" w:fill="FFFFFF"/>
        </w:rPr>
        <w:t>Akoy</w:t>
      </w:r>
      <w:proofErr w:type="spellEnd"/>
      <w:r w:rsidRPr="00C01B4B">
        <w:rPr>
          <w:rFonts w:ascii="Segoe UI" w:hAnsi="Segoe UI" w:cs="Segoe UI"/>
          <w:b/>
          <w:bCs/>
          <w:color w:val="000000"/>
          <w:sz w:val="36"/>
          <w:szCs w:val="36"/>
          <w:shd w:val="clear" w:color="auto" w:fill="FFFFFF"/>
        </w:rPr>
        <w:t xml:space="preserve"> </w:t>
      </w:r>
      <w:proofErr w:type="spellStart"/>
      <w:r w:rsidRPr="00C01B4B">
        <w:rPr>
          <w:rFonts w:ascii="Segoe UI" w:hAnsi="Segoe UI" w:cs="Segoe UI"/>
          <w:b/>
          <w:bCs/>
          <w:color w:val="000000"/>
          <w:sz w:val="36"/>
          <w:szCs w:val="36"/>
          <w:shd w:val="clear" w:color="auto" w:fill="FFFFFF"/>
        </w:rPr>
        <w:t>Agau</w:t>
      </w:r>
      <w:proofErr w:type="spellEnd"/>
      <w:r w:rsidRPr="00C01B4B">
        <w:rPr>
          <w:rFonts w:ascii="Segoe UI" w:hAnsi="Segoe UI" w:cs="Segoe UI"/>
          <w:b/>
          <w:bCs/>
          <w:color w:val="000000"/>
          <w:sz w:val="36"/>
          <w:szCs w:val="36"/>
          <w:shd w:val="clear" w:color="auto" w:fill="FFFFFF"/>
        </w:rPr>
        <w:t xml:space="preserve"> Bio</w:t>
      </w:r>
    </w:p>
    <w:p w14:paraId="0910CA14" w14:textId="2EC184D4" w:rsidR="00F405A4" w:rsidRDefault="00F405A4" w:rsidP="00F405A4">
      <w:pPr>
        <w:pStyle w:val="NormalWeb"/>
        <w:spacing w:before="0" w:beforeAutospacing="0" w:after="300" w:afterAutospacing="0"/>
        <w:rPr>
          <w:rFonts w:ascii="Segoe UI" w:hAnsi="Segoe UI" w:cs="Segoe UI"/>
          <w:sz w:val="24"/>
          <w:szCs w:val="24"/>
        </w:rPr>
      </w:pPr>
      <w:proofErr w:type="spellStart"/>
      <w:r>
        <w:rPr>
          <w:rFonts w:ascii="Segoe UI" w:hAnsi="Segoe UI" w:cs="Segoe UI"/>
          <w:color w:val="000000"/>
          <w:sz w:val="24"/>
          <w:szCs w:val="24"/>
          <w:shd w:val="clear" w:color="auto" w:fill="FFFFFF"/>
        </w:rPr>
        <w:t>Akoy</w:t>
      </w:r>
      <w:proofErr w:type="spellEnd"/>
      <w:r>
        <w:rPr>
          <w:rFonts w:ascii="Segoe UI" w:hAnsi="Segoe UI" w:cs="Segoe UI"/>
          <w:color w:val="000000"/>
          <w:sz w:val="24"/>
          <w:szCs w:val="24"/>
          <w:shd w:val="clear" w:color="auto" w:fill="FFFFFF"/>
        </w:rPr>
        <w:t xml:space="preserve"> </w:t>
      </w:r>
      <w:proofErr w:type="spellStart"/>
      <w:r>
        <w:rPr>
          <w:rFonts w:ascii="Segoe UI" w:hAnsi="Segoe UI" w:cs="Segoe UI"/>
          <w:color w:val="000000"/>
          <w:sz w:val="24"/>
          <w:szCs w:val="24"/>
          <w:shd w:val="clear" w:color="auto" w:fill="FFFFFF"/>
        </w:rPr>
        <w:t>Agau</w:t>
      </w:r>
      <w:proofErr w:type="spellEnd"/>
      <w:r>
        <w:rPr>
          <w:rFonts w:ascii="Segoe UI" w:hAnsi="Segoe UI" w:cs="Segoe UI"/>
          <w:color w:val="000000"/>
          <w:sz w:val="24"/>
          <w:szCs w:val="24"/>
          <w:shd w:val="clear" w:color="auto" w:fill="FFFFFF"/>
        </w:rPr>
        <w:t xml:space="preserve">, hailing from Omaha, Nebraska, spent his formative years in the city before transitioning to collegiate basketball. Prior to settling in Louisville, he pursued a professional basketball career overseas, notably in South American countries such as Colombia and Mexico, as well as a brief stint in Spain. Amidst the pandemic, </w:t>
      </w:r>
      <w:proofErr w:type="spellStart"/>
      <w:r>
        <w:rPr>
          <w:rFonts w:ascii="Segoe UI" w:hAnsi="Segoe UI" w:cs="Segoe UI"/>
          <w:color w:val="000000"/>
          <w:sz w:val="24"/>
          <w:szCs w:val="24"/>
          <w:shd w:val="clear" w:color="auto" w:fill="FFFFFF"/>
        </w:rPr>
        <w:t>Akoy</w:t>
      </w:r>
      <w:proofErr w:type="spellEnd"/>
      <w:r>
        <w:rPr>
          <w:rFonts w:ascii="Segoe UI" w:hAnsi="Segoe UI" w:cs="Segoe UI"/>
          <w:color w:val="000000"/>
          <w:sz w:val="24"/>
          <w:szCs w:val="24"/>
          <w:shd w:val="clear" w:color="auto" w:fill="FFFFFF"/>
        </w:rPr>
        <w:t xml:space="preserve"> had the privilege of representing his birth country, South Sudan, on its national basketball team as they vied for a spot in the 2024 Olympics. South Sudan, established as the world's newest country in 2011, participated in qualifying tournaments across Africa, including in Kenya, Rwanda, Cameroon, and Egypt. Securing qualification, the South Sudan National team is poised to compete in the 2024 Olympics in Paris, an opportunity </w:t>
      </w:r>
      <w:proofErr w:type="spellStart"/>
      <w:r>
        <w:rPr>
          <w:rFonts w:ascii="Segoe UI" w:hAnsi="Segoe UI" w:cs="Segoe UI"/>
          <w:color w:val="000000"/>
          <w:sz w:val="24"/>
          <w:szCs w:val="24"/>
          <w:shd w:val="clear" w:color="auto" w:fill="FFFFFF"/>
        </w:rPr>
        <w:t>Akoy</w:t>
      </w:r>
      <w:proofErr w:type="spellEnd"/>
      <w:r>
        <w:rPr>
          <w:rFonts w:ascii="Segoe UI" w:hAnsi="Segoe UI" w:cs="Segoe UI"/>
          <w:color w:val="000000"/>
          <w:sz w:val="24"/>
          <w:szCs w:val="24"/>
          <w:shd w:val="clear" w:color="auto" w:fill="FFFFFF"/>
        </w:rPr>
        <w:t xml:space="preserve"> eagerly anticipates </w:t>
      </w:r>
      <w:proofErr w:type="gramStart"/>
      <w:r>
        <w:rPr>
          <w:rFonts w:ascii="Segoe UI" w:hAnsi="Segoe UI" w:cs="Segoe UI"/>
          <w:color w:val="000000"/>
          <w:sz w:val="24"/>
          <w:szCs w:val="24"/>
          <w:shd w:val="clear" w:color="auto" w:fill="FFFFFF"/>
        </w:rPr>
        <w:t>to represent</w:t>
      </w:r>
      <w:proofErr w:type="gramEnd"/>
      <w:r>
        <w:rPr>
          <w:rFonts w:ascii="Segoe UI" w:hAnsi="Segoe UI" w:cs="Segoe UI"/>
          <w:color w:val="000000"/>
          <w:sz w:val="24"/>
          <w:szCs w:val="24"/>
          <w:shd w:val="clear" w:color="auto" w:fill="FFFFFF"/>
        </w:rPr>
        <w:t xml:space="preserve"> his country on the international stage.</w:t>
      </w:r>
    </w:p>
    <w:p w14:paraId="64250681" w14:textId="77777777" w:rsidR="00F405A4" w:rsidRDefault="00F405A4" w:rsidP="00F405A4">
      <w:pPr>
        <w:pStyle w:val="NormalWeb"/>
        <w:spacing w:before="300" w:beforeAutospacing="0" w:after="300" w:afterAutospacing="0"/>
        <w:rPr>
          <w:rFonts w:ascii="Segoe UI" w:hAnsi="Segoe UI" w:cs="Segoe UI"/>
          <w:sz w:val="24"/>
          <w:szCs w:val="24"/>
        </w:rPr>
      </w:pPr>
      <w:r>
        <w:rPr>
          <w:rFonts w:ascii="Segoe UI" w:hAnsi="Segoe UI" w:cs="Segoe UI"/>
          <w:color w:val="000000"/>
          <w:sz w:val="24"/>
          <w:szCs w:val="24"/>
          <w:shd w:val="clear" w:color="auto" w:fill="FFFFFF"/>
        </w:rPr>
        <w:t xml:space="preserve">Following his high school graduation, </w:t>
      </w:r>
      <w:proofErr w:type="spellStart"/>
      <w:r>
        <w:rPr>
          <w:rFonts w:ascii="Segoe UI" w:hAnsi="Segoe UI" w:cs="Segoe UI"/>
          <w:color w:val="000000"/>
          <w:sz w:val="24"/>
          <w:szCs w:val="24"/>
          <w:shd w:val="clear" w:color="auto" w:fill="FFFFFF"/>
        </w:rPr>
        <w:t>Akoy</w:t>
      </w:r>
      <w:proofErr w:type="spellEnd"/>
      <w:r>
        <w:rPr>
          <w:rFonts w:ascii="Segoe UI" w:hAnsi="Segoe UI" w:cs="Segoe UI"/>
          <w:color w:val="000000"/>
          <w:sz w:val="24"/>
          <w:szCs w:val="24"/>
          <w:shd w:val="clear" w:color="auto" w:fill="FFFFFF"/>
        </w:rPr>
        <w:t xml:space="preserve"> earned a basketball scholarship to the University of Louisville, where he spent two years before transferring to Georgetown University in Washington, D.C., graduating with a double major in Anthropology and English. Subsequently, he completed a fifth year at Southern Methodist University, attaining a </w:t>
      </w:r>
      <w:proofErr w:type="gramStart"/>
      <w:r>
        <w:rPr>
          <w:rFonts w:ascii="Segoe UI" w:hAnsi="Segoe UI" w:cs="Segoe UI"/>
          <w:color w:val="000000"/>
          <w:sz w:val="24"/>
          <w:szCs w:val="24"/>
          <w:shd w:val="clear" w:color="auto" w:fill="FFFFFF"/>
        </w:rPr>
        <w:t>Masters of Management</w:t>
      </w:r>
      <w:proofErr w:type="gramEnd"/>
      <w:r>
        <w:rPr>
          <w:rFonts w:ascii="Segoe UI" w:hAnsi="Segoe UI" w:cs="Segoe UI"/>
          <w:color w:val="000000"/>
          <w:sz w:val="24"/>
          <w:szCs w:val="24"/>
          <w:shd w:val="clear" w:color="auto" w:fill="FFFFFF"/>
        </w:rPr>
        <w:t xml:space="preserve"> degree. Granted a sixth year of eligibility, </w:t>
      </w:r>
      <w:proofErr w:type="spellStart"/>
      <w:r>
        <w:rPr>
          <w:rFonts w:ascii="Segoe UI" w:hAnsi="Segoe UI" w:cs="Segoe UI"/>
          <w:color w:val="000000"/>
          <w:sz w:val="24"/>
          <w:szCs w:val="24"/>
          <w:shd w:val="clear" w:color="auto" w:fill="FFFFFF"/>
        </w:rPr>
        <w:t>Akoy</w:t>
      </w:r>
      <w:proofErr w:type="spellEnd"/>
      <w:r>
        <w:rPr>
          <w:rFonts w:ascii="Segoe UI" w:hAnsi="Segoe UI" w:cs="Segoe UI"/>
          <w:color w:val="000000"/>
          <w:sz w:val="24"/>
          <w:szCs w:val="24"/>
          <w:shd w:val="clear" w:color="auto" w:fill="FFFFFF"/>
        </w:rPr>
        <w:t xml:space="preserve"> returned to the University of Louisville to obtain a </w:t>
      </w:r>
      <w:proofErr w:type="gramStart"/>
      <w:r>
        <w:rPr>
          <w:rFonts w:ascii="Segoe UI" w:hAnsi="Segoe UI" w:cs="Segoe UI"/>
          <w:color w:val="000000"/>
          <w:sz w:val="24"/>
          <w:szCs w:val="24"/>
          <w:shd w:val="clear" w:color="auto" w:fill="FFFFFF"/>
        </w:rPr>
        <w:t>Masters of Business Administration</w:t>
      </w:r>
      <w:proofErr w:type="gramEnd"/>
      <w:r>
        <w:rPr>
          <w:rFonts w:ascii="Segoe UI" w:hAnsi="Segoe UI" w:cs="Segoe UI"/>
          <w:color w:val="000000"/>
          <w:sz w:val="24"/>
          <w:szCs w:val="24"/>
          <w:shd w:val="clear" w:color="auto" w:fill="FFFFFF"/>
        </w:rPr>
        <w:t xml:space="preserve"> (MBA) degree.</w:t>
      </w:r>
    </w:p>
    <w:p w14:paraId="7B776744" w14:textId="77777777" w:rsidR="00F405A4" w:rsidRDefault="00F405A4" w:rsidP="00F405A4">
      <w:pPr>
        <w:pStyle w:val="NormalWeb"/>
        <w:spacing w:before="300" w:beforeAutospacing="0" w:after="0" w:afterAutospacing="0"/>
        <w:rPr>
          <w:rFonts w:ascii="Segoe UI" w:hAnsi="Segoe UI" w:cs="Segoe UI"/>
          <w:sz w:val="24"/>
          <w:szCs w:val="24"/>
        </w:rPr>
      </w:pPr>
      <w:r>
        <w:rPr>
          <w:rFonts w:ascii="Segoe UI" w:hAnsi="Segoe UI" w:cs="Segoe UI"/>
          <w:color w:val="000000"/>
          <w:sz w:val="24"/>
          <w:szCs w:val="24"/>
          <w:shd w:val="clear" w:color="auto" w:fill="FFFFFF"/>
        </w:rPr>
        <w:t xml:space="preserve">Upon reestablishing himself in Louisville after his professional basketball career, </w:t>
      </w:r>
      <w:proofErr w:type="spellStart"/>
      <w:r>
        <w:rPr>
          <w:rFonts w:ascii="Segoe UI" w:hAnsi="Segoe UI" w:cs="Segoe UI"/>
          <w:color w:val="000000"/>
          <w:sz w:val="24"/>
          <w:szCs w:val="24"/>
          <w:shd w:val="clear" w:color="auto" w:fill="FFFFFF"/>
        </w:rPr>
        <w:t>Akoy</w:t>
      </w:r>
      <w:proofErr w:type="spellEnd"/>
      <w:r>
        <w:rPr>
          <w:rFonts w:ascii="Segoe UI" w:hAnsi="Segoe UI" w:cs="Segoe UI"/>
          <w:color w:val="000000"/>
          <w:sz w:val="24"/>
          <w:szCs w:val="24"/>
          <w:shd w:val="clear" w:color="auto" w:fill="FFFFFF"/>
        </w:rPr>
        <w:t xml:space="preserve"> has been deeply involved in the local community, balancing his commitments in The Basketball League (TBL) with philanthropic endeavors. He chaired a successful 2022 campaign for the March of Dimes and was later elected as a board member for the I Would Rather Be Reading Foundation in 2023. Community engagement holds immense significance in </w:t>
      </w:r>
      <w:proofErr w:type="spellStart"/>
      <w:r>
        <w:rPr>
          <w:rFonts w:ascii="Segoe UI" w:hAnsi="Segoe UI" w:cs="Segoe UI"/>
          <w:color w:val="000000"/>
          <w:sz w:val="24"/>
          <w:szCs w:val="24"/>
          <w:shd w:val="clear" w:color="auto" w:fill="FFFFFF"/>
        </w:rPr>
        <w:t>Akoy's</w:t>
      </w:r>
      <w:proofErr w:type="spellEnd"/>
      <w:r>
        <w:rPr>
          <w:rFonts w:ascii="Segoe UI" w:hAnsi="Segoe UI" w:cs="Segoe UI"/>
          <w:color w:val="000000"/>
          <w:sz w:val="24"/>
          <w:szCs w:val="24"/>
          <w:shd w:val="clear" w:color="auto" w:fill="FFFFFF"/>
        </w:rPr>
        <w:t xml:space="preserve"> life and mission, underscoring the importance he places on bringing a TBL team to Louisville. He believes in not only providing opportunities for young men in their basketball journey but also integrating them extensively into the fabric of the Louisville community. Aligned with the TBL's principles of community engagement and personal development, </w:t>
      </w:r>
      <w:proofErr w:type="spellStart"/>
      <w:r>
        <w:rPr>
          <w:rFonts w:ascii="Segoe UI" w:hAnsi="Segoe UI" w:cs="Segoe UI"/>
          <w:color w:val="000000"/>
          <w:sz w:val="24"/>
          <w:szCs w:val="24"/>
          <w:shd w:val="clear" w:color="auto" w:fill="FFFFFF"/>
        </w:rPr>
        <w:t>Akoy's</w:t>
      </w:r>
      <w:proofErr w:type="spellEnd"/>
      <w:r>
        <w:rPr>
          <w:rFonts w:ascii="Segoe UI" w:hAnsi="Segoe UI" w:cs="Segoe UI"/>
          <w:color w:val="000000"/>
          <w:sz w:val="24"/>
          <w:szCs w:val="24"/>
          <w:shd w:val="clear" w:color="auto" w:fill="FFFFFF"/>
        </w:rPr>
        <w:t xml:space="preserve"> team, the Derby City Distillers, is poised to make a meaningful impact. In addition to his involvement in basketball and community initiatives, </w:t>
      </w:r>
      <w:proofErr w:type="spellStart"/>
      <w:r>
        <w:rPr>
          <w:rFonts w:ascii="Segoe UI" w:hAnsi="Segoe UI" w:cs="Segoe UI"/>
          <w:color w:val="000000"/>
          <w:sz w:val="24"/>
          <w:szCs w:val="24"/>
          <w:shd w:val="clear" w:color="auto" w:fill="FFFFFF"/>
        </w:rPr>
        <w:t>Akoy</w:t>
      </w:r>
      <w:proofErr w:type="spellEnd"/>
      <w:r>
        <w:rPr>
          <w:rFonts w:ascii="Segoe UI" w:hAnsi="Segoe UI" w:cs="Segoe UI"/>
          <w:color w:val="000000"/>
          <w:sz w:val="24"/>
          <w:szCs w:val="24"/>
          <w:shd w:val="clear" w:color="auto" w:fill="FFFFFF"/>
        </w:rPr>
        <w:t xml:space="preserve"> has diversified into real estate ventures and co-founded Belen Creative, an apparel and merchandising company. </w:t>
      </w:r>
    </w:p>
    <w:p w14:paraId="09EBB309" w14:textId="77777777" w:rsidR="002F2C7B" w:rsidRDefault="002F2C7B"/>
    <w:sectPr w:rsidR="002F2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A4"/>
    <w:rsid w:val="00075EBD"/>
    <w:rsid w:val="002F2C7B"/>
    <w:rsid w:val="003857E3"/>
    <w:rsid w:val="006F0C3E"/>
    <w:rsid w:val="008660BA"/>
    <w:rsid w:val="008816C8"/>
    <w:rsid w:val="00AA4725"/>
    <w:rsid w:val="00C01B4B"/>
    <w:rsid w:val="00F4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ED7"/>
  <w15:chartTrackingRefBased/>
  <w15:docId w15:val="{74D83FFD-AAF6-42CD-A6CE-3157E32F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857E3"/>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075EBD"/>
    <w:pPr>
      <w:spacing w:after="0" w:line="240" w:lineRule="auto"/>
    </w:pPr>
    <w:rPr>
      <w:rFonts w:ascii="Times New Roman" w:eastAsiaTheme="majorEastAsia" w:hAnsi="Times New Roman" w:cstheme="majorBidi"/>
      <w:sz w:val="20"/>
      <w:szCs w:val="20"/>
    </w:rPr>
  </w:style>
  <w:style w:type="paragraph" w:styleId="NormalWeb">
    <w:name w:val="Normal (Web)"/>
    <w:basedOn w:val="Normal"/>
    <w:uiPriority w:val="99"/>
    <w:semiHidden/>
    <w:unhideWhenUsed/>
    <w:rsid w:val="00F405A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0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Torsky, John</dc:creator>
  <cp:keywords/>
  <dc:description/>
  <cp:lastModifiedBy>Torsky, John</cp:lastModifiedBy>
  <cp:revision>2</cp:revision>
  <dcterms:created xsi:type="dcterms:W3CDTF">2024-03-01T23:43:00Z</dcterms:created>
  <dcterms:modified xsi:type="dcterms:W3CDTF">2024-03-01T23:43:00Z</dcterms:modified>
</cp:coreProperties>
</file>