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8C" w:rsidRDefault="00031F14" w:rsidP="00031F14">
      <w:pPr>
        <w:pStyle w:val="NoSpacing"/>
        <w:jc w:val="center"/>
      </w:pPr>
      <w:r>
        <w:t>SCHEDULE OF WEEKLY WORKERS’ COMPENSATION BENEFITS</w:t>
      </w:r>
    </w:p>
    <w:p w:rsidR="00031F14" w:rsidRDefault="00031F14" w:rsidP="00031F14">
      <w:pPr>
        <w:pStyle w:val="NoSpacing"/>
      </w:pPr>
      <w:r>
        <w:t>__________________________________________________________________________________________</w:t>
      </w:r>
    </w:p>
    <w:p w:rsidR="00031F14" w:rsidRDefault="00031F14" w:rsidP="00031F14">
      <w:pPr>
        <w:pStyle w:val="NoSpacing"/>
      </w:pPr>
      <w:r>
        <w:t>TYPE OF DISABILITY</w:t>
      </w:r>
    </w:p>
    <w:p w:rsidR="00031F14" w:rsidRDefault="00031F14" w:rsidP="00031F14">
      <w:pPr>
        <w:pStyle w:val="NoSpacing"/>
        <w:pBdr>
          <w:bottom w:val="single" w:sz="12" w:space="1" w:color="auto"/>
        </w:pBdr>
      </w:pPr>
      <w:r>
        <w:t>SECTION OF STATUTE</w:t>
      </w:r>
      <w:r>
        <w:tab/>
      </w:r>
      <w:r>
        <w:tab/>
      </w:r>
      <w:r>
        <w:tab/>
      </w:r>
      <w:r>
        <w:tab/>
        <w:t>FOR INJURIES OCCURRING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260"/>
        <w:gridCol w:w="1260"/>
        <w:gridCol w:w="1260"/>
        <w:gridCol w:w="1260"/>
        <w:gridCol w:w="1260"/>
        <w:gridCol w:w="1111"/>
      </w:tblGrid>
      <w:tr w:rsidR="00031F14" w:rsidTr="00E045F4">
        <w:tc>
          <w:tcPr>
            <w:tcW w:w="2515" w:type="dxa"/>
          </w:tcPr>
          <w:p w:rsidR="00031F14" w:rsidRDefault="00031F14" w:rsidP="00031F14">
            <w:pPr>
              <w:pStyle w:val="NoSpacing"/>
            </w:pPr>
          </w:p>
        </w:tc>
        <w:tc>
          <w:tcPr>
            <w:tcW w:w="1260" w:type="dxa"/>
          </w:tcPr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01-01-13</w:t>
            </w:r>
          </w:p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thru</w:t>
            </w:r>
          </w:p>
          <w:p w:rsidR="00031F14" w:rsidRP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12-31-13</w:t>
            </w:r>
          </w:p>
        </w:tc>
        <w:tc>
          <w:tcPr>
            <w:tcW w:w="1260" w:type="dxa"/>
          </w:tcPr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01-01-14</w:t>
            </w:r>
          </w:p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thru</w:t>
            </w:r>
          </w:p>
          <w:p w:rsidR="00031F14" w:rsidRDefault="00031F14" w:rsidP="00031F14">
            <w:pPr>
              <w:pStyle w:val="NoSpacing"/>
              <w:jc w:val="center"/>
            </w:pPr>
            <w:r>
              <w:rPr>
                <w:sz w:val="16"/>
                <w:szCs w:val="16"/>
              </w:rPr>
              <w:t>12-31-14</w:t>
            </w:r>
          </w:p>
        </w:tc>
        <w:tc>
          <w:tcPr>
            <w:tcW w:w="1260" w:type="dxa"/>
          </w:tcPr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01-01-15</w:t>
            </w:r>
          </w:p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thru</w:t>
            </w:r>
          </w:p>
          <w:p w:rsidR="00031F14" w:rsidRDefault="00031F14" w:rsidP="00031F14">
            <w:pPr>
              <w:pStyle w:val="NoSpacing"/>
              <w:jc w:val="center"/>
            </w:pPr>
            <w:r>
              <w:rPr>
                <w:sz w:val="16"/>
                <w:szCs w:val="16"/>
              </w:rPr>
              <w:t>12-31-15</w:t>
            </w:r>
          </w:p>
        </w:tc>
        <w:tc>
          <w:tcPr>
            <w:tcW w:w="1260" w:type="dxa"/>
          </w:tcPr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01-01-16</w:t>
            </w:r>
          </w:p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thru</w:t>
            </w:r>
          </w:p>
          <w:p w:rsidR="00031F14" w:rsidRDefault="00031F14" w:rsidP="00031F14">
            <w:pPr>
              <w:pStyle w:val="NoSpacing"/>
              <w:jc w:val="center"/>
            </w:pPr>
            <w:r>
              <w:rPr>
                <w:sz w:val="16"/>
                <w:szCs w:val="16"/>
              </w:rPr>
              <w:t>12-31-16</w:t>
            </w:r>
          </w:p>
        </w:tc>
        <w:tc>
          <w:tcPr>
            <w:tcW w:w="1260" w:type="dxa"/>
          </w:tcPr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01-01-17</w:t>
            </w:r>
          </w:p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thru</w:t>
            </w:r>
          </w:p>
          <w:p w:rsidR="00031F14" w:rsidRDefault="00031F14" w:rsidP="00031F14">
            <w:pPr>
              <w:pStyle w:val="NoSpacing"/>
              <w:jc w:val="center"/>
            </w:pPr>
            <w:r>
              <w:rPr>
                <w:sz w:val="16"/>
                <w:szCs w:val="16"/>
              </w:rPr>
              <w:t>12-31-17</w:t>
            </w:r>
          </w:p>
        </w:tc>
        <w:tc>
          <w:tcPr>
            <w:tcW w:w="1111" w:type="dxa"/>
          </w:tcPr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01-01-18</w:t>
            </w:r>
          </w:p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thru</w:t>
            </w:r>
          </w:p>
          <w:p w:rsidR="00031F14" w:rsidRDefault="00031F14" w:rsidP="00031F14">
            <w:pPr>
              <w:pStyle w:val="NoSpacing"/>
              <w:jc w:val="center"/>
            </w:pPr>
            <w:r>
              <w:rPr>
                <w:sz w:val="16"/>
                <w:szCs w:val="16"/>
              </w:rPr>
              <w:t>12-31-18</w:t>
            </w:r>
          </w:p>
        </w:tc>
      </w:tr>
      <w:tr w:rsidR="00031F14" w:rsidTr="00E045F4">
        <w:tc>
          <w:tcPr>
            <w:tcW w:w="2515" w:type="dxa"/>
          </w:tcPr>
          <w:p w:rsidR="00031F14" w:rsidRDefault="00031F1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APPLICABLE AVERAGE</w:t>
            </w:r>
          </w:p>
          <w:p w:rsidR="00031F14" w:rsidRPr="00031F14" w:rsidRDefault="00031F1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WEEKLY WAGE OF THE STATE</w:t>
            </w:r>
          </w:p>
        </w:tc>
        <w:tc>
          <w:tcPr>
            <w:tcW w:w="1260" w:type="dxa"/>
          </w:tcPr>
          <w:p w:rsidR="00031F14" w:rsidRP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 w:rsidRPr="00031F14">
              <w:rPr>
                <w:sz w:val="16"/>
                <w:szCs w:val="16"/>
              </w:rPr>
              <w:t>$752.69</w:t>
            </w:r>
          </w:p>
          <w:p w:rsidR="00031F14" w:rsidRDefault="00031F14" w:rsidP="00031F14">
            <w:pPr>
              <w:pStyle w:val="NoSpacing"/>
              <w:jc w:val="center"/>
            </w:pPr>
            <w:r w:rsidRPr="00031F14">
              <w:rPr>
                <w:sz w:val="16"/>
                <w:szCs w:val="16"/>
              </w:rPr>
              <w:t>(2011)</w:t>
            </w:r>
          </w:p>
        </w:tc>
        <w:tc>
          <w:tcPr>
            <w:tcW w:w="1260" w:type="dxa"/>
          </w:tcPr>
          <w:p w:rsidR="00031F14" w:rsidRP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 w:rsidRPr="00031F14">
              <w:rPr>
                <w:sz w:val="16"/>
                <w:szCs w:val="16"/>
              </w:rPr>
              <w:t>$7</w:t>
            </w:r>
            <w:r>
              <w:rPr>
                <w:sz w:val="16"/>
                <w:szCs w:val="16"/>
              </w:rPr>
              <w:t>69</w:t>
            </w:r>
            <w:r w:rsidRPr="00031F1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</w:p>
          <w:p w:rsidR="00031F14" w:rsidRDefault="00031F14" w:rsidP="00031F14">
            <w:pPr>
              <w:pStyle w:val="NoSpacing"/>
              <w:jc w:val="center"/>
            </w:pPr>
            <w:r w:rsidRPr="00031F14">
              <w:rPr>
                <w:sz w:val="16"/>
                <w:szCs w:val="16"/>
              </w:rPr>
              <w:t>(201</w:t>
            </w:r>
            <w:r>
              <w:rPr>
                <w:sz w:val="16"/>
                <w:szCs w:val="16"/>
              </w:rPr>
              <w:t>2</w:t>
            </w:r>
            <w:r w:rsidRPr="00031F14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031F14" w:rsidRP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 w:rsidRPr="00031F14">
              <w:rPr>
                <w:sz w:val="16"/>
                <w:szCs w:val="16"/>
              </w:rPr>
              <w:t>$7</w:t>
            </w:r>
            <w:r>
              <w:rPr>
                <w:sz w:val="16"/>
                <w:szCs w:val="16"/>
              </w:rPr>
              <w:t>73</w:t>
            </w:r>
            <w:r w:rsidRPr="00031F1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61</w:t>
            </w:r>
          </w:p>
          <w:p w:rsidR="00031F14" w:rsidRDefault="00031F14" w:rsidP="00031F14">
            <w:pPr>
              <w:pStyle w:val="NoSpacing"/>
              <w:jc w:val="center"/>
            </w:pPr>
            <w:r w:rsidRPr="00031F14">
              <w:rPr>
                <w:sz w:val="16"/>
                <w:szCs w:val="16"/>
              </w:rPr>
              <w:t>(201</w:t>
            </w:r>
            <w:r>
              <w:rPr>
                <w:sz w:val="16"/>
                <w:szCs w:val="16"/>
              </w:rPr>
              <w:t>3</w:t>
            </w:r>
            <w:r w:rsidRPr="00031F14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031F14" w:rsidRP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 w:rsidRPr="00031F14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798.63</w:t>
            </w:r>
          </w:p>
          <w:p w:rsidR="00031F14" w:rsidRDefault="00031F14" w:rsidP="00031F14">
            <w:pPr>
              <w:pStyle w:val="NoSpacing"/>
              <w:jc w:val="center"/>
            </w:pPr>
            <w:r w:rsidRPr="00031F14">
              <w:rPr>
                <w:sz w:val="16"/>
                <w:szCs w:val="16"/>
              </w:rPr>
              <w:t>(201</w:t>
            </w:r>
            <w:r>
              <w:rPr>
                <w:sz w:val="16"/>
                <w:szCs w:val="16"/>
              </w:rPr>
              <w:t>4</w:t>
            </w:r>
            <w:r w:rsidRPr="00031F14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031F14" w:rsidRP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 w:rsidRPr="00031F14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835</w:t>
            </w:r>
            <w:r w:rsidRPr="00031F1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</w:p>
          <w:p w:rsidR="00031F14" w:rsidRDefault="00031F14" w:rsidP="00031F14">
            <w:pPr>
              <w:pStyle w:val="NoSpacing"/>
              <w:jc w:val="center"/>
            </w:pPr>
            <w:r w:rsidRPr="00031F14">
              <w:rPr>
                <w:sz w:val="16"/>
                <w:szCs w:val="16"/>
              </w:rPr>
              <w:t>(201</w:t>
            </w:r>
            <w:r>
              <w:rPr>
                <w:sz w:val="16"/>
                <w:szCs w:val="16"/>
              </w:rPr>
              <w:t>5</w:t>
            </w:r>
            <w:r w:rsidRPr="00031F14">
              <w:rPr>
                <w:sz w:val="16"/>
                <w:szCs w:val="16"/>
              </w:rPr>
              <w:t>)</w:t>
            </w:r>
          </w:p>
        </w:tc>
        <w:tc>
          <w:tcPr>
            <w:tcW w:w="1111" w:type="dxa"/>
          </w:tcPr>
          <w:p w:rsidR="00031F14" w:rsidRP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1635EE">
              <w:rPr>
                <w:sz w:val="16"/>
                <w:szCs w:val="16"/>
              </w:rPr>
              <w:t>848.41</w:t>
            </w:r>
          </w:p>
          <w:p w:rsidR="00031F14" w:rsidRDefault="00031F14" w:rsidP="00031F14">
            <w:pPr>
              <w:pStyle w:val="NoSpacing"/>
              <w:jc w:val="center"/>
            </w:pPr>
            <w:r w:rsidRPr="00031F14">
              <w:rPr>
                <w:sz w:val="16"/>
                <w:szCs w:val="16"/>
              </w:rPr>
              <w:t>(201</w:t>
            </w:r>
            <w:r>
              <w:rPr>
                <w:sz w:val="16"/>
                <w:szCs w:val="16"/>
              </w:rPr>
              <w:t>6</w:t>
            </w:r>
            <w:r w:rsidRPr="00031F14">
              <w:rPr>
                <w:sz w:val="16"/>
                <w:szCs w:val="16"/>
              </w:rPr>
              <w:t>)</w:t>
            </w:r>
          </w:p>
        </w:tc>
      </w:tr>
      <w:tr w:rsidR="00031F14" w:rsidTr="00E045F4">
        <w:tc>
          <w:tcPr>
            <w:tcW w:w="2515" w:type="dxa"/>
          </w:tcPr>
          <w:p w:rsidR="00031F14" w:rsidRDefault="00031F14" w:rsidP="00031F14">
            <w:pPr>
              <w:pStyle w:val="NoSpacing"/>
              <w:rPr>
                <w:sz w:val="16"/>
                <w:szCs w:val="16"/>
              </w:rPr>
            </w:pPr>
          </w:p>
          <w:p w:rsidR="00031F14" w:rsidRDefault="00031F1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DEATH (KRS 342.750</w:t>
            </w:r>
          </w:p>
          <w:p w:rsidR="00031F14" w:rsidRDefault="00031F1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Widow or widower with no children-50% of average weekly wage of deceased-subject to the following:</w:t>
            </w:r>
          </w:p>
          <w:p w:rsidR="00031F14" w:rsidRDefault="00031F1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MAXIMUM</w:t>
            </w:r>
          </w:p>
          <w:p w:rsidR="001E709C" w:rsidRDefault="001E709C" w:rsidP="001E70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MINIMUM</w:t>
            </w:r>
          </w:p>
        </w:tc>
        <w:tc>
          <w:tcPr>
            <w:tcW w:w="1260" w:type="dxa"/>
          </w:tcPr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$376.36</w:t>
            </w:r>
          </w:p>
          <w:p w:rsidR="001E709C" w:rsidRPr="00031F14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150.54</w:t>
            </w:r>
          </w:p>
        </w:tc>
        <w:tc>
          <w:tcPr>
            <w:tcW w:w="1260" w:type="dxa"/>
          </w:tcPr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$384.55</w:t>
            </w:r>
          </w:p>
          <w:p w:rsidR="001E709C" w:rsidRPr="00031F14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153.81</w:t>
            </w:r>
          </w:p>
        </w:tc>
        <w:tc>
          <w:tcPr>
            <w:tcW w:w="1260" w:type="dxa"/>
          </w:tcPr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$386.83</w:t>
            </w:r>
          </w:p>
          <w:p w:rsidR="001E709C" w:rsidRPr="00031F14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154.72</w:t>
            </w:r>
          </w:p>
        </w:tc>
        <w:tc>
          <w:tcPr>
            <w:tcW w:w="1260" w:type="dxa"/>
          </w:tcPr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$399.34</w:t>
            </w: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159.72</w:t>
            </w:r>
          </w:p>
          <w:p w:rsidR="001E709C" w:rsidRPr="00031F14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714D25">
              <w:rPr>
                <w:sz w:val="16"/>
                <w:szCs w:val="16"/>
              </w:rPr>
              <w:t>417.55</w:t>
            </w:r>
          </w:p>
          <w:p w:rsidR="001E709C" w:rsidRDefault="00714D25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167.00</w:t>
            </w:r>
          </w:p>
          <w:p w:rsidR="001E709C" w:rsidRPr="00031F14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31F14" w:rsidRDefault="00031F1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$424.</w:t>
            </w:r>
            <w:r w:rsidR="003422E5">
              <w:rPr>
                <w:sz w:val="16"/>
                <w:szCs w:val="16"/>
              </w:rPr>
              <w:t>24</w:t>
            </w: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169.67</w:t>
            </w:r>
          </w:p>
        </w:tc>
      </w:tr>
      <w:tr w:rsidR="001E709C" w:rsidTr="00E045F4">
        <w:tc>
          <w:tcPr>
            <w:tcW w:w="2515" w:type="dxa"/>
          </w:tcPr>
          <w:p w:rsidR="001E709C" w:rsidRDefault="001E709C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Widow or widowers with children living in the home-45% of average weekly wage of deceased plus 15% for each child-subject to the following:</w:t>
            </w:r>
          </w:p>
          <w:p w:rsidR="001E709C" w:rsidRDefault="001E709C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MAXIMUM</w:t>
            </w:r>
          </w:p>
          <w:p w:rsidR="001E709C" w:rsidRDefault="001E709C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MINIMUM</w:t>
            </w:r>
          </w:p>
          <w:p w:rsidR="001E709C" w:rsidRDefault="001E709C" w:rsidP="00031F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1E70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$564.52</w:t>
            </w:r>
          </w:p>
          <w:p w:rsidR="001E709C" w:rsidRDefault="001E709C" w:rsidP="001E70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150.54</w:t>
            </w:r>
          </w:p>
        </w:tc>
        <w:tc>
          <w:tcPr>
            <w:tcW w:w="1260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$576.80</w:t>
            </w: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153.81</w:t>
            </w:r>
          </w:p>
        </w:tc>
        <w:tc>
          <w:tcPr>
            <w:tcW w:w="1260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$580.21</w:t>
            </w: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154.72</w:t>
            </w:r>
          </w:p>
        </w:tc>
        <w:tc>
          <w:tcPr>
            <w:tcW w:w="1260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$598.98</w:t>
            </w: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159.72</w:t>
            </w:r>
          </w:p>
        </w:tc>
        <w:tc>
          <w:tcPr>
            <w:tcW w:w="1260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$626.29</w:t>
            </w: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167.00</w:t>
            </w:r>
          </w:p>
        </w:tc>
        <w:tc>
          <w:tcPr>
            <w:tcW w:w="1111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$636.32</w:t>
            </w: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169.67</w:t>
            </w:r>
          </w:p>
        </w:tc>
      </w:tr>
      <w:tr w:rsidR="001E709C" w:rsidTr="00E045F4">
        <w:tc>
          <w:tcPr>
            <w:tcW w:w="2515" w:type="dxa"/>
          </w:tcPr>
          <w:p w:rsidR="001E709C" w:rsidRDefault="001E709C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Widow or widower with children not living in home-40% of average weekly wage of deceased plus 15% for each child-subject to the following:</w:t>
            </w:r>
          </w:p>
          <w:p w:rsidR="001E709C" w:rsidRDefault="001E709C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MAXIMUM</w:t>
            </w:r>
          </w:p>
          <w:p w:rsidR="001E709C" w:rsidRDefault="001E709C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MINIMUM</w:t>
            </w:r>
          </w:p>
          <w:p w:rsidR="001E709C" w:rsidRDefault="001E709C" w:rsidP="00031F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1E70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$564.52</w:t>
            </w:r>
          </w:p>
          <w:p w:rsidR="001E709C" w:rsidRDefault="001E709C" w:rsidP="001E70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150.54</w:t>
            </w:r>
          </w:p>
        </w:tc>
        <w:tc>
          <w:tcPr>
            <w:tcW w:w="1260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$576.80</w:t>
            </w: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153.81</w:t>
            </w: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$580.21</w:t>
            </w: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154.72</w:t>
            </w:r>
          </w:p>
        </w:tc>
        <w:tc>
          <w:tcPr>
            <w:tcW w:w="1260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$598.98</w:t>
            </w: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159.72</w:t>
            </w:r>
          </w:p>
        </w:tc>
        <w:tc>
          <w:tcPr>
            <w:tcW w:w="1260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$626.29</w:t>
            </w: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167.00</w:t>
            </w:r>
          </w:p>
        </w:tc>
        <w:tc>
          <w:tcPr>
            <w:tcW w:w="1111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$636.32</w:t>
            </w:r>
          </w:p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169.67</w:t>
            </w:r>
          </w:p>
        </w:tc>
      </w:tr>
      <w:tr w:rsidR="001E709C" w:rsidTr="00E045F4">
        <w:tc>
          <w:tcPr>
            <w:tcW w:w="2515" w:type="dxa"/>
          </w:tcPr>
          <w:p w:rsidR="001E709C" w:rsidRDefault="001E709C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One child, no widow or widower-50% of average weekly wage</w:t>
            </w:r>
            <w:r w:rsidR="00E045F4">
              <w:rPr>
                <w:sz w:val="16"/>
                <w:szCs w:val="16"/>
              </w:rPr>
              <w:t xml:space="preserve"> of deceased-subject to the following:</w:t>
            </w:r>
          </w:p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MAXIMUM</w:t>
            </w:r>
          </w:p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MINIMUM</w:t>
            </w:r>
          </w:p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$376.36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150.54</w:t>
            </w:r>
          </w:p>
        </w:tc>
        <w:tc>
          <w:tcPr>
            <w:tcW w:w="1260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$384.55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153.81</w:t>
            </w:r>
          </w:p>
        </w:tc>
        <w:tc>
          <w:tcPr>
            <w:tcW w:w="1260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$386.83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154.72</w:t>
            </w:r>
          </w:p>
        </w:tc>
        <w:tc>
          <w:tcPr>
            <w:tcW w:w="1260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$399.34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159.72</w:t>
            </w:r>
          </w:p>
        </w:tc>
        <w:tc>
          <w:tcPr>
            <w:tcW w:w="1260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$417.55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167.00</w:t>
            </w:r>
          </w:p>
        </w:tc>
        <w:tc>
          <w:tcPr>
            <w:tcW w:w="1111" w:type="dxa"/>
          </w:tcPr>
          <w:p w:rsidR="001E709C" w:rsidRDefault="001E709C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$424.24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169.67</w:t>
            </w:r>
          </w:p>
        </w:tc>
      </w:tr>
      <w:tr w:rsidR="00E045F4" w:rsidTr="00E045F4">
        <w:tc>
          <w:tcPr>
            <w:tcW w:w="2515" w:type="dxa"/>
          </w:tcPr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d(1) More than one child, no widow or widower-50% of average weekly wage of deceased for the first child with an additional 15% of average weekly wage of deceased for each additional child-subject to the following:</w:t>
            </w:r>
          </w:p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MAXIMUM</w:t>
            </w:r>
          </w:p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MINIMUM</w:t>
            </w:r>
          </w:p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$564.52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150.54</w:t>
            </w: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$576.80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153.81</w:t>
            </w: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$580.21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154.72</w:t>
            </w: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$598.98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159.72</w:t>
            </w: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$626.29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167.00</w:t>
            </w:r>
          </w:p>
        </w:tc>
        <w:tc>
          <w:tcPr>
            <w:tcW w:w="1111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$636.32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169.67</w:t>
            </w:r>
          </w:p>
        </w:tc>
        <w:bookmarkStart w:id="0" w:name="_GoBack"/>
        <w:bookmarkEnd w:id="0"/>
      </w:tr>
      <w:tr w:rsidR="00E045F4" w:rsidTr="00E045F4">
        <w:tc>
          <w:tcPr>
            <w:tcW w:w="2515" w:type="dxa"/>
          </w:tcPr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Dependent parents-25% of average weekly wage of deceased to each parent-subject to the following:</w:t>
            </w:r>
          </w:p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MAXIMUM   </w:t>
            </w:r>
          </w:p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MINIMUM</w:t>
            </w:r>
          </w:p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$564.52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150.54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$576.80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153.81</w:t>
            </w: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$580.21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154.72</w:t>
            </w: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$598.98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159.72</w:t>
            </w: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$626.29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167.00</w:t>
            </w:r>
          </w:p>
        </w:tc>
        <w:tc>
          <w:tcPr>
            <w:tcW w:w="1111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$636.72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169.67</w:t>
            </w:r>
          </w:p>
        </w:tc>
      </w:tr>
      <w:tr w:rsidR="00E045F4" w:rsidTr="00E045F4">
        <w:tc>
          <w:tcPr>
            <w:tcW w:w="2515" w:type="dxa"/>
          </w:tcPr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Dependent brothers, sisters, grandparents and grandchildren-25% of average weekly wage of deceased to each dependent subject to the following:</w:t>
            </w:r>
          </w:p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MAXIMUM   </w:t>
            </w:r>
          </w:p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MINIMUM</w:t>
            </w:r>
          </w:p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$564.52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150.54</w:t>
            </w: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$576.80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153.81</w:t>
            </w: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$580.21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154.72</w:t>
            </w: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$598.98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159.72</w:t>
            </w: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$626.29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167.00</w:t>
            </w:r>
          </w:p>
        </w:tc>
        <w:tc>
          <w:tcPr>
            <w:tcW w:w="1111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$636.32</w:t>
            </w:r>
          </w:p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169.67</w:t>
            </w:r>
          </w:p>
        </w:tc>
      </w:tr>
      <w:tr w:rsidR="00E045F4" w:rsidTr="00E045F4">
        <w:tc>
          <w:tcPr>
            <w:tcW w:w="2515" w:type="dxa"/>
          </w:tcPr>
          <w:p w:rsidR="00E045F4" w:rsidRDefault="00E045F4" w:rsidP="00031F1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E045F4" w:rsidRDefault="00E045F4" w:rsidP="00031F1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031F14" w:rsidRDefault="00031F14" w:rsidP="00031F14">
      <w:pPr>
        <w:pStyle w:val="NoSpacing"/>
      </w:pPr>
    </w:p>
    <w:p w:rsidR="00031F14" w:rsidRDefault="00E045F4" w:rsidP="00031F14">
      <w:pPr>
        <w:pStyle w:val="NoSpacing"/>
      </w:pPr>
      <w:r>
        <w:t>The above is subject to the maximum of 75% of the average weekly wage of the deceased.</w:t>
      </w:r>
    </w:p>
    <w:p w:rsidR="00E045F4" w:rsidRDefault="00E045F4" w:rsidP="00E045F4">
      <w:pPr>
        <w:pStyle w:val="NoSpacing"/>
      </w:pPr>
      <w:r>
        <w:lastRenderedPageBreak/>
        <w:t>__________________________________________________________________________________________</w:t>
      </w:r>
    </w:p>
    <w:p w:rsidR="00E045F4" w:rsidRDefault="00E045F4" w:rsidP="00E045F4">
      <w:pPr>
        <w:pStyle w:val="NoSpacing"/>
      </w:pPr>
      <w:r>
        <w:t>TYPE OF DISABILITY</w:t>
      </w:r>
    </w:p>
    <w:p w:rsidR="00E045F4" w:rsidRDefault="00E045F4" w:rsidP="00E045F4">
      <w:pPr>
        <w:pStyle w:val="NoSpacing"/>
        <w:pBdr>
          <w:bottom w:val="single" w:sz="12" w:space="1" w:color="auto"/>
        </w:pBdr>
      </w:pPr>
      <w:r>
        <w:t>SECTION OF STATUTE</w:t>
      </w:r>
      <w:r>
        <w:tab/>
      </w:r>
      <w:r>
        <w:tab/>
      </w:r>
      <w:r>
        <w:tab/>
      </w:r>
      <w:r>
        <w:tab/>
        <w:t>FOR INJURIES OCCURRING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260"/>
        <w:gridCol w:w="1260"/>
        <w:gridCol w:w="1260"/>
        <w:gridCol w:w="1260"/>
        <w:gridCol w:w="1260"/>
        <w:gridCol w:w="1111"/>
      </w:tblGrid>
      <w:tr w:rsidR="00E045F4" w:rsidTr="00EC676D">
        <w:tc>
          <w:tcPr>
            <w:tcW w:w="2515" w:type="dxa"/>
          </w:tcPr>
          <w:p w:rsidR="00E045F4" w:rsidRDefault="00E045F4" w:rsidP="00EC676D">
            <w:pPr>
              <w:pStyle w:val="NoSpacing"/>
            </w:pPr>
          </w:p>
        </w:tc>
        <w:tc>
          <w:tcPr>
            <w:tcW w:w="1260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01-01-13</w:t>
            </w:r>
          </w:p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thru</w:t>
            </w:r>
          </w:p>
          <w:p w:rsidR="00E045F4" w:rsidRPr="00031F1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12-31-13</w:t>
            </w:r>
          </w:p>
        </w:tc>
        <w:tc>
          <w:tcPr>
            <w:tcW w:w="1260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01-01-14</w:t>
            </w:r>
          </w:p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thru</w:t>
            </w:r>
          </w:p>
          <w:p w:rsidR="00E045F4" w:rsidRDefault="00E045F4" w:rsidP="00EC676D">
            <w:pPr>
              <w:pStyle w:val="NoSpacing"/>
              <w:jc w:val="center"/>
            </w:pPr>
            <w:r>
              <w:rPr>
                <w:sz w:val="16"/>
                <w:szCs w:val="16"/>
              </w:rPr>
              <w:t>12-31-14</w:t>
            </w:r>
          </w:p>
        </w:tc>
        <w:tc>
          <w:tcPr>
            <w:tcW w:w="1260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01-01-15</w:t>
            </w:r>
          </w:p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thru</w:t>
            </w:r>
          </w:p>
          <w:p w:rsidR="00E045F4" w:rsidRDefault="00E045F4" w:rsidP="00EC676D">
            <w:pPr>
              <w:pStyle w:val="NoSpacing"/>
              <w:jc w:val="center"/>
            </w:pPr>
            <w:r>
              <w:rPr>
                <w:sz w:val="16"/>
                <w:szCs w:val="16"/>
              </w:rPr>
              <w:t>12-31-15</w:t>
            </w:r>
          </w:p>
        </w:tc>
        <w:tc>
          <w:tcPr>
            <w:tcW w:w="1260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01-01-16</w:t>
            </w:r>
          </w:p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thru</w:t>
            </w:r>
          </w:p>
          <w:p w:rsidR="00E045F4" w:rsidRDefault="00E045F4" w:rsidP="00EC676D">
            <w:pPr>
              <w:pStyle w:val="NoSpacing"/>
              <w:jc w:val="center"/>
            </w:pPr>
            <w:r>
              <w:rPr>
                <w:sz w:val="16"/>
                <w:szCs w:val="16"/>
              </w:rPr>
              <w:t>12-31-16</w:t>
            </w:r>
          </w:p>
        </w:tc>
        <w:tc>
          <w:tcPr>
            <w:tcW w:w="1260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01-01-17</w:t>
            </w:r>
          </w:p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thru</w:t>
            </w:r>
          </w:p>
          <w:p w:rsidR="00E045F4" w:rsidRDefault="00E045F4" w:rsidP="00EC676D">
            <w:pPr>
              <w:pStyle w:val="NoSpacing"/>
              <w:jc w:val="center"/>
            </w:pPr>
            <w:r>
              <w:rPr>
                <w:sz w:val="16"/>
                <w:szCs w:val="16"/>
              </w:rPr>
              <w:t>12-31-17</w:t>
            </w:r>
          </w:p>
        </w:tc>
        <w:tc>
          <w:tcPr>
            <w:tcW w:w="1111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01-01-18</w:t>
            </w:r>
          </w:p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thru</w:t>
            </w:r>
          </w:p>
          <w:p w:rsidR="00E045F4" w:rsidRDefault="00E045F4" w:rsidP="00EC676D">
            <w:pPr>
              <w:pStyle w:val="NoSpacing"/>
              <w:jc w:val="center"/>
            </w:pPr>
            <w:r>
              <w:rPr>
                <w:sz w:val="16"/>
                <w:szCs w:val="16"/>
              </w:rPr>
              <w:t>12-31-18</w:t>
            </w:r>
          </w:p>
        </w:tc>
      </w:tr>
      <w:tr w:rsidR="00E045F4" w:rsidTr="00EC676D">
        <w:tc>
          <w:tcPr>
            <w:tcW w:w="2515" w:type="dxa"/>
          </w:tcPr>
          <w:p w:rsidR="00E045F4" w:rsidRDefault="00E045F4" w:rsidP="00EC67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LUMP SUM DEATH BENEFIT INCREASE KRS 342.750(6)</w:t>
            </w:r>
          </w:p>
        </w:tc>
        <w:tc>
          <w:tcPr>
            <w:tcW w:w="1260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Pr="00031F1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$73,933.98</w:t>
            </w:r>
          </w:p>
        </w:tc>
        <w:tc>
          <w:tcPr>
            <w:tcW w:w="1260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$75,541.95</w:t>
            </w:r>
          </w:p>
          <w:p w:rsidR="00E045F4" w:rsidRPr="00031F1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Pr="00031F1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$75,988.88</w:t>
            </w:r>
          </w:p>
        </w:tc>
        <w:tc>
          <w:tcPr>
            <w:tcW w:w="1260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Pr="00031F1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$78,446.51</w:t>
            </w:r>
          </w:p>
        </w:tc>
        <w:tc>
          <w:tcPr>
            <w:tcW w:w="1260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Pr="00031F1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$82,022.93</w:t>
            </w:r>
          </w:p>
        </w:tc>
        <w:tc>
          <w:tcPr>
            <w:tcW w:w="1111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$83,336.22</w:t>
            </w:r>
          </w:p>
        </w:tc>
      </w:tr>
      <w:tr w:rsidR="00E045F4" w:rsidTr="00EC676D">
        <w:tc>
          <w:tcPr>
            <w:tcW w:w="2515" w:type="dxa"/>
          </w:tcPr>
          <w:p w:rsidR="00E045F4" w:rsidRDefault="001635EE" w:rsidP="00EC67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TEMPORARY AND PERMANENT TOTAL KRS 342.730(1)(a)</w:t>
            </w:r>
          </w:p>
          <w:p w:rsidR="001635EE" w:rsidRDefault="001635EE" w:rsidP="00EC67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2/3% of average weekly wage of employee-subject to the following:</w:t>
            </w:r>
          </w:p>
          <w:p w:rsidR="001635EE" w:rsidRDefault="001635EE" w:rsidP="00EC67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MAXIMUM   </w:t>
            </w:r>
          </w:p>
          <w:p w:rsidR="001635EE" w:rsidRDefault="001635EE" w:rsidP="001635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MINIMUM</w:t>
            </w:r>
          </w:p>
        </w:tc>
        <w:tc>
          <w:tcPr>
            <w:tcW w:w="1260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$752.69</w:t>
            </w:r>
          </w:p>
          <w:p w:rsidR="001635EE" w:rsidRDefault="001635EE" w:rsidP="001635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150.54</w:t>
            </w:r>
          </w:p>
          <w:p w:rsidR="001635EE" w:rsidRDefault="001635EE" w:rsidP="001635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$769.06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153.81</w:t>
            </w:r>
          </w:p>
        </w:tc>
        <w:tc>
          <w:tcPr>
            <w:tcW w:w="1260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$773.61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154.72</w:t>
            </w:r>
          </w:p>
        </w:tc>
        <w:tc>
          <w:tcPr>
            <w:tcW w:w="1260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$798.63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159.72</w:t>
            </w:r>
          </w:p>
        </w:tc>
        <w:tc>
          <w:tcPr>
            <w:tcW w:w="1260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$835.04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167.00</w:t>
            </w:r>
          </w:p>
        </w:tc>
        <w:tc>
          <w:tcPr>
            <w:tcW w:w="1111" w:type="dxa"/>
          </w:tcPr>
          <w:p w:rsidR="00E045F4" w:rsidRDefault="00E045F4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$848.41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169.67</w:t>
            </w:r>
          </w:p>
        </w:tc>
      </w:tr>
      <w:tr w:rsidR="001635EE" w:rsidTr="00EC676D">
        <w:tc>
          <w:tcPr>
            <w:tcW w:w="2515" w:type="dxa"/>
          </w:tcPr>
          <w:p w:rsidR="001635EE" w:rsidRDefault="001635EE" w:rsidP="00EC67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RETRAINING INCENTIVE BENEFITS</w:t>
            </w:r>
          </w:p>
          <w:p w:rsidR="001635EE" w:rsidRDefault="001635EE" w:rsidP="00EC67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KRS 342.732(1)(a) – 66 2/3% of average weekly wage of employee-subject to the following:</w:t>
            </w:r>
          </w:p>
          <w:p w:rsidR="001635EE" w:rsidRDefault="001635EE" w:rsidP="00EC67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MAXIMUM   </w:t>
            </w:r>
          </w:p>
          <w:p w:rsidR="001635EE" w:rsidRDefault="001635EE" w:rsidP="00EC67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MINIMUM</w:t>
            </w:r>
          </w:p>
          <w:p w:rsidR="001635EE" w:rsidRDefault="001635EE" w:rsidP="00EC67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$564.62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260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$576.80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260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$580.21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260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$598.98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$626.29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11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$636.32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635EE" w:rsidTr="00EC676D">
        <w:tc>
          <w:tcPr>
            <w:tcW w:w="2515" w:type="dxa"/>
          </w:tcPr>
          <w:p w:rsidR="001635EE" w:rsidRDefault="001635EE" w:rsidP="00EC67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PARTIAL FOR INJURIES OCCURRING AFTER 12-11-96 – KRS 342.730(1)(b), (1)(c)(2) and (1)(d) – 99% of 66 2/3% of average weekly wage of employee subject to the following:</w:t>
            </w:r>
          </w:p>
          <w:p w:rsidR="001635EE" w:rsidRDefault="001635EE" w:rsidP="00EC67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MAXIMUM   </w:t>
            </w:r>
          </w:p>
          <w:p w:rsidR="001635EE" w:rsidRDefault="001635EE" w:rsidP="00EC67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MINIMUM</w:t>
            </w:r>
          </w:p>
          <w:p w:rsidR="001635EE" w:rsidRDefault="001635EE" w:rsidP="00EC67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$564.52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260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$576.80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260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$580.21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260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$598.98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260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$626.29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11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$636.32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1635EE" w:rsidTr="00EC676D">
        <w:tc>
          <w:tcPr>
            <w:tcW w:w="2515" w:type="dxa"/>
          </w:tcPr>
          <w:p w:rsidR="001635EE" w:rsidRDefault="001635EE" w:rsidP="00EC67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PARTIAL FOR INJURIES OCCURRING AFTER 12-11-96 – KRS 342.730(1)(c)(1) and (1)(d) – When the employee does not retain physical capacity to return to the type of work performed at the time of injury – 99% of 66 2/3% of average weekly wage of employee subject to the following:</w:t>
            </w:r>
          </w:p>
          <w:p w:rsidR="001635EE" w:rsidRDefault="001635EE" w:rsidP="00EC67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MAXIMUM   </w:t>
            </w:r>
          </w:p>
          <w:p w:rsidR="001635EE" w:rsidRDefault="001635EE" w:rsidP="00EC67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MINIMUM</w:t>
            </w:r>
          </w:p>
          <w:p w:rsidR="001635EE" w:rsidRDefault="001635EE" w:rsidP="00EC67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$752.69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260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$769.06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260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$773.61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260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$798.63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260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$835.04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111" w:type="dxa"/>
          </w:tcPr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$848.41</w:t>
            </w:r>
          </w:p>
          <w:p w:rsidR="001635EE" w:rsidRDefault="001635EE" w:rsidP="00EC67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</w:tbl>
    <w:p w:rsidR="00E045F4" w:rsidRDefault="00E045F4" w:rsidP="00031F14">
      <w:pPr>
        <w:pStyle w:val="NoSpacing"/>
      </w:pPr>
    </w:p>
    <w:sectPr w:rsidR="00E045F4" w:rsidSect="00E045F4">
      <w:pgSz w:w="12240" w:h="15840"/>
      <w:pgMar w:top="864" w:right="1152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228"/>
    <w:multiLevelType w:val="hybridMultilevel"/>
    <w:tmpl w:val="18C0F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14"/>
    <w:rsid w:val="00031F14"/>
    <w:rsid w:val="0009798C"/>
    <w:rsid w:val="000B0982"/>
    <w:rsid w:val="001635EE"/>
    <w:rsid w:val="001E709C"/>
    <w:rsid w:val="002869F7"/>
    <w:rsid w:val="00293287"/>
    <w:rsid w:val="00306C23"/>
    <w:rsid w:val="003406CC"/>
    <w:rsid w:val="003422E5"/>
    <w:rsid w:val="0035772F"/>
    <w:rsid w:val="003A0808"/>
    <w:rsid w:val="003B138C"/>
    <w:rsid w:val="003D35D6"/>
    <w:rsid w:val="00714D25"/>
    <w:rsid w:val="00924854"/>
    <w:rsid w:val="00A33CB3"/>
    <w:rsid w:val="00AF56B5"/>
    <w:rsid w:val="00B443E5"/>
    <w:rsid w:val="00C45660"/>
    <w:rsid w:val="00CD251C"/>
    <w:rsid w:val="00D15693"/>
    <w:rsid w:val="00D571F4"/>
    <w:rsid w:val="00E045F4"/>
    <w:rsid w:val="00F146B2"/>
    <w:rsid w:val="00F4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C3EF"/>
  <w15:chartTrackingRefBased/>
  <w15:docId w15:val="{2274F7C4-A36F-42CD-B67B-5D262F61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F14"/>
    <w:pPr>
      <w:spacing w:after="0" w:line="240" w:lineRule="auto"/>
    </w:pPr>
  </w:style>
  <w:style w:type="table" w:styleId="TableGrid">
    <w:name w:val="Table Grid"/>
    <w:basedOn w:val="TableNormal"/>
    <w:uiPriority w:val="39"/>
    <w:rsid w:val="0003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Laura (Labor)</dc:creator>
  <cp:keywords/>
  <dc:description/>
  <cp:lastModifiedBy>Horton, Laura (Labor)</cp:lastModifiedBy>
  <cp:revision>4</cp:revision>
  <cp:lastPrinted>2017-08-29T12:18:00Z</cp:lastPrinted>
  <dcterms:created xsi:type="dcterms:W3CDTF">2017-08-28T17:20:00Z</dcterms:created>
  <dcterms:modified xsi:type="dcterms:W3CDTF">2017-09-14T15:45:00Z</dcterms:modified>
</cp:coreProperties>
</file>