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F309" w14:textId="77777777" w:rsidR="00A46875" w:rsidRDefault="00D16507" w:rsidP="00A46875">
      <w:pPr>
        <w:keepLines/>
        <w:widowControl w:val="0"/>
        <w:autoSpaceDE w:val="0"/>
        <w:autoSpaceDN w:val="0"/>
        <w:spacing w:after="0" w:line="480" w:lineRule="auto"/>
        <w:ind w:left="3677" w:right="1613" w:hanging="12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Perkins</w:t>
      </w:r>
      <w:r w:rsidRPr="00D16507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</w:t>
      </w:r>
      <w:r w:rsidRPr="00D16507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State</w:t>
      </w:r>
      <w:r w:rsidRPr="00D16507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Levels</w:t>
      </w:r>
      <w:r w:rsidRPr="00D16507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of</w:t>
      </w:r>
      <w:r w:rsidRPr="00D16507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Performance Revise</w:t>
      </w:r>
      <w:r w:rsidR="00A4687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</w:t>
      </w:r>
    </w:p>
    <w:p w14:paraId="05CECBBE" w14:textId="3236437D" w:rsidR="00D16507" w:rsidRPr="00DB793A" w:rsidRDefault="001A2C05" w:rsidP="00A46875">
      <w:pPr>
        <w:keepLines/>
        <w:widowControl w:val="0"/>
        <w:autoSpaceDE w:val="0"/>
        <w:autoSpaceDN w:val="0"/>
        <w:spacing w:after="0" w:line="480" w:lineRule="auto"/>
        <w:ind w:left="3677" w:right="1613" w:hanging="1210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DB793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Jan</w:t>
      </w:r>
      <w:r w:rsidR="00D16507" w:rsidRPr="00DB793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uary </w:t>
      </w:r>
      <w:r w:rsidRPr="00DB793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1</w:t>
      </w:r>
      <w:r w:rsidR="00375334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3</w:t>
      </w:r>
      <w:r w:rsidR="00D16507" w:rsidRPr="00DB793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, 202</w:t>
      </w:r>
      <w:r w:rsidRPr="00DB793A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6</w:t>
      </w:r>
    </w:p>
    <w:p w14:paraId="696AEC79" w14:textId="029C7E95" w:rsidR="00D16507" w:rsidRPr="00D16507" w:rsidRDefault="00D16507" w:rsidP="00A46875">
      <w:pPr>
        <w:keepLines/>
        <w:widowControl w:val="0"/>
        <w:autoSpaceDE w:val="0"/>
        <w:autoSpaceDN w:val="0"/>
        <w:spacing w:after="0" w:line="240" w:lineRule="auto"/>
        <w:ind w:left="10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Kentucky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determined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levels of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performance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4-year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state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</w:t>
      </w:r>
      <w:r w:rsidRPr="00D16507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(2024</w:t>
      </w:r>
      <w:r w:rsidR="00D407A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-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2027)</w:t>
      </w:r>
    </w:p>
    <w:p w14:paraId="45FEBD7E" w14:textId="77777777" w:rsidR="00D16507" w:rsidRPr="00D16507" w:rsidRDefault="00D16507" w:rsidP="004506C5">
      <w:pPr>
        <w:keepLines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8B854F4" w14:textId="77777777" w:rsidR="00D16507" w:rsidRPr="00D16507" w:rsidRDefault="00D16507" w:rsidP="00D16507">
      <w:pPr>
        <w:keepLines/>
        <w:widowControl w:val="0"/>
        <w:autoSpaceDE w:val="0"/>
        <w:autoSpaceDN w:val="0"/>
        <w:spacing w:after="0" w:line="240" w:lineRule="auto"/>
        <w:ind w:left="1091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spacing w:val="-2"/>
          <w:kern w:val="0"/>
          <w:szCs w:val="22"/>
          <w:u w:val="single"/>
          <w14:ligatures w14:val="none"/>
        </w:rPr>
        <w:t>SECONDARY</w:t>
      </w:r>
    </w:p>
    <w:p w14:paraId="329FE7BD" w14:textId="77777777" w:rsidR="00D16507" w:rsidRPr="00D16507" w:rsidRDefault="00D16507" w:rsidP="00D16507">
      <w:pPr>
        <w:keepLines/>
        <w:widowControl w:val="0"/>
        <w:numPr>
          <w:ilvl w:val="0"/>
          <w:numId w:val="1"/>
        </w:numPr>
        <w:tabs>
          <w:tab w:val="left" w:pos="14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Graduation</w:t>
      </w:r>
      <w:r w:rsidRPr="00D1650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Rate</w:t>
      </w:r>
    </w:p>
    <w:p w14:paraId="3B8A01FF" w14:textId="77777777" w:rsidR="00D16507" w:rsidRPr="00D16507" w:rsidRDefault="00D16507" w:rsidP="00D16507">
      <w:pPr>
        <w:keepLines/>
        <w:widowControl w:val="0"/>
        <w:numPr>
          <w:ilvl w:val="0"/>
          <w:numId w:val="1"/>
        </w:numPr>
        <w:tabs>
          <w:tab w:val="left" w:pos="14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Academic</w:t>
      </w:r>
      <w:r w:rsidRPr="00D1650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Attainment</w:t>
      </w:r>
    </w:p>
    <w:p w14:paraId="387B604A" w14:textId="77777777" w:rsidR="00D16507" w:rsidRPr="00D16507" w:rsidRDefault="00D16507" w:rsidP="00D16507">
      <w:pPr>
        <w:keepLines/>
        <w:widowControl w:val="0"/>
        <w:numPr>
          <w:ilvl w:val="0"/>
          <w:numId w:val="1"/>
        </w:numPr>
        <w:tabs>
          <w:tab w:val="left" w:pos="14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Follow-up,</w:t>
      </w:r>
      <w:r w:rsidRPr="00D16507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including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community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service</w:t>
      </w:r>
      <w:r w:rsidRPr="00D1650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Peace</w:t>
      </w:r>
      <w:r w:rsidRPr="00D1650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Corps</w:t>
      </w:r>
    </w:p>
    <w:p w14:paraId="7029C9C0" w14:textId="77777777" w:rsidR="00D16507" w:rsidRPr="00D16507" w:rsidRDefault="00D16507" w:rsidP="00D16507">
      <w:pPr>
        <w:keepLines/>
        <w:widowControl w:val="0"/>
        <w:numPr>
          <w:ilvl w:val="0"/>
          <w:numId w:val="1"/>
        </w:numPr>
        <w:tabs>
          <w:tab w:val="left" w:pos="14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Concentrators</w:t>
      </w:r>
      <w:r w:rsidRPr="00D16507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non-traditional </w:t>
      </w:r>
      <w:r w:rsidRPr="00D1650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field</w:t>
      </w:r>
    </w:p>
    <w:p w14:paraId="0E2DC6E9" w14:textId="77777777" w:rsidR="00D16507" w:rsidRPr="00D16507" w:rsidRDefault="00D16507" w:rsidP="00D16507">
      <w:pPr>
        <w:keepLines/>
        <w:widowControl w:val="0"/>
        <w:numPr>
          <w:ilvl w:val="0"/>
          <w:numId w:val="1"/>
        </w:numPr>
        <w:tabs>
          <w:tab w:val="left" w:pos="14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Graduating</w:t>
      </w:r>
      <w:r w:rsidRPr="00D1650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with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:szCs w:val="22"/>
          <w14:ligatures w14:val="none"/>
        </w:rPr>
        <w:t>postsecondary</w:t>
      </w:r>
      <w:r w:rsidRPr="00D16507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credential</w:t>
      </w:r>
    </w:p>
    <w:p w14:paraId="0D348B60" w14:textId="77777777" w:rsidR="00D16507" w:rsidRPr="00D16507" w:rsidRDefault="00D16507" w:rsidP="00D16507">
      <w:pPr>
        <w:keepLines/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EA514E" w14:textId="3CA59561" w:rsidR="00D16507" w:rsidRPr="00D16507" w:rsidRDefault="00D16507" w:rsidP="00A776AA">
      <w:pPr>
        <w:keepLines/>
        <w:widowControl w:val="0"/>
        <w:autoSpaceDE w:val="0"/>
        <w:autoSpaceDN w:val="0"/>
        <w:spacing w:after="0" w:line="240" w:lineRule="auto"/>
        <w:ind w:left="106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CTE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Concentrator:</w:t>
      </w:r>
    </w:p>
    <w:p w14:paraId="763E0E2D" w14:textId="77777777" w:rsidR="00D16507" w:rsidRPr="00D16507" w:rsidRDefault="00D16507" w:rsidP="00D16507">
      <w:pPr>
        <w:keepLines/>
        <w:widowControl w:val="0"/>
        <w:autoSpaceDE w:val="0"/>
        <w:autoSpaceDN w:val="0"/>
        <w:spacing w:after="0" w:line="237" w:lineRule="auto"/>
        <w:ind w:left="1060" w:right="407"/>
        <w:rPr>
          <w:rFonts w:ascii="Times New Roman" w:eastAsia="Times New Roman" w:hAnsi="Times New Roman" w:cs="Times New Roman"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Definition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was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decided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completing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two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courses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study.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A course equals one high school credit on the student’s transcript.</w:t>
      </w:r>
    </w:p>
    <w:p w14:paraId="45B2C351" w14:textId="77777777" w:rsidR="00D16507" w:rsidRPr="00D16507" w:rsidRDefault="00D16507" w:rsidP="00D16507">
      <w:pPr>
        <w:keepLines/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BD4B6" w14:textId="77777777" w:rsidR="00D16507" w:rsidRPr="00D16507" w:rsidRDefault="00D16507" w:rsidP="00D16507">
      <w:pPr>
        <w:keepLines/>
        <w:widowControl w:val="0"/>
        <w:autoSpaceDE w:val="0"/>
        <w:autoSpaceDN w:val="0"/>
        <w:spacing w:after="0" w:line="240" w:lineRule="auto"/>
        <w:ind w:left="1060"/>
        <w:rPr>
          <w:rFonts w:ascii="Times New Roman" w:eastAsia="Times New Roman" w:hAnsi="Times New Roman" w:cs="Times New Roman"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postsecondary perspective,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3.0</w:t>
      </w:r>
      <w:r w:rsidRPr="00D16507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credit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hours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equals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one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high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school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credit.</w:t>
      </w:r>
    </w:p>
    <w:p w14:paraId="591C4599" w14:textId="77777777" w:rsidR="00D16507" w:rsidRPr="00D16507" w:rsidRDefault="00D16507" w:rsidP="00D16507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A6E59C" w14:textId="77777777" w:rsidR="00D16507" w:rsidRPr="00D16507" w:rsidRDefault="00D16507" w:rsidP="00A776AA">
      <w:pPr>
        <w:keepLines/>
        <w:widowControl w:val="0"/>
        <w:autoSpaceDE w:val="0"/>
        <w:autoSpaceDN w:val="0"/>
        <w:spacing w:after="0" w:line="240" w:lineRule="auto"/>
        <w:ind w:firstLine="106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Graduation</w:t>
      </w:r>
      <w:r w:rsidRPr="00D16507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>Rate:</w:t>
      </w:r>
    </w:p>
    <w:p w14:paraId="19C36226" w14:textId="77777777" w:rsidR="00D16507" w:rsidRPr="00D16507" w:rsidRDefault="00D16507" w:rsidP="00A776AA">
      <w:pPr>
        <w:keepLines/>
        <w:widowControl w:val="0"/>
        <w:autoSpaceDE w:val="0"/>
        <w:autoSpaceDN w:val="0"/>
        <w:spacing w:after="0" w:line="240" w:lineRule="auto"/>
        <w:ind w:left="1060"/>
        <w:rPr>
          <w:rFonts w:ascii="Times New Roman" w:eastAsia="Times New Roman" w:hAnsi="Times New Roman" w:cs="Times New Roman"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16507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students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completing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requirements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D16507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Kentucky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high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school diploma compared to a cohort of students beginning in grade nine.</w:t>
      </w:r>
    </w:p>
    <w:p w14:paraId="7799026D" w14:textId="77777777" w:rsidR="00D16507" w:rsidRPr="00D16507" w:rsidRDefault="00D16507" w:rsidP="00D16507">
      <w:pPr>
        <w:keepLines/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FEF966" w14:textId="2231611C" w:rsidR="00D16507" w:rsidRPr="00D16507" w:rsidRDefault="00D16507" w:rsidP="00D16507">
      <w:pPr>
        <w:keepLines/>
        <w:widowControl w:val="0"/>
        <w:autoSpaceDE w:val="0"/>
        <w:autoSpaceDN w:val="0"/>
        <w:spacing w:after="0" w:line="259" w:lineRule="auto"/>
        <w:ind w:left="1180" w:right="407"/>
        <w:rPr>
          <w:rFonts w:ascii="Times New Roman" w:eastAsia="Times New Roman" w:hAnsi="Times New Roman" w:cs="Times New Roman"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Kentucky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measure</w:t>
      </w:r>
      <w:r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D16507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823080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graduated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four years or less out of the four-year cohort.</w:t>
      </w:r>
      <w:r w:rsidR="5C156B8F" w:rsidRPr="00D165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tbl>
      <w:tblPr>
        <w:tblW w:w="9695" w:type="dxa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1961"/>
        <w:gridCol w:w="1961"/>
        <w:gridCol w:w="1656"/>
        <w:gridCol w:w="1654"/>
        <w:gridCol w:w="1116"/>
      </w:tblGrid>
      <w:tr w:rsidR="001A2C05" w:rsidRPr="001D5E82" w14:paraId="5CD6B515" w14:textId="77777777" w:rsidTr="008C6287">
        <w:trPr>
          <w:trHeight w:val="297"/>
        </w:trPr>
        <w:tc>
          <w:tcPr>
            <w:tcW w:w="1347" w:type="dxa"/>
            <w:shd w:val="clear" w:color="auto" w:fill="C1E4F5" w:themeFill="accent1" w:themeFillTint="33"/>
          </w:tcPr>
          <w:p w14:paraId="27B283D1" w14:textId="77777777" w:rsidR="001A2C05" w:rsidRPr="008555C0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spacing w:val="-5"/>
                <w:kern w:val="0"/>
                <w14:ligatures w14:val="none"/>
              </w:rPr>
              <w:t>1S1</w:t>
            </w:r>
          </w:p>
        </w:tc>
        <w:tc>
          <w:tcPr>
            <w:tcW w:w="1961" w:type="dxa"/>
            <w:shd w:val="clear" w:color="auto" w:fill="C1E4F5" w:themeFill="accent1" w:themeFillTint="33"/>
          </w:tcPr>
          <w:p w14:paraId="424AD8D8" w14:textId="2B9B11AE" w:rsidR="001A2C05" w:rsidRPr="008555C0" w:rsidRDefault="00FD17BF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Baseline</w:t>
            </w:r>
          </w:p>
        </w:tc>
        <w:tc>
          <w:tcPr>
            <w:tcW w:w="1961" w:type="dxa"/>
            <w:shd w:val="clear" w:color="auto" w:fill="C1E4F5" w:themeFill="accent1" w:themeFillTint="33"/>
          </w:tcPr>
          <w:p w14:paraId="2310A00A" w14:textId="77777777" w:rsidR="001A2C05" w:rsidRPr="008555C0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14:ligatures w14:val="none"/>
              </w:rPr>
              <w:t xml:space="preserve"> 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1</w:t>
            </w:r>
          </w:p>
          <w:p w14:paraId="0677A087" w14:textId="090413B4" w:rsidR="00FD17BF" w:rsidRPr="008555C0" w:rsidRDefault="00FD17BF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7" w:right="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2024-25</w:t>
            </w:r>
          </w:p>
        </w:tc>
        <w:tc>
          <w:tcPr>
            <w:tcW w:w="1656" w:type="dxa"/>
            <w:shd w:val="clear" w:color="auto" w:fill="C1E4F5" w:themeFill="accent1" w:themeFillTint="33"/>
          </w:tcPr>
          <w:p w14:paraId="1F5F3D10" w14:textId="77777777" w:rsidR="001A2C05" w:rsidRPr="008555C0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14:ligatures w14:val="none"/>
              </w:rPr>
              <w:t xml:space="preserve"> 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2</w:t>
            </w:r>
          </w:p>
          <w:p w14:paraId="365605FA" w14:textId="0B06DEA4" w:rsidR="00FD17BF" w:rsidRPr="008555C0" w:rsidRDefault="00FD17BF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2025-26</w:t>
            </w:r>
          </w:p>
        </w:tc>
        <w:tc>
          <w:tcPr>
            <w:tcW w:w="1654" w:type="dxa"/>
            <w:shd w:val="clear" w:color="auto" w:fill="C1E4F5" w:themeFill="accent1" w:themeFillTint="33"/>
          </w:tcPr>
          <w:p w14:paraId="5D065CE7" w14:textId="77777777" w:rsidR="001A2C05" w:rsidRPr="008555C0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14:ligatures w14:val="none"/>
              </w:rPr>
              <w:t xml:space="preserve"> 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3</w:t>
            </w:r>
          </w:p>
          <w:p w14:paraId="1D3024BC" w14:textId="2422D3AD" w:rsidR="00FD17BF" w:rsidRPr="008555C0" w:rsidRDefault="00FD17BF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20</w:t>
            </w:r>
            <w:r w:rsidR="004322B4"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26-27</w:t>
            </w:r>
          </w:p>
        </w:tc>
        <w:tc>
          <w:tcPr>
            <w:tcW w:w="1116" w:type="dxa"/>
            <w:shd w:val="clear" w:color="auto" w:fill="C1E4F5" w:themeFill="accent1" w:themeFillTint="33"/>
          </w:tcPr>
          <w:p w14:paraId="791BEAD3" w14:textId="77777777" w:rsidR="001A2C05" w:rsidRPr="008555C0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Year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3"/>
                <w:kern w:val="0"/>
                <w14:ligatures w14:val="none"/>
              </w:rPr>
              <w:t xml:space="preserve"> </w:t>
            </w: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4</w:t>
            </w:r>
          </w:p>
          <w:p w14:paraId="5AFDFCC3" w14:textId="55475A94" w:rsidR="004322B4" w:rsidRPr="008555C0" w:rsidRDefault="004322B4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555C0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14:ligatures w14:val="none"/>
              </w:rPr>
              <w:t>2027-28</w:t>
            </w:r>
          </w:p>
        </w:tc>
      </w:tr>
      <w:tr w:rsidR="001A2C05" w:rsidRPr="001D5E82" w14:paraId="0BE42EB7" w14:textId="77777777" w:rsidTr="008555C0">
        <w:trPr>
          <w:trHeight w:val="299"/>
        </w:trPr>
        <w:tc>
          <w:tcPr>
            <w:tcW w:w="1347" w:type="dxa"/>
          </w:tcPr>
          <w:p w14:paraId="12D4BB90" w14:textId="483F3B7E" w:rsidR="001A2C05" w:rsidRPr="001D5E82" w:rsidRDefault="001A2C05" w:rsidP="009361D9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1" w:type="dxa"/>
          </w:tcPr>
          <w:p w14:paraId="478EBFE3" w14:textId="59AD93D5" w:rsidR="001A2C05" w:rsidRPr="001D5E82" w:rsidRDefault="007C669D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98.76%</w:t>
            </w:r>
          </w:p>
        </w:tc>
        <w:tc>
          <w:tcPr>
            <w:tcW w:w="1961" w:type="dxa"/>
          </w:tcPr>
          <w:p w14:paraId="062C2F4D" w14:textId="1AD7A879" w:rsidR="001A2C05" w:rsidRPr="001D5E82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1D5E8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9</w:t>
            </w:r>
            <w:r w:rsidR="004E47F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8.77</w:t>
            </w:r>
            <w:r w:rsidRPr="001D5E8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656" w:type="dxa"/>
          </w:tcPr>
          <w:p w14:paraId="681F41FC" w14:textId="1C269C37" w:rsidR="001A2C05" w:rsidRPr="001D5E82" w:rsidRDefault="001A2C05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5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 w:rsidRPr="001D5E8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9</w:t>
            </w:r>
            <w:r w:rsidR="004E47FD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8.80</w:t>
            </w:r>
            <w:r w:rsidRPr="001D5E8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654" w:type="dxa"/>
          </w:tcPr>
          <w:p w14:paraId="1233566A" w14:textId="1D6DCF05" w:rsidR="001A2C05" w:rsidRPr="001D5E82" w:rsidRDefault="000F5B7D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98.85</w:t>
            </w:r>
            <w:r w:rsidR="001A2C05" w:rsidRPr="001D5E8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1116" w:type="dxa"/>
          </w:tcPr>
          <w:p w14:paraId="5686C945" w14:textId="13BA5851" w:rsidR="001A2C05" w:rsidRPr="001D5E82" w:rsidRDefault="000F5B7D" w:rsidP="009361D9">
            <w:pPr>
              <w:keepLines/>
              <w:widowControl w:val="0"/>
              <w:autoSpaceDE w:val="0"/>
              <w:autoSpaceDN w:val="0"/>
              <w:spacing w:after="0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98.90</w:t>
            </w:r>
            <w:r w:rsidR="001A2C05" w:rsidRPr="001D5E82">
              <w:rPr>
                <w:rFonts w:ascii="Times New Roman" w:eastAsia="Times New Roman" w:hAnsi="Times New Roman" w:cs="Times New Roman"/>
                <w:spacing w:val="-2"/>
                <w:kern w:val="0"/>
                <w:sz w:val="20"/>
                <w:szCs w:val="20"/>
                <w14:ligatures w14:val="none"/>
              </w:rPr>
              <w:t>%</w:t>
            </w:r>
          </w:p>
        </w:tc>
      </w:tr>
    </w:tbl>
    <w:p w14:paraId="29ED4CA4" w14:textId="77777777" w:rsidR="00465AF2" w:rsidRDefault="00465AF2" w:rsidP="009361D9">
      <w:pPr>
        <w:keepLines/>
        <w:widowControl w:val="0"/>
        <w:autoSpaceDE w:val="0"/>
        <w:autoSpaceDN w:val="0"/>
        <w:spacing w:after="0" w:line="240" w:lineRule="auto"/>
        <w:ind w:left="1216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BE0E35E" w14:textId="5EB6E7F3" w:rsidR="00D16507" w:rsidRPr="00D16507" w:rsidRDefault="00D16507" w:rsidP="00A776AA">
      <w:pPr>
        <w:keepLines/>
        <w:widowControl w:val="0"/>
        <w:autoSpaceDE w:val="0"/>
        <w:autoSpaceDN w:val="0"/>
        <w:spacing w:after="0" w:line="240" w:lineRule="auto"/>
        <w:ind w:left="496" w:firstLine="72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Attainment:</w:t>
      </w:r>
    </w:p>
    <w:p w14:paraId="0D7F7288" w14:textId="395DC598" w:rsidR="00D16507" w:rsidRPr="00D16507" w:rsidRDefault="00D16507" w:rsidP="00D16507">
      <w:pPr>
        <w:keepLines/>
        <w:widowControl w:val="0"/>
        <w:autoSpaceDE w:val="0"/>
        <w:autoSpaceDN w:val="0"/>
        <w:spacing w:after="0" w:line="240" w:lineRule="auto"/>
        <w:ind w:left="1216"/>
        <w:rPr>
          <w:rFonts w:ascii="Times New Roman" w:eastAsia="Times New Roman" w:hAnsi="Times New Roman" w:cs="Times New Roman"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16507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 xml:space="preserve">KDE </w:t>
      </w:r>
      <w:r w:rsidRPr="00FE051B">
        <w:rPr>
          <w:rFonts w:ascii="Times New Roman" w:eastAsia="Times New Roman" w:hAnsi="Times New Roman" w:cs="Times New Roman"/>
          <w:strike/>
          <w:kern w:val="0"/>
          <w14:ligatures w14:val="none"/>
        </w:rPr>
        <w:t>will use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051B" w:rsidRPr="00FE051B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used</w:t>
      </w:r>
      <w:r w:rsidR="00FE05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D1650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>ACT for</w:t>
      </w:r>
      <w:r w:rsidR="00FE051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051B" w:rsidRPr="00FE051B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Year 1 </w:t>
      </w:r>
      <w:r w:rsidR="00FE051B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Pr="00D1650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kern w:val="0"/>
          <w14:ligatures w14:val="none"/>
        </w:rPr>
        <w:t xml:space="preserve">four-year </w:t>
      </w:r>
      <w:r w:rsidRPr="00D16507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plan.</w:t>
      </w:r>
      <w:r w:rsidR="00112870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112870" w:rsidRPr="00AD634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 xml:space="preserve">The KDE </w:t>
      </w:r>
      <w:r w:rsidR="00AD634F" w:rsidRPr="00AD634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 xml:space="preserve">will use the Kentucky Summative Assessment </w:t>
      </w:r>
      <w:r w:rsidR="00D73D15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 xml:space="preserve">(KSA) </w:t>
      </w:r>
      <w:r w:rsidR="00AD634F" w:rsidRPr="00AD634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>for Years 2,</w:t>
      </w:r>
      <w:r w:rsidR="00604A0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 xml:space="preserve"> </w:t>
      </w:r>
      <w:r w:rsidR="00AD634F" w:rsidRPr="00AD634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>3,</w:t>
      </w:r>
      <w:r w:rsidR="00604A0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 xml:space="preserve"> </w:t>
      </w:r>
      <w:r w:rsidR="00AD634F" w:rsidRPr="00AD634F">
        <w:rPr>
          <w:rFonts w:ascii="Times New Roman" w:eastAsia="Times New Roman" w:hAnsi="Times New Roman" w:cs="Times New Roman"/>
          <w:color w:val="FF0000"/>
          <w:spacing w:val="-4"/>
          <w:kern w:val="0"/>
          <w14:ligatures w14:val="none"/>
        </w:rPr>
        <w:t>and 4 of the four-year plan.</w:t>
      </w:r>
    </w:p>
    <w:p w14:paraId="6D5975AA" w14:textId="5B1C1A9B" w:rsidR="00D16507" w:rsidRDefault="00112870" w:rsidP="00D16507">
      <w:pPr>
        <w:keepLines/>
        <w:widowControl w:val="0"/>
        <w:autoSpaceDE w:val="0"/>
        <w:autoSpaceDN w:val="0"/>
        <w:spacing w:before="273" w:after="0" w:line="261" w:lineRule="auto"/>
        <w:ind w:left="1216"/>
        <w:rPr>
          <w:rFonts w:ascii="Times New Roman" w:eastAsia="Times New Roman" w:hAnsi="Times New Roman" w:cs="Times New Roman"/>
          <w:kern w:val="0"/>
          <w14:ligatures w14:val="none"/>
        </w:rPr>
      </w:pPr>
      <w:r w:rsidRPr="00112870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Year 1: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="00D16507" w:rsidRPr="00D16507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0E3F6F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met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benchmarks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on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r w:rsidR="00D16507" w:rsidRPr="00D1650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104C97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Reading, </w:t>
      </w:r>
      <w:r w:rsidR="00104C97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athematics,</w:t>
      </w:r>
      <w:r w:rsidR="00104C9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="00104C97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D16507" w:rsidRPr="00D16507">
        <w:rPr>
          <w:rFonts w:ascii="Times New Roman" w:eastAsia="Times New Roman" w:hAnsi="Times New Roman" w:cs="Times New Roman"/>
          <w:kern w:val="0"/>
          <w14:ligatures w14:val="none"/>
        </w:rPr>
        <w:t>cience out of the four-year cohort.</w:t>
      </w:r>
    </w:p>
    <w:p w14:paraId="636C56CA" w14:textId="6B3A26C1" w:rsidR="00AD634F" w:rsidRPr="00BC7071" w:rsidRDefault="00AD634F" w:rsidP="00D16507">
      <w:pPr>
        <w:keepLines/>
        <w:widowControl w:val="0"/>
        <w:autoSpaceDE w:val="0"/>
        <w:autoSpaceDN w:val="0"/>
        <w:spacing w:before="273" w:after="0" w:line="261" w:lineRule="auto"/>
        <w:ind w:left="1216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Year</w:t>
      </w:r>
      <w:r w:rsidR="00604A0F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s 2, 3, and 4: </w:t>
      </w:r>
      <w:r w:rsidR="008C3A77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Percentage of CTE Concentrators who met benchmarks of proficient or above on KSA </w:t>
      </w:r>
      <w:r w:rsidR="00104C97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R</w:t>
      </w:r>
      <w:r w:rsidR="00A42248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eading</w:t>
      </w:r>
      <w:r w:rsidR="008C3A77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, </w:t>
      </w:r>
      <w:r w:rsidR="00104C97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M</w:t>
      </w:r>
      <w:r w:rsidR="00A42248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athematics</w:t>
      </w:r>
      <w:r w:rsidR="008C3A77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, and </w:t>
      </w:r>
      <w:r w:rsidR="00104C97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S</w:t>
      </w:r>
      <w:r w:rsidR="008C3A77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cience during the testing year.</w:t>
      </w:r>
      <w:r w:rsidR="00CE4D79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="00A42248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(Reading and </w:t>
      </w:r>
      <w:r w:rsidR="00FB4D3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M</w:t>
      </w:r>
      <w:r w:rsidR="00A42248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athematics 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are only </w:t>
      </w:r>
      <w:r w:rsidR="003501D4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assessed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in 10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:vertAlign w:val="superscript"/>
          <w14:ligatures w14:val="none"/>
        </w:rPr>
        <w:t>th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grade and Science is only </w:t>
      </w:r>
      <w:r w:rsidR="003501D4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>assessed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in 11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:vertAlign w:val="superscript"/>
          <w14:ligatures w14:val="none"/>
        </w:rPr>
        <w:t>th</w:t>
      </w:r>
      <w:r w:rsidR="00BC7071" w:rsidRPr="00BC7071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grade.)</w:t>
      </w:r>
    </w:p>
    <w:tbl>
      <w:tblPr>
        <w:tblW w:w="1066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347"/>
        <w:gridCol w:w="1531"/>
        <w:gridCol w:w="1505"/>
        <w:gridCol w:w="1505"/>
        <w:gridCol w:w="1889"/>
        <w:gridCol w:w="1898"/>
      </w:tblGrid>
      <w:tr w:rsidR="00F907BA" w:rsidRPr="00D16507" w14:paraId="77BD708E" w14:textId="77777777" w:rsidTr="00BE3F6A">
        <w:trPr>
          <w:trHeight w:val="276"/>
        </w:trPr>
        <w:tc>
          <w:tcPr>
            <w:tcW w:w="990" w:type="dxa"/>
            <w:shd w:val="clear" w:color="auto" w:fill="C1E4F5" w:themeFill="accent1" w:themeFillTint="33"/>
          </w:tcPr>
          <w:p w14:paraId="1C03E5AF" w14:textId="77777777" w:rsidR="00F907BA" w:rsidRPr="00D16507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Sub</w:t>
            </w:r>
          </w:p>
        </w:tc>
        <w:tc>
          <w:tcPr>
            <w:tcW w:w="1347" w:type="dxa"/>
            <w:shd w:val="clear" w:color="auto" w:fill="C1E4F5" w:themeFill="accent1" w:themeFillTint="33"/>
          </w:tcPr>
          <w:p w14:paraId="70A2C7C6" w14:textId="77777777" w:rsidR="00F907BA" w:rsidRPr="00E07EA9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Cs w:val="22"/>
                <w14:ligatures w14:val="none"/>
              </w:rPr>
            </w:pPr>
            <w:r w:rsidRPr="00E07EA9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Cs w:val="22"/>
                <w14:ligatures w14:val="none"/>
              </w:rPr>
              <w:t>Baseline</w:t>
            </w:r>
          </w:p>
          <w:p w14:paraId="3A7C6328" w14:textId="16FC35B8" w:rsidR="00C80D12" w:rsidRPr="00D16507" w:rsidRDefault="00C80D1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C80D12">
              <w:rPr>
                <w:rFonts w:ascii="Times New Roman" w:eastAsia="Times New Roman" w:hAnsi="Times New Roman" w:cs="Times New Roman"/>
                <w:b/>
                <w:color w:val="FF0000"/>
                <w:kern w:val="0"/>
                <w:szCs w:val="22"/>
                <w14:ligatures w14:val="none"/>
              </w:rPr>
              <w:t>ACT</w:t>
            </w:r>
          </w:p>
        </w:tc>
        <w:tc>
          <w:tcPr>
            <w:tcW w:w="1531" w:type="dxa"/>
            <w:shd w:val="clear" w:color="auto" w:fill="C1E4F5" w:themeFill="accent1" w:themeFillTint="33"/>
          </w:tcPr>
          <w:p w14:paraId="4F9B3B49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D16507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1507245B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  <w:p w14:paraId="5C8F25D7" w14:textId="7B9503A1" w:rsidR="00B2565C" w:rsidRPr="00D16507" w:rsidRDefault="00B2565C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B2565C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kern w:val="0"/>
                <w:szCs w:val="22"/>
                <w14:ligatures w14:val="none"/>
              </w:rPr>
              <w:t>ACT</w:t>
            </w:r>
          </w:p>
        </w:tc>
        <w:tc>
          <w:tcPr>
            <w:tcW w:w="1505" w:type="dxa"/>
            <w:shd w:val="clear" w:color="auto" w:fill="C1E4F5" w:themeFill="accent1" w:themeFillTint="33"/>
          </w:tcPr>
          <w:p w14:paraId="07EB4321" w14:textId="0A3A44C7" w:rsidR="00F907BA" w:rsidRPr="008170BB" w:rsidRDefault="008170BB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0"/>
                <w:szCs w:val="22"/>
                <w14:ligatures w14:val="none"/>
              </w:rPr>
              <w:t xml:space="preserve">Revised </w:t>
            </w:r>
            <w:r w:rsidR="00C80D12" w:rsidRPr="008170BB">
              <w:rPr>
                <w:rFonts w:ascii="Times New Roman" w:eastAsia="Times New Roman" w:hAnsi="Times New Roman" w:cs="Times New Roman"/>
                <w:b/>
                <w:color w:val="FF0000"/>
                <w:kern w:val="0"/>
                <w:szCs w:val="22"/>
                <w14:ligatures w14:val="none"/>
              </w:rPr>
              <w:t>Baseline</w:t>
            </w:r>
          </w:p>
          <w:p w14:paraId="29DAA7BC" w14:textId="331DE977" w:rsidR="00C80D12" w:rsidRPr="00D16507" w:rsidRDefault="00C80D1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C80D12">
              <w:rPr>
                <w:rFonts w:ascii="Times New Roman" w:eastAsia="Times New Roman" w:hAnsi="Times New Roman" w:cs="Times New Roman"/>
                <w:b/>
                <w:color w:val="FF0000"/>
                <w:kern w:val="0"/>
                <w:szCs w:val="22"/>
                <w14:ligatures w14:val="none"/>
              </w:rPr>
              <w:t>KSA</w:t>
            </w:r>
          </w:p>
        </w:tc>
        <w:tc>
          <w:tcPr>
            <w:tcW w:w="1505" w:type="dxa"/>
            <w:shd w:val="clear" w:color="auto" w:fill="C1E4F5" w:themeFill="accent1" w:themeFillTint="33"/>
          </w:tcPr>
          <w:p w14:paraId="2125A889" w14:textId="7A299F8C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D16507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412D5A7A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  <w:p w14:paraId="7AAB9CF1" w14:textId="4F98A3CA" w:rsidR="00B2565C" w:rsidRPr="00D16507" w:rsidRDefault="00B2565C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B2565C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kern w:val="0"/>
                <w:szCs w:val="22"/>
                <w14:ligatures w14:val="none"/>
              </w:rPr>
              <w:t>KSA</w:t>
            </w:r>
          </w:p>
        </w:tc>
        <w:tc>
          <w:tcPr>
            <w:tcW w:w="1889" w:type="dxa"/>
            <w:shd w:val="clear" w:color="auto" w:fill="C1E4F5" w:themeFill="accent1" w:themeFillTint="33"/>
          </w:tcPr>
          <w:p w14:paraId="21BEDF95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D16507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2FDB741A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  <w:p w14:paraId="24B0C2B6" w14:textId="3FB4A775" w:rsidR="00B2565C" w:rsidRPr="00D16507" w:rsidRDefault="00B2565C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B2565C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kern w:val="0"/>
                <w:szCs w:val="22"/>
                <w14:ligatures w14:val="none"/>
              </w:rPr>
              <w:t>KSA</w:t>
            </w:r>
          </w:p>
        </w:tc>
        <w:tc>
          <w:tcPr>
            <w:tcW w:w="1898" w:type="dxa"/>
            <w:shd w:val="clear" w:color="auto" w:fill="C1E4F5" w:themeFill="accent1" w:themeFillTint="33"/>
          </w:tcPr>
          <w:p w14:paraId="3F06CC3E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D16507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D16507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72D4F187" w14:textId="77777777" w:rsidR="00F907BA" w:rsidRDefault="00F907BA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  <w:p w14:paraId="2C2A8F05" w14:textId="07B26465" w:rsidR="00B2565C" w:rsidRPr="00D16507" w:rsidRDefault="00B2565C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B2565C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kern w:val="0"/>
                <w:szCs w:val="22"/>
                <w14:ligatures w14:val="none"/>
              </w:rPr>
              <w:t>KSA</w:t>
            </w:r>
          </w:p>
        </w:tc>
      </w:tr>
      <w:tr w:rsidR="00F907BA" w:rsidRPr="00D16507" w14:paraId="6AAE75E1" w14:textId="77777777" w:rsidTr="00BE3F6A">
        <w:trPr>
          <w:trHeight w:val="275"/>
        </w:trPr>
        <w:tc>
          <w:tcPr>
            <w:tcW w:w="990" w:type="dxa"/>
          </w:tcPr>
          <w:p w14:paraId="3993EB33" w14:textId="77777777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RD-</w:t>
            </w:r>
            <w:r w:rsidRPr="00D16507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2S1</w:t>
            </w:r>
          </w:p>
        </w:tc>
        <w:tc>
          <w:tcPr>
            <w:tcW w:w="1347" w:type="dxa"/>
          </w:tcPr>
          <w:p w14:paraId="2FC0821E" w14:textId="0D06B185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43.33%</w:t>
            </w:r>
          </w:p>
        </w:tc>
        <w:tc>
          <w:tcPr>
            <w:tcW w:w="1531" w:type="dxa"/>
          </w:tcPr>
          <w:p w14:paraId="7AB2E7DA" w14:textId="37AE2B51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43.34%</w:t>
            </w:r>
          </w:p>
        </w:tc>
        <w:tc>
          <w:tcPr>
            <w:tcW w:w="1505" w:type="dxa"/>
          </w:tcPr>
          <w:p w14:paraId="64738613" w14:textId="37A28FCD" w:rsidR="00F907BA" w:rsidRPr="00764AB6" w:rsidRDefault="00032FC8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</w:pP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48.15%</w:t>
            </w:r>
          </w:p>
        </w:tc>
        <w:tc>
          <w:tcPr>
            <w:tcW w:w="1505" w:type="dxa"/>
          </w:tcPr>
          <w:p w14:paraId="3C759EB7" w14:textId="62961823" w:rsidR="00F907BA" w:rsidRPr="00764AB6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4</w:t>
            </w:r>
            <w:r w:rsidR="00764AB6"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8</w:t>
            </w: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.</w:t>
            </w:r>
            <w:r w:rsidR="00764AB6"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16</w:t>
            </w: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889" w:type="dxa"/>
          </w:tcPr>
          <w:p w14:paraId="0756AA86" w14:textId="2AD7F2D2" w:rsidR="00F907BA" w:rsidRPr="00764AB6" w:rsidRDefault="00764AB6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48.17%</w:t>
            </w:r>
          </w:p>
        </w:tc>
        <w:tc>
          <w:tcPr>
            <w:tcW w:w="1898" w:type="dxa"/>
          </w:tcPr>
          <w:p w14:paraId="22D89A91" w14:textId="0D2DA4D2" w:rsidR="00F907BA" w:rsidRPr="00764AB6" w:rsidRDefault="00764AB6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48.18%</w:t>
            </w:r>
          </w:p>
        </w:tc>
      </w:tr>
      <w:tr w:rsidR="00F907BA" w:rsidRPr="00D16507" w14:paraId="66D02AAD" w14:textId="77777777" w:rsidTr="00BE3F6A">
        <w:trPr>
          <w:trHeight w:val="275"/>
        </w:trPr>
        <w:tc>
          <w:tcPr>
            <w:tcW w:w="990" w:type="dxa"/>
          </w:tcPr>
          <w:p w14:paraId="61E5E8F4" w14:textId="77777777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MA-</w:t>
            </w:r>
            <w:r w:rsidRPr="00D16507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2S2</w:t>
            </w:r>
          </w:p>
        </w:tc>
        <w:tc>
          <w:tcPr>
            <w:tcW w:w="1347" w:type="dxa"/>
          </w:tcPr>
          <w:p w14:paraId="1CADA270" w14:textId="0B7D8FC1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30.64%</w:t>
            </w:r>
          </w:p>
        </w:tc>
        <w:tc>
          <w:tcPr>
            <w:tcW w:w="1531" w:type="dxa"/>
          </w:tcPr>
          <w:p w14:paraId="4C26D685" w14:textId="3C08122A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30.65%</w:t>
            </w:r>
          </w:p>
        </w:tc>
        <w:tc>
          <w:tcPr>
            <w:tcW w:w="1505" w:type="dxa"/>
          </w:tcPr>
          <w:p w14:paraId="2674E106" w14:textId="28283B29" w:rsidR="00F907BA" w:rsidRPr="00764AB6" w:rsidRDefault="00032FC8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</w:pP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39.06%</w:t>
            </w:r>
          </w:p>
        </w:tc>
        <w:tc>
          <w:tcPr>
            <w:tcW w:w="1505" w:type="dxa"/>
          </w:tcPr>
          <w:p w14:paraId="09008C27" w14:textId="40081F52" w:rsidR="00F907BA" w:rsidRPr="00F75171" w:rsidRDefault="00F907BA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3</w:t>
            </w:r>
            <w:r w:rsidR="00F75171"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9</w:t>
            </w: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.0</w:t>
            </w:r>
            <w:r w:rsidR="00F75171"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7</w:t>
            </w: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889" w:type="dxa"/>
          </w:tcPr>
          <w:p w14:paraId="750D73DB" w14:textId="418D1C23" w:rsidR="00F907BA" w:rsidRPr="00F75171" w:rsidRDefault="00F75171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39.08%</w:t>
            </w:r>
          </w:p>
        </w:tc>
        <w:tc>
          <w:tcPr>
            <w:tcW w:w="1898" w:type="dxa"/>
          </w:tcPr>
          <w:p w14:paraId="20228189" w14:textId="55202C83" w:rsidR="00F907BA" w:rsidRPr="00F75171" w:rsidRDefault="00F75171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8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39.09%</w:t>
            </w:r>
          </w:p>
        </w:tc>
      </w:tr>
      <w:tr w:rsidR="00F907BA" w:rsidRPr="00D16507" w14:paraId="59D267A5" w14:textId="77777777" w:rsidTr="00BE3F6A">
        <w:trPr>
          <w:trHeight w:val="278"/>
        </w:trPr>
        <w:tc>
          <w:tcPr>
            <w:tcW w:w="990" w:type="dxa"/>
          </w:tcPr>
          <w:p w14:paraId="37179634" w14:textId="77777777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SC-</w:t>
            </w:r>
            <w:r w:rsidRPr="00D16507">
              <w:rPr>
                <w:rFonts w:ascii="Times New Roman" w:eastAsia="Times New Roman" w:hAnsi="Times New Roman" w:cs="Times New Roman"/>
                <w:spacing w:val="-5"/>
                <w:kern w:val="0"/>
                <w:szCs w:val="22"/>
                <w14:ligatures w14:val="none"/>
              </w:rPr>
              <w:t>2S3</w:t>
            </w:r>
          </w:p>
        </w:tc>
        <w:tc>
          <w:tcPr>
            <w:tcW w:w="1347" w:type="dxa"/>
          </w:tcPr>
          <w:p w14:paraId="530523BF" w14:textId="57210C17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22.66%</w:t>
            </w:r>
          </w:p>
        </w:tc>
        <w:tc>
          <w:tcPr>
            <w:tcW w:w="1531" w:type="dxa"/>
          </w:tcPr>
          <w:p w14:paraId="1EEA1180" w14:textId="66973CD2" w:rsidR="00F907BA" w:rsidRPr="00D16507" w:rsidRDefault="00F907BA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D16507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22.67%</w:t>
            </w:r>
          </w:p>
        </w:tc>
        <w:tc>
          <w:tcPr>
            <w:tcW w:w="1505" w:type="dxa"/>
          </w:tcPr>
          <w:p w14:paraId="7D78B25F" w14:textId="5CA98D97" w:rsidR="00F907BA" w:rsidRPr="00764AB6" w:rsidRDefault="00032FC8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</w:pPr>
            <w:r w:rsidRPr="00764AB6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12.10%</w:t>
            </w:r>
          </w:p>
        </w:tc>
        <w:tc>
          <w:tcPr>
            <w:tcW w:w="1505" w:type="dxa"/>
          </w:tcPr>
          <w:p w14:paraId="14AE0F5A" w14:textId="3BC97DA3" w:rsidR="00F907BA" w:rsidRPr="00F75171" w:rsidRDefault="00F75171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5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12.11</w:t>
            </w:r>
            <w:r w:rsidR="00F907BA"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889" w:type="dxa"/>
          </w:tcPr>
          <w:p w14:paraId="748FBDD8" w14:textId="3D71D4DA" w:rsidR="00F907BA" w:rsidRPr="00F75171" w:rsidRDefault="00F75171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12.12</w:t>
            </w:r>
            <w:r w:rsidR="00F907BA"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898" w:type="dxa"/>
          </w:tcPr>
          <w:p w14:paraId="4972F29E" w14:textId="40B779D2" w:rsidR="00F907BA" w:rsidRPr="00F75171" w:rsidRDefault="00F75171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8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Cs w:val="22"/>
                <w14:ligatures w14:val="none"/>
              </w:rPr>
            </w:pPr>
            <w:r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12.13</w:t>
            </w:r>
            <w:r w:rsidR="00F907BA" w:rsidRPr="00F75171">
              <w:rPr>
                <w:rFonts w:ascii="Times New Roman" w:eastAsia="Times New Roman" w:hAnsi="Times New Roman" w:cs="Times New Roman"/>
                <w:color w:val="FF0000"/>
                <w:spacing w:val="-2"/>
                <w:kern w:val="0"/>
                <w:szCs w:val="22"/>
                <w14:ligatures w14:val="none"/>
              </w:rPr>
              <w:t>%</w:t>
            </w:r>
          </w:p>
        </w:tc>
      </w:tr>
    </w:tbl>
    <w:p w14:paraId="09A073F5" w14:textId="77777777" w:rsidR="00602440" w:rsidRDefault="00602440" w:rsidP="00D16507">
      <w:pPr>
        <w:keepLines/>
        <w:widowControl w:val="0"/>
        <w:autoSpaceDE w:val="0"/>
        <w:autoSpaceDN w:val="0"/>
        <w:spacing w:after="0" w:line="240" w:lineRule="auto"/>
        <w:outlineLvl w:val="0"/>
      </w:pPr>
    </w:p>
    <w:p w14:paraId="7468A8DD" w14:textId="6522F0CE" w:rsidR="00D16507" w:rsidRDefault="00D16507" w:rsidP="00D374CB">
      <w:pPr>
        <w:keepLines/>
        <w:widowControl w:val="0"/>
        <w:autoSpaceDE w:val="0"/>
        <w:autoSpaceDN w:val="0"/>
        <w:spacing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Follow-Up</w:t>
      </w:r>
      <w:r w:rsidRPr="00D16507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Information</w:t>
      </w:r>
      <w:r w:rsidRPr="00D16507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</w:t>
      </w:r>
      <w:r w:rsidRPr="00D16507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</w:t>
      </w:r>
      <w:r w:rsidRPr="00D16507">
        <w:rPr>
          <w:rFonts w:ascii="Times New Roman" w:eastAsia="Times New Roman" w:hAnsi="Times New Roman" w:cs="Times New Roman"/>
          <w:b/>
          <w:bCs/>
          <w:spacing w:val="-7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Secondary</w:t>
      </w:r>
      <w:r w:rsidRPr="00D16507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</w:t>
      </w:r>
      <w:r w:rsidRPr="00D16507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Postsecondary</w:t>
      </w:r>
      <w:r w:rsidRPr="00D16507"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  <w:r w:rsidRPr="00D16507">
        <w:rPr>
          <w:rFonts w:ascii="Times New Roman" w:eastAsia="Times New Roman" w:hAnsi="Times New Roman" w:cs="Times New Roman"/>
          <w:bCs/>
          <w:spacing w:val="-6"/>
          <w:kern w:val="0"/>
          <w14:ligatures w14:val="none"/>
        </w:rPr>
        <w:t xml:space="preserve"> </w:t>
      </w:r>
      <w:r w:rsidRPr="00D165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 Program Placement</w:t>
      </w:r>
      <w:r w:rsidR="00A831D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7A1FC6B9" w14:textId="77777777" w:rsidR="00A50C6C" w:rsidRDefault="00A50C6C" w:rsidP="00D16507">
      <w:pPr>
        <w:keepLines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C8263BD" w14:textId="77777777" w:rsidR="00A50C6C" w:rsidRDefault="00A50C6C" w:rsidP="009361D9">
      <w:pPr>
        <w:keepLines/>
        <w:widowControl w:val="0"/>
        <w:autoSpaceDE w:val="0"/>
        <w:autoSpaceDN w:val="0"/>
        <w:spacing w:before="79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KDE will work with Kentucky Center for Statistics (KYSTATS) to get as much longitudinal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data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possible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follow-up</w:t>
      </w:r>
      <w:r w:rsidRPr="00A50C6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internal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data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fill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A50C6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gaps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that cannot be provided by KYSTATS.</w:t>
      </w:r>
    </w:p>
    <w:p w14:paraId="4FCCF544" w14:textId="77777777" w:rsidR="005F46CC" w:rsidRPr="00A50C6C" w:rsidRDefault="005F46CC" w:rsidP="009361D9">
      <w:pPr>
        <w:keepLines/>
        <w:widowControl w:val="0"/>
        <w:autoSpaceDE w:val="0"/>
        <w:autoSpaceDN w:val="0"/>
        <w:spacing w:before="79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83D221" w14:textId="4FAE51FE" w:rsidR="00A50C6C" w:rsidRPr="00A50C6C" w:rsidRDefault="00A50C6C" w:rsidP="005F46CC">
      <w:pPr>
        <w:keepLines/>
        <w:widowControl w:val="0"/>
        <w:autoSpaceDE w:val="0"/>
        <w:autoSpaceDN w:val="0"/>
        <w:spacing w:after="0" w:line="240" w:lineRule="auto"/>
        <w:ind w:left="1440" w:right="529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KYSTATS will be utilized for Unemployment Information (UI) data and other sources potentially to come (e.g., UI data from other states and/or Federal Employment Data Exchange System</w:t>
      </w:r>
      <w:r w:rsidR="006D764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FEDES). KCTCS will supplement by providing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transfer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data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(including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out-of-state),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well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additional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components</w:t>
      </w:r>
      <w:r w:rsidR="00776C8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 xml:space="preserve"> such as military</w:t>
      </w:r>
      <w:r w:rsidR="00776C85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 xml:space="preserve"> in the absence of FEDES.</w:t>
      </w:r>
    </w:p>
    <w:p w14:paraId="64210E1C" w14:textId="77777777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272502" w14:textId="77777777" w:rsidR="00A50C6C" w:rsidRPr="00A50C6C" w:rsidRDefault="00A50C6C" w:rsidP="009361D9">
      <w:pPr>
        <w:keepLines/>
        <w:widowControl w:val="0"/>
        <w:autoSpaceDE w:val="0"/>
        <w:autoSpaceDN w:val="0"/>
        <w:spacing w:after="0" w:line="259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Percentage of exiting CTE concentrators will be measured that successfully transitioned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into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postsecondary,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employment,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military,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A50C6C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volunteer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(Peace Corps) after high school.</w:t>
      </w:r>
    </w:p>
    <w:p w14:paraId="6FC39996" w14:textId="77777777" w:rsidR="00A50C6C" w:rsidRPr="00A50C6C" w:rsidRDefault="00A50C6C" w:rsidP="00A50C6C">
      <w:pPr>
        <w:keepLines/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W w:w="9978" w:type="dxa"/>
        <w:tblInd w:w="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05"/>
        <w:gridCol w:w="1705"/>
        <w:gridCol w:w="1709"/>
        <w:gridCol w:w="1642"/>
        <w:gridCol w:w="1709"/>
      </w:tblGrid>
      <w:tr w:rsidR="001D5E82" w:rsidRPr="00A50C6C" w14:paraId="4D38C0F2" w14:textId="77777777" w:rsidTr="008C6287">
        <w:trPr>
          <w:trHeight w:val="275"/>
        </w:trPr>
        <w:tc>
          <w:tcPr>
            <w:tcW w:w="1508" w:type="dxa"/>
            <w:shd w:val="clear" w:color="auto" w:fill="C1E4F5" w:themeFill="accent1" w:themeFillTint="33"/>
          </w:tcPr>
          <w:p w14:paraId="3DE803DB" w14:textId="77777777" w:rsidR="001D5E82" w:rsidRPr="00A50C6C" w:rsidRDefault="001D5E82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3S1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4E4E4851" w14:textId="3EDAAA84" w:rsidR="001D5E82" w:rsidRPr="00A50C6C" w:rsidRDefault="004322B4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6E288863" w14:textId="77777777" w:rsidR="001D5E82" w:rsidRDefault="001D5E82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08E8C5D9" w14:textId="1F807083" w:rsidR="004322B4" w:rsidRPr="00A50C6C" w:rsidRDefault="004322B4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624D1F54" w14:textId="77777777" w:rsidR="001D5E82" w:rsidRDefault="001D5E82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64FACEC7" w14:textId="4A1E540F" w:rsidR="004322B4" w:rsidRPr="00A50C6C" w:rsidRDefault="004322B4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</w:tc>
        <w:tc>
          <w:tcPr>
            <w:tcW w:w="1642" w:type="dxa"/>
            <w:shd w:val="clear" w:color="auto" w:fill="C1E4F5" w:themeFill="accent1" w:themeFillTint="33"/>
          </w:tcPr>
          <w:p w14:paraId="6E157D73" w14:textId="77777777" w:rsidR="001D5E82" w:rsidRDefault="001D5E82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04DB83EF" w14:textId="7B1C3879" w:rsidR="004322B4" w:rsidRPr="00A50C6C" w:rsidRDefault="004322B4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5B614378" w14:textId="77777777" w:rsidR="001D5E82" w:rsidRDefault="001D5E82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746120EB" w14:textId="784DC50B" w:rsidR="004322B4" w:rsidRPr="00A50C6C" w:rsidRDefault="004322B4" w:rsidP="00A70DA1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</w:tc>
      </w:tr>
      <w:tr w:rsidR="001D5E82" w:rsidRPr="00A50C6C" w14:paraId="1ED219DD" w14:textId="77777777" w:rsidTr="001D5E82">
        <w:trPr>
          <w:trHeight w:val="278"/>
        </w:trPr>
        <w:tc>
          <w:tcPr>
            <w:tcW w:w="1508" w:type="dxa"/>
          </w:tcPr>
          <w:p w14:paraId="154EDB35" w14:textId="5055447B" w:rsidR="001D5E82" w:rsidRPr="00A50C6C" w:rsidRDefault="001D5E82" w:rsidP="00A70DA1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5" w:type="dxa"/>
          </w:tcPr>
          <w:p w14:paraId="0D2FF252" w14:textId="68C4853C" w:rsidR="001D5E82" w:rsidRPr="00A50C6C" w:rsidRDefault="007641F0" w:rsidP="00A70DA1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86.74%</w:t>
            </w:r>
          </w:p>
        </w:tc>
        <w:tc>
          <w:tcPr>
            <w:tcW w:w="1705" w:type="dxa"/>
          </w:tcPr>
          <w:p w14:paraId="0D3C4B30" w14:textId="2F73EBF5" w:rsidR="001D5E82" w:rsidRPr="00A50C6C" w:rsidRDefault="001D5E82" w:rsidP="00A70DA1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86.75%</w:t>
            </w:r>
          </w:p>
        </w:tc>
        <w:tc>
          <w:tcPr>
            <w:tcW w:w="1709" w:type="dxa"/>
          </w:tcPr>
          <w:p w14:paraId="5D1D1620" w14:textId="77777777" w:rsidR="001D5E82" w:rsidRPr="00A50C6C" w:rsidRDefault="001D5E82" w:rsidP="00A70DA1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87.00%</w:t>
            </w:r>
          </w:p>
        </w:tc>
        <w:tc>
          <w:tcPr>
            <w:tcW w:w="1642" w:type="dxa"/>
          </w:tcPr>
          <w:p w14:paraId="3FE6B17A" w14:textId="77777777" w:rsidR="001D5E82" w:rsidRPr="00A50C6C" w:rsidRDefault="001D5E82" w:rsidP="00A70DA1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6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87.25%</w:t>
            </w:r>
          </w:p>
        </w:tc>
        <w:tc>
          <w:tcPr>
            <w:tcW w:w="1709" w:type="dxa"/>
          </w:tcPr>
          <w:p w14:paraId="103365B9" w14:textId="77777777" w:rsidR="001D5E82" w:rsidRPr="00A50C6C" w:rsidRDefault="001D5E82" w:rsidP="00A70DA1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87.50%</w:t>
            </w:r>
          </w:p>
        </w:tc>
      </w:tr>
    </w:tbl>
    <w:p w14:paraId="51C7CF64" w14:textId="380AFDB6" w:rsidR="00A50C6C" w:rsidRPr="00A50C6C" w:rsidRDefault="00A50C6C" w:rsidP="00A831D5">
      <w:pPr>
        <w:keepLines/>
        <w:widowControl w:val="0"/>
        <w:autoSpaceDE w:val="0"/>
        <w:autoSpaceDN w:val="0"/>
        <w:spacing w:before="275" w:after="0" w:line="240" w:lineRule="auto"/>
        <w:ind w:left="1216" w:firstLine="224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Non-traditional</w:t>
      </w:r>
      <w:r w:rsidRPr="00A50C6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="007D7FF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C</w:t>
      </w:r>
      <w:r w:rsidRPr="00A50C6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oncentrators</w:t>
      </w:r>
      <w:r w:rsidRPr="00A50C6C">
        <w:rPr>
          <w:rFonts w:ascii="Times New Roman" w:eastAsia="Times New Roman" w:hAnsi="Times New Roman" w:cs="Times New Roman"/>
          <w:bCs/>
          <w:spacing w:val="-2"/>
          <w:kern w:val="0"/>
          <w14:ligatures w14:val="none"/>
        </w:rPr>
        <w:t>:</w:t>
      </w:r>
    </w:p>
    <w:p w14:paraId="796C0A83" w14:textId="77777777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DC45F7" w14:textId="77777777" w:rsidR="00A50C6C" w:rsidRPr="00A50C6C" w:rsidRDefault="00A50C6C" w:rsidP="009361D9">
      <w:pPr>
        <w:keepLines/>
        <w:widowControl w:val="0"/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Kentucky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data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National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Center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Education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Statistics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(NCES)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for this indicator, unless there is a complete discrepancy with Kentucky data.</w:t>
      </w:r>
    </w:p>
    <w:p w14:paraId="5D74F0AA" w14:textId="77777777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41A516" w14:textId="3A765230" w:rsidR="00A50C6C" w:rsidRPr="00A50C6C" w:rsidRDefault="00A50C6C" w:rsidP="009361D9">
      <w:pPr>
        <w:keepLines/>
        <w:widowControl w:val="0"/>
        <w:autoSpaceDE w:val="0"/>
        <w:autoSpaceDN w:val="0"/>
        <w:spacing w:after="0" w:line="259" w:lineRule="auto"/>
        <w:ind w:left="1440" w:right="529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measure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include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active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12043A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A50C6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were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in non-traditional programs of study for their gender.</w:t>
      </w:r>
    </w:p>
    <w:p w14:paraId="73673C71" w14:textId="77777777" w:rsidR="00A50C6C" w:rsidRPr="00A50C6C" w:rsidRDefault="00A50C6C" w:rsidP="00A50C6C">
      <w:pPr>
        <w:keepLines/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pPr w:leftFromText="180" w:rightFromText="180" w:vertAnchor="text" w:horzAnchor="page" w:tblpX="1955" w:tblpY="-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05"/>
        <w:gridCol w:w="1705"/>
        <w:gridCol w:w="1709"/>
        <w:gridCol w:w="1642"/>
        <w:gridCol w:w="1709"/>
      </w:tblGrid>
      <w:tr w:rsidR="001D5E82" w:rsidRPr="00A50C6C" w14:paraId="1EB36889" w14:textId="77777777" w:rsidTr="008C6287">
        <w:trPr>
          <w:trHeight w:val="275"/>
        </w:trPr>
        <w:tc>
          <w:tcPr>
            <w:tcW w:w="1508" w:type="dxa"/>
            <w:shd w:val="clear" w:color="auto" w:fill="C1E4F5" w:themeFill="accent1" w:themeFillTint="33"/>
          </w:tcPr>
          <w:p w14:paraId="3DA47466" w14:textId="77777777" w:rsidR="001D5E82" w:rsidRPr="00A50C6C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bookmarkStart w:id="0" w:name="_Hlk219043114"/>
            <w:r w:rsidRPr="00A50C6C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4S1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69125368" w14:textId="6AD7807A" w:rsidR="001D5E82" w:rsidRPr="00A50C6C" w:rsidRDefault="004322B4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12DF5CAC" w14:textId="77777777" w:rsidR="001D5E82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7F169B43" w14:textId="0E4AD4B9" w:rsidR="004322B4" w:rsidRPr="00A50C6C" w:rsidRDefault="004322B4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1CA1358F" w14:textId="77777777" w:rsidR="001D5E82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214F5B6B" w14:textId="4C62C997" w:rsidR="004322B4" w:rsidRPr="00A50C6C" w:rsidRDefault="004322B4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</w:tc>
        <w:tc>
          <w:tcPr>
            <w:tcW w:w="1642" w:type="dxa"/>
            <w:shd w:val="clear" w:color="auto" w:fill="C1E4F5" w:themeFill="accent1" w:themeFillTint="33"/>
          </w:tcPr>
          <w:p w14:paraId="182327FF" w14:textId="77777777" w:rsidR="001D5E82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7C72D7EE" w14:textId="65925BC2" w:rsidR="004322B4" w:rsidRPr="00A50C6C" w:rsidRDefault="004322B4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6922CE2B" w14:textId="77777777" w:rsidR="001D5E82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5CD2D147" w14:textId="3767536E" w:rsidR="004322B4" w:rsidRPr="00A50C6C" w:rsidRDefault="004322B4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</w:tc>
      </w:tr>
      <w:tr w:rsidR="001D5E82" w:rsidRPr="00A50C6C" w14:paraId="49DEC097" w14:textId="77777777" w:rsidTr="001D5E82">
        <w:trPr>
          <w:trHeight w:val="275"/>
        </w:trPr>
        <w:tc>
          <w:tcPr>
            <w:tcW w:w="1508" w:type="dxa"/>
          </w:tcPr>
          <w:p w14:paraId="63BE1E25" w14:textId="7D1AA1D1" w:rsidR="001D5E82" w:rsidRPr="00A50C6C" w:rsidRDefault="001D5E82" w:rsidP="00D91BC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5" w:type="dxa"/>
          </w:tcPr>
          <w:p w14:paraId="0F974B22" w14:textId="02B75811" w:rsidR="001D5E82" w:rsidRPr="00A50C6C" w:rsidRDefault="007641F0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23.67%</w:t>
            </w:r>
          </w:p>
        </w:tc>
        <w:tc>
          <w:tcPr>
            <w:tcW w:w="1705" w:type="dxa"/>
          </w:tcPr>
          <w:p w14:paraId="3A2A1B16" w14:textId="19C81455" w:rsidR="001D5E82" w:rsidRPr="00A50C6C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23.</w:t>
            </w:r>
            <w:r w:rsidR="00BA4009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68</w:t>
            </w: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7C5DFC9F" w14:textId="77777777" w:rsidR="001D5E82" w:rsidRPr="00A50C6C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23.80%</w:t>
            </w:r>
          </w:p>
        </w:tc>
        <w:tc>
          <w:tcPr>
            <w:tcW w:w="1642" w:type="dxa"/>
          </w:tcPr>
          <w:p w14:paraId="3CB1539A" w14:textId="1D2CF9D0" w:rsidR="001D5E82" w:rsidRPr="00A50C6C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23.</w:t>
            </w:r>
            <w:r w:rsidR="00DB4F2B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90</w:t>
            </w: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79E10DE3" w14:textId="2321CBED" w:rsidR="001D5E82" w:rsidRPr="00A50C6C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2</w:t>
            </w:r>
            <w:r w:rsidR="00DB4F2B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4.00</w:t>
            </w:r>
            <w:r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</w:tr>
    </w:tbl>
    <w:p w14:paraId="318BD8F3" w14:textId="77777777" w:rsidR="00A50C6C" w:rsidRPr="00306488" w:rsidRDefault="00A50C6C" w:rsidP="00A50C6C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</w:p>
    <w:bookmarkEnd w:id="0"/>
    <w:p w14:paraId="0219F087" w14:textId="77777777" w:rsidR="002B0036" w:rsidRPr="00306488" w:rsidRDefault="002B0036" w:rsidP="00A50C6C">
      <w:pPr>
        <w:keepLines/>
        <w:widowControl w:val="0"/>
        <w:autoSpaceDE w:val="0"/>
        <w:autoSpaceDN w:val="0"/>
        <w:spacing w:after="0" w:line="240" w:lineRule="auto"/>
        <w:ind w:left="1216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</w:pPr>
    </w:p>
    <w:p w14:paraId="65EE0BFF" w14:textId="77777777" w:rsidR="002B0036" w:rsidRDefault="002B0036" w:rsidP="002012B8">
      <w:pPr>
        <w:keepLines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D0EA44A" w14:textId="60F65A2B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ind w:left="1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Quality</w:t>
      </w:r>
      <w:r w:rsidRPr="00A50C6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Measure: Recognized</w:t>
      </w:r>
      <w:r w:rsidRPr="00A50C6C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Postsecondary</w:t>
      </w:r>
      <w:r w:rsidRPr="00A50C6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Credential</w:t>
      </w:r>
      <w:r w:rsidR="007D7FFC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:</w:t>
      </w:r>
    </w:p>
    <w:p w14:paraId="15C185B3" w14:textId="77777777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C32DD33" w14:textId="77777777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ind w:left="1216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Kentucky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will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use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students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graduating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with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postsecondary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credential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as</w:t>
      </w:r>
      <w:r w:rsidRPr="00A50C6C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quality measure. The items to be counted in the measure are Industry Certification, End of Program Assessments (EOP), and Apprenticeship.</w:t>
      </w:r>
    </w:p>
    <w:p w14:paraId="065CB7B6" w14:textId="77777777" w:rsidR="00A50C6C" w:rsidRPr="00A50C6C" w:rsidRDefault="00A50C6C" w:rsidP="00A50C6C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006DDA" w14:textId="34AB300E" w:rsidR="00A50C6C" w:rsidRPr="00A50C6C" w:rsidRDefault="00A50C6C" w:rsidP="00A50C6C">
      <w:pPr>
        <w:keepLines/>
        <w:widowControl w:val="0"/>
        <w:autoSpaceDE w:val="0"/>
        <w:autoSpaceDN w:val="0"/>
        <w:spacing w:after="0" w:line="259" w:lineRule="auto"/>
        <w:ind w:left="1216"/>
        <w:rPr>
          <w:rFonts w:ascii="Times New Roman" w:eastAsia="Times New Roman" w:hAnsi="Times New Roman" w:cs="Times New Roman"/>
          <w:kern w:val="0"/>
          <w14:ligatures w14:val="none"/>
        </w:rPr>
      </w:pP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graduating</w:t>
      </w:r>
      <w:r w:rsidRPr="00A50C6C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="0012043A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earned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A50C6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>valid</w:t>
      </w:r>
      <w:r w:rsidRPr="00A50C6C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A50C6C">
        <w:rPr>
          <w:rFonts w:ascii="Times New Roman" w:eastAsia="Times New Roman" w:hAnsi="Times New Roman" w:cs="Times New Roman"/>
          <w:kern w:val="0"/>
          <w14:ligatures w14:val="none"/>
        </w:rPr>
        <w:t xml:space="preserve">postsecondary </w:t>
      </w:r>
      <w:r w:rsidRPr="00A50C6C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credential.</w:t>
      </w:r>
    </w:p>
    <w:p w14:paraId="61830887" w14:textId="77777777" w:rsidR="00A50C6C" w:rsidRPr="00A50C6C" w:rsidRDefault="00A50C6C" w:rsidP="00A50C6C">
      <w:pPr>
        <w:keepLines/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tbl>
      <w:tblPr>
        <w:tblpPr w:leftFromText="180" w:rightFromText="180" w:vertAnchor="text" w:horzAnchor="page" w:tblpX="1955" w:tblpY="-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05"/>
        <w:gridCol w:w="1705"/>
        <w:gridCol w:w="1709"/>
        <w:gridCol w:w="1642"/>
        <w:gridCol w:w="1709"/>
      </w:tblGrid>
      <w:tr w:rsidR="00413DF7" w:rsidRPr="00A50C6C" w14:paraId="40859AE1" w14:textId="77777777" w:rsidTr="008C6287">
        <w:trPr>
          <w:trHeight w:val="275"/>
        </w:trPr>
        <w:tc>
          <w:tcPr>
            <w:tcW w:w="1508" w:type="dxa"/>
            <w:shd w:val="clear" w:color="auto" w:fill="C1E4F5" w:themeFill="accent1" w:themeFillTint="33"/>
          </w:tcPr>
          <w:p w14:paraId="1FB277E9" w14:textId="6456A804" w:rsidR="00413DF7" w:rsidRPr="00A50C6C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5</w:t>
            </w:r>
            <w:r w:rsidRPr="00A50C6C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S1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1CAEDF58" w14:textId="77777777" w:rsidR="00413DF7" w:rsidRPr="00A50C6C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7BBAE132" w14:textId="77777777" w:rsidR="00413DF7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4B5E3E23" w14:textId="77777777" w:rsidR="00413DF7" w:rsidRPr="00A50C6C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7982B208" w14:textId="77777777" w:rsidR="00413DF7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25F4DDA3" w14:textId="77777777" w:rsidR="00413DF7" w:rsidRPr="00A50C6C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</w:tc>
        <w:tc>
          <w:tcPr>
            <w:tcW w:w="1642" w:type="dxa"/>
            <w:shd w:val="clear" w:color="auto" w:fill="C1E4F5" w:themeFill="accent1" w:themeFillTint="33"/>
          </w:tcPr>
          <w:p w14:paraId="3DE76C17" w14:textId="77777777" w:rsidR="00413DF7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722A78D5" w14:textId="77777777" w:rsidR="00413DF7" w:rsidRPr="00A50C6C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626A7259" w14:textId="77777777" w:rsidR="00413DF7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A50C6C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A50C6C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28B19A9F" w14:textId="77777777" w:rsidR="00413DF7" w:rsidRPr="00A50C6C" w:rsidRDefault="00413DF7" w:rsidP="00214522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</w:tc>
      </w:tr>
      <w:tr w:rsidR="00413DF7" w:rsidRPr="00A50C6C" w14:paraId="5F4B3D08" w14:textId="77777777" w:rsidTr="00214522">
        <w:trPr>
          <w:trHeight w:val="275"/>
        </w:trPr>
        <w:tc>
          <w:tcPr>
            <w:tcW w:w="1508" w:type="dxa"/>
          </w:tcPr>
          <w:p w14:paraId="609390C3" w14:textId="1794573F" w:rsidR="00413DF7" w:rsidRPr="00A50C6C" w:rsidRDefault="00413DF7" w:rsidP="00D91BC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5" w:type="dxa"/>
          </w:tcPr>
          <w:p w14:paraId="18257FAE" w14:textId="20DA6808" w:rsidR="00413DF7" w:rsidRPr="00A50C6C" w:rsidRDefault="00413DF7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59.34%</w:t>
            </w:r>
          </w:p>
        </w:tc>
        <w:tc>
          <w:tcPr>
            <w:tcW w:w="1705" w:type="dxa"/>
          </w:tcPr>
          <w:p w14:paraId="719FECD5" w14:textId="576B1077" w:rsidR="00413DF7" w:rsidRPr="00A50C6C" w:rsidRDefault="005F369B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59.35</w:t>
            </w:r>
            <w:r w:rsidR="00413DF7"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1F4D912E" w14:textId="0EB7EE71" w:rsidR="00413DF7" w:rsidRPr="00A50C6C" w:rsidRDefault="005F369B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60.00</w:t>
            </w:r>
            <w:r w:rsidR="00413DF7"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642" w:type="dxa"/>
          </w:tcPr>
          <w:p w14:paraId="7DC75777" w14:textId="76D576AE" w:rsidR="00413DF7" w:rsidRPr="00A50C6C" w:rsidRDefault="005F369B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61.00</w:t>
            </w:r>
            <w:r w:rsidR="00413DF7"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6373748D" w14:textId="557EB815" w:rsidR="00413DF7" w:rsidRPr="00A50C6C" w:rsidRDefault="005F369B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62.00</w:t>
            </w:r>
            <w:r w:rsidR="00413DF7" w:rsidRPr="00A50C6C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</w:tr>
    </w:tbl>
    <w:p w14:paraId="647146C1" w14:textId="77777777" w:rsidR="00413DF7" w:rsidRPr="00A50C6C" w:rsidRDefault="00413DF7" w:rsidP="00413DF7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7D3A9D" w14:textId="44EB229A" w:rsidR="00A50C6C" w:rsidRPr="00D16507" w:rsidRDefault="00A50C6C" w:rsidP="00D16507">
      <w:pPr>
        <w:keepLines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sectPr w:rsidR="00A50C6C" w:rsidRPr="00D16507" w:rsidSect="006024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cols w:space="720"/>
          <w:docGrid w:linePitch="326"/>
        </w:sectPr>
      </w:pPr>
    </w:p>
    <w:p w14:paraId="11D8350C" w14:textId="77777777" w:rsidR="00897946" w:rsidRPr="00897946" w:rsidRDefault="00897946" w:rsidP="00897946">
      <w:pPr>
        <w:keepLines/>
        <w:widowControl w:val="0"/>
        <w:autoSpaceDE w:val="0"/>
        <w:autoSpaceDN w:val="0"/>
        <w:spacing w:before="1" w:after="0" w:line="240" w:lineRule="auto"/>
        <w:ind w:left="1000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897946">
        <w:rPr>
          <w:rFonts w:ascii="Times New Roman" w:eastAsia="Times New Roman" w:hAnsi="Times New Roman" w:cs="Times New Roman"/>
          <w:b/>
          <w:spacing w:val="-2"/>
          <w:kern w:val="0"/>
          <w:szCs w:val="22"/>
          <w:u w:val="single"/>
          <w14:ligatures w14:val="none"/>
        </w:rPr>
        <w:lastRenderedPageBreak/>
        <w:t>POSTSECONDARY</w:t>
      </w:r>
    </w:p>
    <w:p w14:paraId="06EF6721" w14:textId="77777777" w:rsidR="00977F71" w:rsidRPr="00977F71" w:rsidRDefault="00897946" w:rsidP="00977F71">
      <w:pPr>
        <w:pStyle w:val="ListParagraph"/>
        <w:keepLines/>
        <w:widowControl w:val="0"/>
        <w:numPr>
          <w:ilvl w:val="0"/>
          <w:numId w:val="2"/>
        </w:numPr>
        <w:tabs>
          <w:tab w:val="left" w:pos="1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Follow-up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including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community service</w:t>
      </w:r>
      <w:r w:rsidRPr="00977F71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and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Peace</w:t>
      </w:r>
      <w:r w:rsidRPr="00977F71">
        <w:rPr>
          <w:rFonts w:ascii="Times New Roman" w:eastAsia="Times New Roman" w:hAnsi="Times New Roman" w:cs="Times New Roman"/>
          <w:spacing w:val="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Corps</w:t>
      </w:r>
    </w:p>
    <w:p w14:paraId="785709CE" w14:textId="52FE7586" w:rsidR="00977F71" w:rsidRPr="00977F71" w:rsidRDefault="00977F71" w:rsidP="00977F71">
      <w:pPr>
        <w:pStyle w:val="ListParagraph"/>
        <w:keepLines/>
        <w:widowControl w:val="0"/>
        <w:numPr>
          <w:ilvl w:val="0"/>
          <w:numId w:val="2"/>
        </w:numPr>
        <w:tabs>
          <w:tab w:val="left" w:pos="1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who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received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3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credential</w:t>
      </w:r>
    </w:p>
    <w:p w14:paraId="3E202F34" w14:textId="77777777" w:rsidR="00977F71" w:rsidRPr="00977F71" w:rsidRDefault="00977F71" w:rsidP="00977F71">
      <w:pPr>
        <w:keepLines/>
        <w:widowControl w:val="0"/>
        <w:numPr>
          <w:ilvl w:val="1"/>
          <w:numId w:val="1"/>
        </w:numPr>
        <w:tabs>
          <w:tab w:val="left" w:pos="1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in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:szCs w:val="22"/>
          <w14:ligatures w14:val="none"/>
        </w:rPr>
        <w:t>Non-traditional</w:t>
      </w:r>
      <w:r w:rsidRPr="00977F71">
        <w:rPr>
          <w:rFonts w:ascii="Times New Roman" w:eastAsia="Times New Roman" w:hAnsi="Times New Roman" w:cs="Times New Roman"/>
          <w:spacing w:val="-1"/>
          <w:kern w:val="0"/>
          <w:szCs w:val="22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field</w:t>
      </w:r>
    </w:p>
    <w:p w14:paraId="73BFB208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1DDC70" w14:textId="77777777" w:rsidR="00977F71" w:rsidRPr="00977F71" w:rsidRDefault="00977F71" w:rsidP="007D7FFC">
      <w:pPr>
        <w:keepLines/>
        <w:widowControl w:val="0"/>
        <w:autoSpaceDE w:val="0"/>
        <w:autoSpaceDN w:val="0"/>
        <w:spacing w:after="0" w:line="240" w:lineRule="auto"/>
        <w:ind w:left="460" w:firstLine="72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Definition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Postsecondary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CTE </w:t>
      </w:r>
      <w:r w:rsidRPr="00977F71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Concentrator:</w:t>
      </w:r>
    </w:p>
    <w:p w14:paraId="409E6E28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8F4DA96" w14:textId="031BE17A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 w:right="122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student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12043A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="00896DBA" w:rsidRPr="00977F71">
        <w:rPr>
          <w:rFonts w:ascii="Times New Roman" w:eastAsia="Times New Roman" w:hAnsi="Times New Roman" w:cs="Times New Roman"/>
          <w:kern w:val="0"/>
          <w14:ligatures w14:val="none"/>
        </w:rPr>
        <w:t>credits</w:t>
      </w:r>
      <w:r w:rsidR="00896DBA">
        <w:rPr>
          <w:rFonts w:ascii="Times New Roman" w:eastAsia="Times New Roman" w:hAnsi="Times New Roman" w:cs="Times New Roman"/>
          <w:kern w:val="0"/>
          <w14:ligatures w14:val="none"/>
        </w:rPr>
        <w:t xml:space="preserve"> unless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has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less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than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12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hours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complete.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If the program is fewer than 12 credit hours, a concentrator would be defined as a student who had completed a credential of less than 12 credit hours.</w:t>
      </w:r>
    </w:p>
    <w:p w14:paraId="04726F1B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1D24A5" w14:textId="49038A08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Postsecondary</w:t>
      </w:r>
      <w:r w:rsidRPr="00977F71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="007D7FF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ollow-</w:t>
      </w:r>
      <w:r w:rsidRPr="00977F71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>up:</w:t>
      </w:r>
    </w:p>
    <w:p w14:paraId="3A138C82" w14:textId="467349E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 w:right="529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 concentrators who, during the second quarter after program completion</w:t>
      </w:r>
      <w:r w:rsidR="00B9386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 xml:space="preserve"> remained in postsecondary education</w:t>
      </w:r>
      <w:r w:rsidR="00DE640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 xml:space="preserve"> are in advanced training, military services, employment</w:t>
      </w:r>
      <w:r w:rsidR="00DE640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service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under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National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Services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Act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or Peace Corps.</w:t>
      </w:r>
    </w:p>
    <w:p w14:paraId="1B022468" w14:textId="77777777" w:rsidR="00977F71" w:rsidRPr="00977F71" w:rsidRDefault="00977F71" w:rsidP="00977F71">
      <w:pPr>
        <w:keepLines/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3B60B4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977F7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977F71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Pr="00977F71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completed</w:t>
      </w:r>
      <w:r w:rsidRPr="00977F71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program.</w:t>
      </w:r>
    </w:p>
    <w:tbl>
      <w:tblPr>
        <w:tblW w:w="9978" w:type="dxa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05"/>
        <w:gridCol w:w="1705"/>
        <w:gridCol w:w="1709"/>
        <w:gridCol w:w="1642"/>
        <w:gridCol w:w="1709"/>
      </w:tblGrid>
      <w:tr w:rsidR="001D5E82" w:rsidRPr="00977F71" w14:paraId="726C2AAA" w14:textId="77777777" w:rsidTr="008C6287">
        <w:trPr>
          <w:trHeight w:val="275"/>
        </w:trPr>
        <w:tc>
          <w:tcPr>
            <w:tcW w:w="1508" w:type="dxa"/>
            <w:shd w:val="clear" w:color="auto" w:fill="C1E4F5" w:themeFill="accent1" w:themeFillTint="33"/>
          </w:tcPr>
          <w:p w14:paraId="4CF9B8B3" w14:textId="77777777" w:rsidR="001D5E82" w:rsidRPr="00977F71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1P1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3AF9331E" w14:textId="66959A0C" w:rsidR="001D5E82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654A26E7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232F86AB" w14:textId="47F75D01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61161CE8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714E0737" w14:textId="6FFE4F5C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</w:tc>
        <w:tc>
          <w:tcPr>
            <w:tcW w:w="1642" w:type="dxa"/>
            <w:shd w:val="clear" w:color="auto" w:fill="C1E4F5" w:themeFill="accent1" w:themeFillTint="33"/>
          </w:tcPr>
          <w:p w14:paraId="0A39BFF7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5977B28E" w14:textId="2A488CA6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435F4D08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6009C8E0" w14:textId="082AEBE3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</w:tc>
      </w:tr>
      <w:tr w:rsidR="001D5E82" w:rsidRPr="00977F71" w14:paraId="7A934033" w14:textId="77777777" w:rsidTr="00934468">
        <w:trPr>
          <w:trHeight w:val="275"/>
        </w:trPr>
        <w:tc>
          <w:tcPr>
            <w:tcW w:w="1508" w:type="dxa"/>
          </w:tcPr>
          <w:p w14:paraId="3AADAE2D" w14:textId="075E6B64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5" w:type="dxa"/>
          </w:tcPr>
          <w:p w14:paraId="30DC6B3E" w14:textId="59B8FBD5" w:rsidR="001D5E82" w:rsidRPr="00977F71" w:rsidRDefault="006B2110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84.35%</w:t>
            </w:r>
          </w:p>
        </w:tc>
        <w:tc>
          <w:tcPr>
            <w:tcW w:w="1705" w:type="dxa"/>
          </w:tcPr>
          <w:p w14:paraId="33FFB5E9" w14:textId="4BFFD6B3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84.36%</w:t>
            </w:r>
          </w:p>
        </w:tc>
        <w:tc>
          <w:tcPr>
            <w:tcW w:w="1709" w:type="dxa"/>
          </w:tcPr>
          <w:p w14:paraId="73F28302" w14:textId="77777777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85.00%</w:t>
            </w:r>
          </w:p>
        </w:tc>
        <w:tc>
          <w:tcPr>
            <w:tcW w:w="1642" w:type="dxa"/>
          </w:tcPr>
          <w:p w14:paraId="3998DBFD" w14:textId="77777777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86.00%</w:t>
            </w:r>
          </w:p>
        </w:tc>
        <w:tc>
          <w:tcPr>
            <w:tcW w:w="1709" w:type="dxa"/>
          </w:tcPr>
          <w:p w14:paraId="383C40EB" w14:textId="77777777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87.00%</w:t>
            </w:r>
          </w:p>
        </w:tc>
      </w:tr>
    </w:tbl>
    <w:p w14:paraId="66580912" w14:textId="50D0E2A5" w:rsidR="00977F71" w:rsidRPr="00977F71" w:rsidRDefault="00977F71" w:rsidP="00977F71">
      <w:pPr>
        <w:keepLines/>
        <w:widowControl w:val="0"/>
        <w:autoSpaceDE w:val="0"/>
        <w:autoSpaceDN w:val="0"/>
        <w:spacing w:before="276" w:after="0" w:line="240" w:lineRule="auto"/>
        <w:ind w:left="118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Concentrator</w:t>
      </w:r>
      <w:r w:rsidRPr="00977F71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="009C43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="009C43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eceives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="009C433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C</w:t>
      </w:r>
      <w:r w:rsidRPr="00977F71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redential:</w:t>
      </w:r>
    </w:p>
    <w:p w14:paraId="5A60EC33" w14:textId="0C31803D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="00DD00FC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earn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degree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or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credential,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if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encompasses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fewer than 12 credits, or have been in the program for four years and are no longer actively taking courses at the institution.</w:t>
      </w:r>
    </w:p>
    <w:p w14:paraId="5352599C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44A3E5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59" w:lineRule="auto"/>
        <w:ind w:left="1180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977F7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who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receive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recognized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postsecondary credential during participation in or within 1 year of program completion.</w:t>
      </w:r>
    </w:p>
    <w:tbl>
      <w:tblPr>
        <w:tblW w:w="9978" w:type="dxa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05"/>
        <w:gridCol w:w="1705"/>
        <w:gridCol w:w="1709"/>
        <w:gridCol w:w="1642"/>
        <w:gridCol w:w="1709"/>
      </w:tblGrid>
      <w:tr w:rsidR="001D5E82" w:rsidRPr="00977F71" w14:paraId="1486F642" w14:textId="77777777" w:rsidTr="008C6287">
        <w:trPr>
          <w:trHeight w:val="277"/>
        </w:trPr>
        <w:tc>
          <w:tcPr>
            <w:tcW w:w="1508" w:type="dxa"/>
            <w:shd w:val="clear" w:color="auto" w:fill="C1E4F5" w:themeFill="accent1" w:themeFillTint="33"/>
          </w:tcPr>
          <w:p w14:paraId="79504315" w14:textId="77777777" w:rsidR="001D5E82" w:rsidRPr="00977F71" w:rsidRDefault="001D5E82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2P1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29D69974" w14:textId="1A3D7911" w:rsidR="001D5E82" w:rsidRPr="00977F71" w:rsidRDefault="004322B4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7799F137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172A73FE" w14:textId="6B75DF60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47E181AC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52B09863" w14:textId="0795F21C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</w:tc>
        <w:tc>
          <w:tcPr>
            <w:tcW w:w="1642" w:type="dxa"/>
            <w:shd w:val="clear" w:color="auto" w:fill="C1E4F5" w:themeFill="accent1" w:themeFillTint="33"/>
          </w:tcPr>
          <w:p w14:paraId="2B8BC3DF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5BD2E1E2" w14:textId="24F23812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56F9097E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443085B9" w14:textId="40345B2B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before="1" w:after="0" w:line="257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</w:tc>
      </w:tr>
      <w:tr w:rsidR="001D5E82" w:rsidRPr="00977F71" w14:paraId="3DCA4F45" w14:textId="77777777" w:rsidTr="00C80141">
        <w:trPr>
          <w:trHeight w:val="275"/>
        </w:trPr>
        <w:tc>
          <w:tcPr>
            <w:tcW w:w="1508" w:type="dxa"/>
          </w:tcPr>
          <w:p w14:paraId="5B41BAB4" w14:textId="581E705B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5" w:type="dxa"/>
          </w:tcPr>
          <w:p w14:paraId="10F93CBF" w14:textId="60563B8E" w:rsidR="001D5E82" w:rsidRPr="00977F71" w:rsidRDefault="006B2110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68.88%</w:t>
            </w:r>
          </w:p>
        </w:tc>
        <w:tc>
          <w:tcPr>
            <w:tcW w:w="1705" w:type="dxa"/>
          </w:tcPr>
          <w:p w14:paraId="03A470D9" w14:textId="6C0D97ED" w:rsidR="001D5E82" w:rsidRPr="00977F71" w:rsidRDefault="000E0800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68.89</w:t>
            </w:r>
            <w:r w:rsidR="001D5E82"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5689E60F" w14:textId="608A61FF" w:rsidR="001D5E82" w:rsidRPr="00977F71" w:rsidRDefault="000E0800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69.50</w:t>
            </w:r>
            <w:r w:rsidR="001D5E82"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642" w:type="dxa"/>
          </w:tcPr>
          <w:p w14:paraId="034BB441" w14:textId="37DE5A11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70.</w:t>
            </w:r>
            <w:r w:rsidR="000E080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50</w:t>
            </w: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  <w:p w14:paraId="0A4EDD2F" w14:textId="77777777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</w:p>
        </w:tc>
        <w:tc>
          <w:tcPr>
            <w:tcW w:w="1709" w:type="dxa"/>
          </w:tcPr>
          <w:p w14:paraId="15E99A1F" w14:textId="16D7A9F7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7</w:t>
            </w:r>
            <w:r w:rsidR="000E080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1</w:t>
            </w: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.</w:t>
            </w:r>
            <w:r w:rsidR="000E0800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50</w:t>
            </w: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</w:tr>
    </w:tbl>
    <w:p w14:paraId="154FEE83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7DCAB1" w14:textId="6BABB8DC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Concentrator</w:t>
      </w:r>
      <w:r w:rsidRPr="00977F71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 a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="009C43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  <w:r w:rsidRPr="00977F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on-traditional</w:t>
      </w:r>
      <w:r w:rsidRPr="00977F71"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 w:rsidR="009C433A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F</w:t>
      </w:r>
      <w:r w:rsidRPr="00977F71"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>ield:</w:t>
      </w:r>
    </w:p>
    <w:p w14:paraId="12D5BD7F" w14:textId="77777777" w:rsidR="00977F71" w:rsidRDefault="00977F71" w:rsidP="00977F71">
      <w:pPr>
        <w:keepLines/>
        <w:widowControl w:val="0"/>
        <w:autoSpaceDE w:val="0"/>
        <w:autoSpaceDN w:val="0"/>
        <w:spacing w:after="0" w:line="240" w:lineRule="auto"/>
        <w:ind w:left="1180" w:right="178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Total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number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non-traditional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field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out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total</w:t>
      </w:r>
      <w:r w:rsidRPr="00977F71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number of concentrators.</w:t>
      </w:r>
    </w:p>
    <w:p w14:paraId="556778DA" w14:textId="77777777" w:rsidR="009C433A" w:rsidRPr="00977F71" w:rsidRDefault="009C433A" w:rsidP="00977F71">
      <w:pPr>
        <w:keepLines/>
        <w:widowControl w:val="0"/>
        <w:autoSpaceDE w:val="0"/>
        <w:autoSpaceDN w:val="0"/>
        <w:spacing w:after="0" w:line="240" w:lineRule="auto"/>
        <w:ind w:left="1180" w:right="17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378C5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59" w:lineRule="auto"/>
        <w:ind w:left="1180" w:right="407"/>
        <w:rPr>
          <w:rFonts w:ascii="Times New Roman" w:eastAsia="Times New Roman" w:hAnsi="Times New Roman" w:cs="Times New Roman"/>
          <w:kern w:val="0"/>
          <w14:ligatures w14:val="none"/>
        </w:rPr>
      </w:pP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percentage</w:t>
      </w:r>
      <w:r w:rsidRPr="00977F71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concentrators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CTE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programs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programs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of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study</w:t>
      </w:r>
      <w:r w:rsidRPr="00977F71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977F71">
        <w:rPr>
          <w:rFonts w:ascii="Times New Roman" w:eastAsia="Times New Roman" w:hAnsi="Times New Roman" w:cs="Times New Roman"/>
          <w:kern w:val="0"/>
          <w14:ligatures w14:val="none"/>
        </w:rPr>
        <w:t>that lead to non-traditional fields.</w:t>
      </w:r>
    </w:p>
    <w:tbl>
      <w:tblPr>
        <w:tblW w:w="9978" w:type="dxa"/>
        <w:tblInd w:w="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8"/>
        <w:gridCol w:w="1705"/>
        <w:gridCol w:w="1705"/>
        <w:gridCol w:w="1709"/>
        <w:gridCol w:w="1642"/>
        <w:gridCol w:w="1709"/>
      </w:tblGrid>
      <w:tr w:rsidR="001D5E82" w:rsidRPr="00977F71" w14:paraId="04965521" w14:textId="77777777" w:rsidTr="008C6287">
        <w:trPr>
          <w:trHeight w:val="275"/>
        </w:trPr>
        <w:tc>
          <w:tcPr>
            <w:tcW w:w="1508" w:type="dxa"/>
            <w:shd w:val="clear" w:color="auto" w:fill="C1E4F5" w:themeFill="accent1" w:themeFillTint="33"/>
          </w:tcPr>
          <w:p w14:paraId="47CCE9EB" w14:textId="77777777" w:rsidR="001D5E82" w:rsidRPr="00977F71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spacing w:val="-5"/>
                <w:kern w:val="0"/>
                <w:szCs w:val="22"/>
                <w14:ligatures w14:val="none"/>
              </w:rPr>
              <w:t>3P1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47076363" w14:textId="5FBD0763" w:rsidR="001D5E82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Baseline</w:t>
            </w:r>
          </w:p>
        </w:tc>
        <w:tc>
          <w:tcPr>
            <w:tcW w:w="1705" w:type="dxa"/>
            <w:shd w:val="clear" w:color="auto" w:fill="C1E4F5" w:themeFill="accent1" w:themeFillTint="33"/>
          </w:tcPr>
          <w:p w14:paraId="0398B933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1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1B36B9BC" w14:textId="4026B1BB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2024-25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09C0C75F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2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1D802137" w14:textId="45D4D834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2025-26</w:t>
            </w:r>
          </w:p>
        </w:tc>
        <w:tc>
          <w:tcPr>
            <w:tcW w:w="1642" w:type="dxa"/>
            <w:shd w:val="clear" w:color="auto" w:fill="C1E4F5" w:themeFill="accent1" w:themeFillTint="33"/>
          </w:tcPr>
          <w:p w14:paraId="213FC77D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3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5786EC22" w14:textId="3151B019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6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2026-27</w:t>
            </w:r>
          </w:p>
        </w:tc>
        <w:tc>
          <w:tcPr>
            <w:tcW w:w="1709" w:type="dxa"/>
            <w:shd w:val="clear" w:color="auto" w:fill="C1E4F5" w:themeFill="accent1" w:themeFillTint="33"/>
          </w:tcPr>
          <w:p w14:paraId="3AC7265A" w14:textId="77777777" w:rsidR="001D5E82" w:rsidRDefault="001D5E82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Year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  <w:t>4</w:t>
            </w:r>
            <w:r w:rsidRPr="00977F71">
              <w:rPr>
                <w:rFonts w:ascii="Times New Roman" w:eastAsia="Times New Roman" w:hAnsi="Times New Roman" w:cs="Times New Roman"/>
                <w:b/>
                <w:spacing w:val="-1"/>
                <w:kern w:val="0"/>
                <w:szCs w:val="22"/>
                <w14:ligatures w14:val="none"/>
              </w:rPr>
              <w:t xml:space="preserve"> </w:t>
            </w:r>
            <w:r w:rsidRPr="00977F71"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Goal</w:t>
            </w:r>
          </w:p>
          <w:p w14:paraId="6E1DB42F" w14:textId="3A8071FF" w:rsidR="004322B4" w:rsidRPr="00977F71" w:rsidRDefault="004322B4" w:rsidP="004322B4">
            <w:pPr>
              <w:keepLines/>
              <w:widowControl w:val="0"/>
              <w:autoSpaceDE w:val="0"/>
              <w:autoSpaceDN w:val="0"/>
              <w:spacing w:after="0" w:line="256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kern w:val="0"/>
                <w:szCs w:val="22"/>
                <w14:ligatures w14:val="none"/>
              </w:rPr>
              <w:t>2027-28</w:t>
            </w:r>
          </w:p>
        </w:tc>
      </w:tr>
      <w:tr w:rsidR="001D5E82" w:rsidRPr="00977F71" w14:paraId="333AB9C2" w14:textId="77777777" w:rsidTr="00C80141">
        <w:trPr>
          <w:trHeight w:val="278"/>
        </w:trPr>
        <w:tc>
          <w:tcPr>
            <w:tcW w:w="1508" w:type="dxa"/>
          </w:tcPr>
          <w:p w14:paraId="4AE8F960" w14:textId="12CBD1CD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2"/>
                <w14:ligatures w14:val="none"/>
              </w:rPr>
            </w:pPr>
          </w:p>
        </w:tc>
        <w:tc>
          <w:tcPr>
            <w:tcW w:w="1705" w:type="dxa"/>
          </w:tcPr>
          <w:p w14:paraId="0BEB7378" w14:textId="42E43E18" w:rsidR="001D5E82" w:rsidRPr="00977F71" w:rsidRDefault="006B2110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18.56%</w:t>
            </w:r>
          </w:p>
        </w:tc>
        <w:tc>
          <w:tcPr>
            <w:tcW w:w="1705" w:type="dxa"/>
          </w:tcPr>
          <w:p w14:paraId="66B3BA7B" w14:textId="51C7473F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1</w:t>
            </w:r>
            <w:r w:rsidR="000224EE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8.57</w:t>
            </w: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1805F307" w14:textId="2BEC5045" w:rsidR="001D5E82" w:rsidRPr="00977F71" w:rsidRDefault="000224EE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19.00</w:t>
            </w:r>
            <w:r w:rsidR="001D5E82"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642" w:type="dxa"/>
          </w:tcPr>
          <w:p w14:paraId="37490E10" w14:textId="5214C07C" w:rsidR="001D5E82" w:rsidRPr="00977F71" w:rsidRDefault="000224EE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6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19.25</w:t>
            </w:r>
            <w:r w:rsidR="001D5E82"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  <w:tc>
          <w:tcPr>
            <w:tcW w:w="1709" w:type="dxa"/>
          </w:tcPr>
          <w:p w14:paraId="7BEFA285" w14:textId="0D283562" w:rsidR="001D5E82" w:rsidRPr="00977F71" w:rsidRDefault="001D5E82" w:rsidP="00D91BC8">
            <w:pPr>
              <w:keepLines/>
              <w:widowControl w:val="0"/>
              <w:autoSpaceDE w:val="0"/>
              <w:autoSpaceDN w:val="0"/>
              <w:spacing w:after="0" w:line="258" w:lineRule="exact"/>
              <w:ind w:left="107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</w:pP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19.</w:t>
            </w:r>
            <w:r w:rsidR="0042501F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50</w:t>
            </w:r>
            <w:r w:rsidRPr="00977F71">
              <w:rPr>
                <w:rFonts w:ascii="Times New Roman" w:eastAsia="Times New Roman" w:hAnsi="Times New Roman" w:cs="Times New Roman"/>
                <w:spacing w:val="-2"/>
                <w:kern w:val="0"/>
                <w:szCs w:val="22"/>
                <w14:ligatures w14:val="none"/>
              </w:rPr>
              <w:t>%</w:t>
            </w:r>
          </w:p>
        </w:tc>
      </w:tr>
    </w:tbl>
    <w:p w14:paraId="6EF5219D" w14:textId="77777777" w:rsidR="00977F71" w:rsidRPr="00977F71" w:rsidRDefault="00977F71" w:rsidP="00977F71">
      <w:pPr>
        <w:keepLines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09A1BB" w14:textId="77777777" w:rsidR="00D16507" w:rsidRDefault="00D16507"/>
    <w:p w14:paraId="168C4B60" w14:textId="216CDA03" w:rsidR="00D407A2" w:rsidRDefault="00D407A2"/>
    <w:sectPr w:rsidR="00D407A2" w:rsidSect="00D165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53B87" w14:textId="77777777" w:rsidR="004979A3" w:rsidRDefault="004979A3" w:rsidP="00B27F5F">
      <w:pPr>
        <w:spacing w:after="0" w:line="240" w:lineRule="auto"/>
      </w:pPr>
      <w:r>
        <w:separator/>
      </w:r>
    </w:p>
  </w:endnote>
  <w:endnote w:type="continuationSeparator" w:id="0">
    <w:p w14:paraId="1261BAC4" w14:textId="77777777" w:rsidR="004979A3" w:rsidRDefault="004979A3" w:rsidP="00B27F5F">
      <w:pPr>
        <w:spacing w:after="0" w:line="240" w:lineRule="auto"/>
      </w:pPr>
      <w:r>
        <w:continuationSeparator/>
      </w:r>
    </w:p>
  </w:endnote>
  <w:endnote w:type="continuationNotice" w:id="1">
    <w:p w14:paraId="14256D81" w14:textId="77777777" w:rsidR="004979A3" w:rsidRDefault="004979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FE8D" w14:textId="77777777" w:rsidR="002645D4" w:rsidRDefault="00264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951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5B8CB" w14:textId="28ADDF0C" w:rsidR="00B27F5F" w:rsidRDefault="00B27F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B113DB" w14:textId="77777777" w:rsidR="00B27F5F" w:rsidRDefault="00B27F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B91C8" w14:textId="77777777" w:rsidR="002645D4" w:rsidRDefault="00264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15EB" w14:textId="77777777" w:rsidR="004979A3" w:rsidRDefault="004979A3" w:rsidP="00B27F5F">
      <w:pPr>
        <w:spacing w:after="0" w:line="240" w:lineRule="auto"/>
      </w:pPr>
      <w:r>
        <w:separator/>
      </w:r>
    </w:p>
  </w:footnote>
  <w:footnote w:type="continuationSeparator" w:id="0">
    <w:p w14:paraId="51EA80AA" w14:textId="77777777" w:rsidR="004979A3" w:rsidRDefault="004979A3" w:rsidP="00B27F5F">
      <w:pPr>
        <w:spacing w:after="0" w:line="240" w:lineRule="auto"/>
      </w:pPr>
      <w:r>
        <w:continuationSeparator/>
      </w:r>
    </w:p>
  </w:footnote>
  <w:footnote w:type="continuationNotice" w:id="1">
    <w:p w14:paraId="1CFD03DB" w14:textId="77777777" w:rsidR="004979A3" w:rsidRDefault="004979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E3C4" w14:textId="77777777" w:rsidR="002645D4" w:rsidRDefault="00264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64C5" w14:textId="7E91F9BB" w:rsidR="002645D4" w:rsidRDefault="00264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8592" w14:textId="77777777" w:rsidR="002645D4" w:rsidRDefault="00264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882"/>
    <w:multiLevelType w:val="hybridMultilevel"/>
    <w:tmpl w:val="1DCA2D08"/>
    <w:lvl w:ilvl="0" w:tplc="EF1CA92A">
      <w:numFmt w:val="bullet"/>
      <w:lvlText w:val=""/>
      <w:lvlJc w:val="left"/>
      <w:pPr>
        <w:ind w:left="14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868C10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5663E38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3" w:tplc="6C2687BA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6B4A7A02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2B3C21D4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115C7494">
      <w:numFmt w:val="bullet"/>
      <w:lvlText w:val="•"/>
      <w:lvlJc w:val="left"/>
      <w:pPr>
        <w:ind w:left="6166" w:hanging="360"/>
      </w:pPr>
      <w:rPr>
        <w:rFonts w:hint="default"/>
        <w:lang w:val="en-US" w:eastAsia="en-US" w:bidi="ar-SA"/>
      </w:rPr>
    </w:lvl>
    <w:lvl w:ilvl="7" w:tplc="D87EF51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AE628E68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E12A84"/>
    <w:multiLevelType w:val="hybridMultilevel"/>
    <w:tmpl w:val="7BAE35AC"/>
    <w:lvl w:ilvl="0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num w:numId="1" w16cid:durableId="720055680">
    <w:abstractNumId w:val="0"/>
  </w:num>
  <w:num w:numId="2" w16cid:durableId="263997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07"/>
    <w:rsid w:val="00010589"/>
    <w:rsid w:val="0001408F"/>
    <w:rsid w:val="000224EE"/>
    <w:rsid w:val="00032FC8"/>
    <w:rsid w:val="00053C05"/>
    <w:rsid w:val="000839CC"/>
    <w:rsid w:val="000A0573"/>
    <w:rsid w:val="000A447E"/>
    <w:rsid w:val="000A58AB"/>
    <w:rsid w:val="000E0800"/>
    <w:rsid w:val="000E3F6F"/>
    <w:rsid w:val="000F5B7D"/>
    <w:rsid w:val="00104C97"/>
    <w:rsid w:val="00112870"/>
    <w:rsid w:val="0012043A"/>
    <w:rsid w:val="001542E0"/>
    <w:rsid w:val="001759BE"/>
    <w:rsid w:val="0018362D"/>
    <w:rsid w:val="00186545"/>
    <w:rsid w:val="001A0E3A"/>
    <w:rsid w:val="001A2C05"/>
    <w:rsid w:val="001B7938"/>
    <w:rsid w:val="001C75AE"/>
    <w:rsid w:val="001D5E82"/>
    <w:rsid w:val="001D5EED"/>
    <w:rsid w:val="001D7095"/>
    <w:rsid w:val="001E374D"/>
    <w:rsid w:val="002012B8"/>
    <w:rsid w:val="0021625E"/>
    <w:rsid w:val="00227BDC"/>
    <w:rsid w:val="002645D4"/>
    <w:rsid w:val="002700C3"/>
    <w:rsid w:val="00280A4B"/>
    <w:rsid w:val="002810FF"/>
    <w:rsid w:val="002A5D3D"/>
    <w:rsid w:val="002B0036"/>
    <w:rsid w:val="002B0930"/>
    <w:rsid w:val="00306488"/>
    <w:rsid w:val="00314ECB"/>
    <w:rsid w:val="003177B9"/>
    <w:rsid w:val="00327998"/>
    <w:rsid w:val="003501D4"/>
    <w:rsid w:val="00350C68"/>
    <w:rsid w:val="00365D1D"/>
    <w:rsid w:val="00375334"/>
    <w:rsid w:val="00375394"/>
    <w:rsid w:val="00387456"/>
    <w:rsid w:val="003A66F3"/>
    <w:rsid w:val="003C72B2"/>
    <w:rsid w:val="003E4BBD"/>
    <w:rsid w:val="00413DF7"/>
    <w:rsid w:val="0042501F"/>
    <w:rsid w:val="004322B4"/>
    <w:rsid w:val="004506C5"/>
    <w:rsid w:val="004568A6"/>
    <w:rsid w:val="00465AF2"/>
    <w:rsid w:val="004979A3"/>
    <w:rsid w:val="004B370C"/>
    <w:rsid w:val="004C5AC8"/>
    <w:rsid w:val="004E47FD"/>
    <w:rsid w:val="004F5E3A"/>
    <w:rsid w:val="0056101D"/>
    <w:rsid w:val="00563CFC"/>
    <w:rsid w:val="005739DF"/>
    <w:rsid w:val="00575371"/>
    <w:rsid w:val="00587B29"/>
    <w:rsid w:val="00590A73"/>
    <w:rsid w:val="005D1A15"/>
    <w:rsid w:val="005E549B"/>
    <w:rsid w:val="005F369B"/>
    <w:rsid w:val="005F46CC"/>
    <w:rsid w:val="00602440"/>
    <w:rsid w:val="00604A0F"/>
    <w:rsid w:val="00646A61"/>
    <w:rsid w:val="00672661"/>
    <w:rsid w:val="006A4ACB"/>
    <w:rsid w:val="006B2110"/>
    <w:rsid w:val="006D7648"/>
    <w:rsid w:val="00751C1F"/>
    <w:rsid w:val="007641F0"/>
    <w:rsid w:val="00764AB6"/>
    <w:rsid w:val="00776524"/>
    <w:rsid w:val="00776C85"/>
    <w:rsid w:val="00784B6A"/>
    <w:rsid w:val="007C669D"/>
    <w:rsid w:val="007D7FFC"/>
    <w:rsid w:val="007E03B4"/>
    <w:rsid w:val="008170BB"/>
    <w:rsid w:val="00823080"/>
    <w:rsid w:val="008555C0"/>
    <w:rsid w:val="00855C84"/>
    <w:rsid w:val="00884BCE"/>
    <w:rsid w:val="00896DBA"/>
    <w:rsid w:val="00897946"/>
    <w:rsid w:val="008C3A77"/>
    <w:rsid w:val="008C6287"/>
    <w:rsid w:val="008D0472"/>
    <w:rsid w:val="008D1EE7"/>
    <w:rsid w:val="008E1DB2"/>
    <w:rsid w:val="009131CD"/>
    <w:rsid w:val="00931F42"/>
    <w:rsid w:val="009337AC"/>
    <w:rsid w:val="00934468"/>
    <w:rsid w:val="009361D9"/>
    <w:rsid w:val="00977F71"/>
    <w:rsid w:val="009963F6"/>
    <w:rsid w:val="009A2B8E"/>
    <w:rsid w:val="009B345C"/>
    <w:rsid w:val="009C0FFF"/>
    <w:rsid w:val="009C433A"/>
    <w:rsid w:val="009E3280"/>
    <w:rsid w:val="009E7F1E"/>
    <w:rsid w:val="00A42248"/>
    <w:rsid w:val="00A46875"/>
    <w:rsid w:val="00A50C6C"/>
    <w:rsid w:val="00A70DA1"/>
    <w:rsid w:val="00A75380"/>
    <w:rsid w:val="00A7619B"/>
    <w:rsid w:val="00A776AA"/>
    <w:rsid w:val="00A831D5"/>
    <w:rsid w:val="00A834FB"/>
    <w:rsid w:val="00A867C0"/>
    <w:rsid w:val="00AD26CD"/>
    <w:rsid w:val="00AD634F"/>
    <w:rsid w:val="00AF0269"/>
    <w:rsid w:val="00AF7547"/>
    <w:rsid w:val="00B2565C"/>
    <w:rsid w:val="00B27F5F"/>
    <w:rsid w:val="00B44BD0"/>
    <w:rsid w:val="00B93860"/>
    <w:rsid w:val="00BA4009"/>
    <w:rsid w:val="00BC614D"/>
    <w:rsid w:val="00BC7071"/>
    <w:rsid w:val="00BE3F6A"/>
    <w:rsid w:val="00C35056"/>
    <w:rsid w:val="00C35714"/>
    <w:rsid w:val="00C723D8"/>
    <w:rsid w:val="00C732F4"/>
    <w:rsid w:val="00C80141"/>
    <w:rsid w:val="00C80D12"/>
    <w:rsid w:val="00CB0463"/>
    <w:rsid w:val="00CE411A"/>
    <w:rsid w:val="00CE4D79"/>
    <w:rsid w:val="00D16507"/>
    <w:rsid w:val="00D37289"/>
    <w:rsid w:val="00D374CB"/>
    <w:rsid w:val="00D407A2"/>
    <w:rsid w:val="00D46935"/>
    <w:rsid w:val="00D73D15"/>
    <w:rsid w:val="00D91BC8"/>
    <w:rsid w:val="00DA5D79"/>
    <w:rsid w:val="00DB4F2B"/>
    <w:rsid w:val="00DB5A40"/>
    <w:rsid w:val="00DB765C"/>
    <w:rsid w:val="00DB793A"/>
    <w:rsid w:val="00DD00FC"/>
    <w:rsid w:val="00DE6407"/>
    <w:rsid w:val="00E07EA9"/>
    <w:rsid w:val="00E1100E"/>
    <w:rsid w:val="00E347FA"/>
    <w:rsid w:val="00EA1461"/>
    <w:rsid w:val="00EC4426"/>
    <w:rsid w:val="00EF6BC5"/>
    <w:rsid w:val="00F02C10"/>
    <w:rsid w:val="00F03EFA"/>
    <w:rsid w:val="00F33A67"/>
    <w:rsid w:val="00F50C4A"/>
    <w:rsid w:val="00F73669"/>
    <w:rsid w:val="00F75171"/>
    <w:rsid w:val="00F75C3F"/>
    <w:rsid w:val="00F907BA"/>
    <w:rsid w:val="00F934AC"/>
    <w:rsid w:val="00F946EB"/>
    <w:rsid w:val="00FB4061"/>
    <w:rsid w:val="00FB4D39"/>
    <w:rsid w:val="00FD17BF"/>
    <w:rsid w:val="00FE051B"/>
    <w:rsid w:val="2472161B"/>
    <w:rsid w:val="5C1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C537E"/>
  <w15:chartTrackingRefBased/>
  <w15:docId w15:val="{4FA36A0A-E578-4A15-9B67-D0F82D0B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5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F5F"/>
  </w:style>
  <w:style w:type="paragraph" w:styleId="Footer">
    <w:name w:val="footer"/>
    <w:basedOn w:val="Normal"/>
    <w:link w:val="FooterChar"/>
    <w:uiPriority w:val="99"/>
    <w:unhideWhenUsed/>
    <w:rsid w:val="00B27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F5F"/>
  </w:style>
  <w:style w:type="character" w:styleId="CommentReference">
    <w:name w:val="annotation reference"/>
    <w:basedOn w:val="DefaultParagraphFont"/>
    <w:uiPriority w:val="99"/>
    <w:semiHidden/>
    <w:unhideWhenUsed/>
    <w:rsid w:val="00E07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4724</Characters>
  <Application>Microsoft Office Word</Application>
  <DocSecurity>0</DocSecurity>
  <Lines>295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Looney, Lori - Division of Technical Schools and Continuous Improvement</dc:creator>
  <cp:keywords/>
  <dc:description/>
  <cp:lastModifiedBy>Looney, Lori - Division of Technical Schools and Continuous Improvement</cp:lastModifiedBy>
  <cp:revision>4</cp:revision>
  <dcterms:created xsi:type="dcterms:W3CDTF">2026-01-13T14:15:00Z</dcterms:created>
  <dcterms:modified xsi:type="dcterms:W3CDTF">2026-01-13T14:17:00Z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2025-02-28T17:45:39Z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8bd4dc6f-d480-4eaa-976d-23db099bf74f</vt:lpwstr>
  </property>
  <property fmtid="{D5CDD505-2E9C-101B-9397-08002B2CF9AE}" pid="8" name="MSIP_Label_eb544694-0027-44fa-bee4-2648c0363f9d_ContentBits">
    <vt:lpwstr>0</vt:lpwstr>
  </property>
  <property fmtid="{D5CDD505-2E9C-101B-9397-08002B2CF9AE}" pid="9" name="MSIP_Label_eb544694-0027-44fa-bee4-2648c0363f9d_Tag">
    <vt:lpwstr>10, 3, 0, 1</vt:lpwstr>
  </property>
</Properties>
</file>