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638D09" w14:textId="45DF2FEF" w:rsidR="007A3FD8" w:rsidRPr="007A3FD8" w:rsidRDefault="007A3FD8" w:rsidP="007A3FD8">
      <w:pPr>
        <w:spacing w:after="0"/>
        <w:jc w:val="center"/>
        <w:rPr>
          <w:b/>
          <w:bCs/>
          <w:color w:val="auto"/>
          <w:sz w:val="26"/>
          <w:szCs w:val="26"/>
          <w:lang w:val="en-US"/>
        </w:rPr>
      </w:pPr>
      <w:r w:rsidRPr="007A3FD8">
        <w:rPr>
          <w:b/>
          <w:bCs/>
          <w:color w:val="auto"/>
          <w:sz w:val="26"/>
          <w:szCs w:val="26"/>
          <w:lang w:val="en-US"/>
        </w:rPr>
        <w:t xml:space="preserve">Funcionarios de Salud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confirman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el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primer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caso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de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sarampión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en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el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Condado de Kent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en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más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de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una</w:t>
      </w:r>
      <w:proofErr w:type="spellEnd"/>
      <w:r w:rsidRPr="007A3FD8">
        <w:rPr>
          <w:b/>
          <w:bCs/>
          <w:color w:val="auto"/>
          <w:sz w:val="26"/>
          <w:szCs w:val="26"/>
          <w:lang w:val="en-US"/>
        </w:rPr>
        <w:t xml:space="preserve"> </w:t>
      </w:r>
      <w:proofErr w:type="spellStart"/>
      <w:r w:rsidRPr="007A3FD8">
        <w:rPr>
          <w:b/>
          <w:bCs/>
          <w:color w:val="auto"/>
          <w:sz w:val="26"/>
          <w:szCs w:val="26"/>
          <w:lang w:val="en-US"/>
        </w:rPr>
        <w:t>década</w:t>
      </w:r>
      <w:proofErr w:type="spellEnd"/>
    </w:p>
    <w:p w14:paraId="3723387D" w14:textId="77777777" w:rsidR="007A3FD8" w:rsidRDefault="007A3FD8" w:rsidP="009853B7">
      <w:pPr>
        <w:spacing w:after="0"/>
        <w:rPr>
          <w:b/>
          <w:bCs/>
          <w:i/>
          <w:iCs/>
          <w:color w:val="auto"/>
          <w:sz w:val="22"/>
          <w:szCs w:val="22"/>
          <w:lang w:val="en-US"/>
        </w:rPr>
      </w:pPr>
    </w:p>
    <w:p w14:paraId="513C5B85" w14:textId="6B264B4A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b/>
          <w:bCs/>
          <w:i/>
          <w:iCs/>
          <w:color w:val="auto"/>
          <w:sz w:val="22"/>
          <w:szCs w:val="22"/>
          <w:lang w:val="en-US"/>
        </w:rPr>
        <w:t xml:space="preserve">GRAND RAPIDS, MI. (1 de </w:t>
      </w:r>
      <w:proofErr w:type="spellStart"/>
      <w:r w:rsidRPr="009853B7">
        <w:rPr>
          <w:b/>
          <w:bCs/>
          <w:i/>
          <w:iCs/>
          <w:color w:val="auto"/>
          <w:sz w:val="22"/>
          <w:szCs w:val="22"/>
          <w:lang w:val="en-US"/>
        </w:rPr>
        <w:t>abril</w:t>
      </w:r>
      <w:proofErr w:type="spellEnd"/>
      <w:r w:rsidRPr="009853B7">
        <w:rPr>
          <w:b/>
          <w:bCs/>
          <w:i/>
          <w:iCs/>
          <w:color w:val="auto"/>
          <w:sz w:val="22"/>
          <w:szCs w:val="22"/>
          <w:lang w:val="en-US"/>
        </w:rPr>
        <w:t xml:space="preserve"> de 2025) </w:t>
      </w:r>
      <w:r w:rsidRPr="009853B7">
        <w:rPr>
          <w:b/>
          <w:bCs/>
          <w:color w:val="auto"/>
          <w:sz w:val="22"/>
          <w:szCs w:val="22"/>
          <w:lang w:val="en-US"/>
        </w:rPr>
        <w:t xml:space="preserve">— </w:t>
      </w:r>
      <w:r w:rsidRPr="009853B7">
        <w:rPr>
          <w:color w:val="auto"/>
          <w:sz w:val="22"/>
          <w:szCs w:val="22"/>
        </w:rPr>
        <w:t xml:space="preserve">El </w:t>
      </w:r>
      <w:proofErr w:type="spellStart"/>
      <w:r w:rsidRPr="009853B7">
        <w:rPr>
          <w:color w:val="auto"/>
          <w:sz w:val="22"/>
          <w:szCs w:val="22"/>
        </w:rPr>
        <w:t>Departamento</w:t>
      </w:r>
      <w:proofErr w:type="spellEnd"/>
      <w:r w:rsidRPr="009853B7">
        <w:rPr>
          <w:color w:val="auto"/>
          <w:sz w:val="22"/>
          <w:szCs w:val="22"/>
        </w:rPr>
        <w:t xml:space="preserve"> de Salud del Condado</w:t>
      </w:r>
    </w:p>
    <w:p w14:paraId="138FCFD1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de Kent (KCHD),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colaboración</w:t>
      </w:r>
      <w:proofErr w:type="spellEnd"/>
      <w:r w:rsidRPr="009853B7">
        <w:rPr>
          <w:color w:val="auto"/>
          <w:sz w:val="22"/>
          <w:szCs w:val="22"/>
        </w:rPr>
        <w:t xml:space="preserve"> con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Departamento</w:t>
      </w:r>
      <w:proofErr w:type="spellEnd"/>
      <w:r w:rsidRPr="009853B7">
        <w:rPr>
          <w:color w:val="auto"/>
          <w:sz w:val="22"/>
          <w:szCs w:val="22"/>
        </w:rPr>
        <w:t xml:space="preserve"> de Salud y </w:t>
      </w:r>
      <w:proofErr w:type="spellStart"/>
      <w:r w:rsidRPr="009853B7">
        <w:rPr>
          <w:color w:val="auto"/>
          <w:sz w:val="22"/>
          <w:szCs w:val="22"/>
        </w:rPr>
        <w:t>Servicios</w:t>
      </w:r>
      <w:proofErr w:type="spellEnd"/>
      <w:r w:rsidRPr="009853B7">
        <w:rPr>
          <w:color w:val="auto"/>
          <w:sz w:val="22"/>
          <w:szCs w:val="22"/>
        </w:rPr>
        <w:t xml:space="preserve"> Humanos</w:t>
      </w:r>
    </w:p>
    <w:p w14:paraId="0F2437E1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de Michigan (MDHHS), ha </w:t>
      </w:r>
      <w:proofErr w:type="spellStart"/>
      <w:r w:rsidRPr="009853B7">
        <w:rPr>
          <w:color w:val="auto"/>
          <w:sz w:val="22"/>
          <w:szCs w:val="22"/>
        </w:rPr>
        <w:t>confirmado</w:t>
      </w:r>
      <w:proofErr w:type="spellEnd"/>
      <w:r w:rsidRPr="009853B7">
        <w:rPr>
          <w:color w:val="auto"/>
          <w:sz w:val="22"/>
          <w:szCs w:val="22"/>
        </w:rPr>
        <w:t xml:space="preserve"> un </w:t>
      </w:r>
      <w:proofErr w:type="spellStart"/>
      <w:r w:rsidRPr="009853B7">
        <w:rPr>
          <w:color w:val="auto"/>
          <w:sz w:val="22"/>
          <w:szCs w:val="22"/>
        </w:rPr>
        <w:t>caso</w:t>
      </w:r>
      <w:proofErr w:type="spellEnd"/>
      <w:r w:rsidRPr="009853B7">
        <w:rPr>
          <w:color w:val="auto"/>
          <w:sz w:val="22"/>
          <w:szCs w:val="22"/>
        </w:rPr>
        <w:t xml:space="preserve"> de </w:t>
      </w:r>
      <w:proofErr w:type="spellStart"/>
      <w:r w:rsidRPr="009853B7">
        <w:rPr>
          <w:color w:val="auto"/>
          <w:sz w:val="22"/>
          <w:szCs w:val="22"/>
        </w:rPr>
        <w:t>sarampión</w:t>
      </w:r>
      <w:proofErr w:type="spellEnd"/>
      <w:r w:rsidRPr="009853B7">
        <w:rPr>
          <w:color w:val="auto"/>
          <w:sz w:val="22"/>
          <w:szCs w:val="22"/>
        </w:rPr>
        <w:t xml:space="preserve">,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un </w:t>
      </w:r>
      <w:proofErr w:type="spellStart"/>
      <w:r w:rsidRPr="009853B7">
        <w:rPr>
          <w:color w:val="auto"/>
          <w:sz w:val="22"/>
          <w:szCs w:val="22"/>
        </w:rPr>
        <w:t>residente</w:t>
      </w:r>
      <w:proofErr w:type="spellEnd"/>
      <w:r w:rsidRPr="009853B7">
        <w:rPr>
          <w:color w:val="auto"/>
          <w:sz w:val="22"/>
          <w:szCs w:val="22"/>
        </w:rPr>
        <w:t xml:space="preserve"> del</w:t>
      </w:r>
    </w:p>
    <w:p w14:paraId="7B8079FE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Condado de Kent. Este es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primer </w:t>
      </w:r>
      <w:proofErr w:type="spellStart"/>
      <w:r w:rsidRPr="009853B7">
        <w:rPr>
          <w:color w:val="auto"/>
          <w:sz w:val="22"/>
          <w:szCs w:val="22"/>
        </w:rPr>
        <w:t>caso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confirmado</w:t>
      </w:r>
      <w:proofErr w:type="spellEnd"/>
      <w:r w:rsidRPr="009853B7">
        <w:rPr>
          <w:color w:val="auto"/>
          <w:sz w:val="22"/>
          <w:szCs w:val="22"/>
        </w:rPr>
        <w:t xml:space="preserve"> de </w:t>
      </w:r>
      <w:proofErr w:type="spellStart"/>
      <w:r w:rsidRPr="009853B7">
        <w:rPr>
          <w:color w:val="auto"/>
          <w:sz w:val="22"/>
          <w:szCs w:val="22"/>
        </w:rPr>
        <w:t>sarampión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condado</w:t>
      </w:r>
      <w:proofErr w:type="spellEnd"/>
    </w:p>
    <w:p w14:paraId="0AD4FB84" w14:textId="77777777" w:rsid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desde</w:t>
      </w:r>
      <w:proofErr w:type="spellEnd"/>
      <w:r w:rsidRPr="009853B7">
        <w:rPr>
          <w:color w:val="auto"/>
          <w:sz w:val="22"/>
          <w:szCs w:val="22"/>
        </w:rPr>
        <w:t xml:space="preserve"> 2013 y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segundo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caso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Michigan </w:t>
      </w:r>
      <w:proofErr w:type="spellStart"/>
      <w:r w:rsidRPr="009853B7">
        <w:rPr>
          <w:color w:val="auto"/>
          <w:sz w:val="22"/>
          <w:szCs w:val="22"/>
        </w:rPr>
        <w:t>este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año</w:t>
      </w:r>
      <w:proofErr w:type="spellEnd"/>
      <w:r w:rsidRPr="009853B7">
        <w:rPr>
          <w:color w:val="auto"/>
          <w:sz w:val="22"/>
          <w:szCs w:val="22"/>
        </w:rPr>
        <w:t>.</w:t>
      </w:r>
    </w:p>
    <w:p w14:paraId="56F8A582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</w:p>
    <w:p w14:paraId="27C19C58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"El </w:t>
      </w:r>
      <w:proofErr w:type="spellStart"/>
      <w:r w:rsidRPr="009853B7">
        <w:rPr>
          <w:color w:val="auto"/>
          <w:sz w:val="22"/>
          <w:szCs w:val="22"/>
        </w:rPr>
        <w:t>sarampión</w:t>
      </w:r>
      <w:proofErr w:type="spellEnd"/>
      <w:r w:rsidRPr="009853B7">
        <w:rPr>
          <w:color w:val="auto"/>
          <w:sz w:val="22"/>
          <w:szCs w:val="22"/>
        </w:rPr>
        <w:t xml:space="preserve"> es </w:t>
      </w:r>
      <w:proofErr w:type="spellStart"/>
      <w:r w:rsidRPr="009853B7">
        <w:rPr>
          <w:color w:val="auto"/>
          <w:sz w:val="22"/>
          <w:szCs w:val="22"/>
        </w:rPr>
        <w:t>una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enfermedad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altamente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contagiosa</w:t>
      </w:r>
      <w:proofErr w:type="spellEnd"/>
      <w:r w:rsidRPr="009853B7">
        <w:rPr>
          <w:color w:val="auto"/>
          <w:sz w:val="22"/>
          <w:szCs w:val="22"/>
        </w:rPr>
        <w:t xml:space="preserve"> que </w:t>
      </w:r>
      <w:proofErr w:type="spellStart"/>
      <w:r w:rsidRPr="009853B7">
        <w:rPr>
          <w:color w:val="auto"/>
          <w:sz w:val="22"/>
          <w:szCs w:val="22"/>
        </w:rPr>
        <w:t>continúa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circulando</w:t>
      </w:r>
      <w:proofErr w:type="spellEnd"/>
      <w:r w:rsidRPr="009853B7">
        <w:rPr>
          <w:color w:val="auto"/>
          <w:sz w:val="22"/>
          <w:szCs w:val="22"/>
        </w:rPr>
        <w:t xml:space="preserve"> tanto</w:t>
      </w:r>
    </w:p>
    <w:p w14:paraId="4997A7F2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Estados</w:t>
      </w:r>
      <w:proofErr w:type="spellEnd"/>
      <w:r w:rsidRPr="009853B7">
        <w:rPr>
          <w:color w:val="auto"/>
          <w:sz w:val="22"/>
          <w:szCs w:val="22"/>
        </w:rPr>
        <w:t xml:space="preserve"> Unidos </w:t>
      </w:r>
      <w:proofErr w:type="spellStart"/>
      <w:r w:rsidRPr="009853B7">
        <w:rPr>
          <w:color w:val="auto"/>
          <w:sz w:val="22"/>
          <w:szCs w:val="22"/>
        </w:rPr>
        <w:t>como</w:t>
      </w:r>
      <w:proofErr w:type="spellEnd"/>
      <w:r w:rsidRPr="009853B7">
        <w:rPr>
          <w:color w:val="auto"/>
          <w:sz w:val="22"/>
          <w:szCs w:val="22"/>
        </w:rPr>
        <w:t xml:space="preserve"> a </w:t>
      </w:r>
      <w:proofErr w:type="spellStart"/>
      <w:r w:rsidRPr="009853B7">
        <w:rPr>
          <w:color w:val="auto"/>
          <w:sz w:val="22"/>
          <w:szCs w:val="22"/>
        </w:rPr>
        <w:t>nivel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mundial</w:t>
      </w:r>
      <w:proofErr w:type="spellEnd"/>
      <w:r w:rsidRPr="009853B7">
        <w:rPr>
          <w:color w:val="auto"/>
          <w:sz w:val="22"/>
          <w:szCs w:val="22"/>
        </w:rPr>
        <w:t xml:space="preserve">", </w:t>
      </w:r>
      <w:proofErr w:type="spellStart"/>
      <w:r w:rsidRPr="009853B7">
        <w:rPr>
          <w:color w:val="auto"/>
          <w:sz w:val="22"/>
          <w:szCs w:val="22"/>
        </w:rPr>
        <w:t>indicó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Dr. Adam London, </w:t>
      </w:r>
      <w:proofErr w:type="spellStart"/>
      <w:r w:rsidRPr="009853B7">
        <w:rPr>
          <w:color w:val="auto"/>
          <w:sz w:val="22"/>
          <w:szCs w:val="22"/>
        </w:rPr>
        <w:t>Oficial</w:t>
      </w:r>
      <w:proofErr w:type="spellEnd"/>
      <w:r w:rsidRPr="009853B7">
        <w:rPr>
          <w:color w:val="auto"/>
          <w:sz w:val="22"/>
          <w:szCs w:val="22"/>
        </w:rPr>
        <w:t xml:space="preserve"> de Salud</w:t>
      </w:r>
    </w:p>
    <w:p w14:paraId="5A12CFCC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del KCHD. "Este </w:t>
      </w:r>
      <w:proofErr w:type="spellStart"/>
      <w:r w:rsidRPr="009853B7">
        <w:rPr>
          <w:color w:val="auto"/>
          <w:sz w:val="22"/>
          <w:szCs w:val="22"/>
        </w:rPr>
        <w:t>caso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nos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recuerda</w:t>
      </w:r>
      <w:proofErr w:type="spellEnd"/>
      <w:r w:rsidRPr="009853B7">
        <w:rPr>
          <w:color w:val="auto"/>
          <w:sz w:val="22"/>
          <w:szCs w:val="22"/>
        </w:rPr>
        <w:t xml:space="preserve"> la </w:t>
      </w:r>
      <w:proofErr w:type="spellStart"/>
      <w:r w:rsidRPr="009853B7">
        <w:rPr>
          <w:color w:val="auto"/>
          <w:sz w:val="22"/>
          <w:szCs w:val="22"/>
        </w:rPr>
        <w:t>rapidez</w:t>
      </w:r>
      <w:proofErr w:type="spellEnd"/>
      <w:r w:rsidRPr="009853B7">
        <w:rPr>
          <w:color w:val="auto"/>
          <w:sz w:val="22"/>
          <w:szCs w:val="22"/>
        </w:rPr>
        <w:t xml:space="preserve"> con la que se </w:t>
      </w:r>
      <w:proofErr w:type="spellStart"/>
      <w:r w:rsidRPr="009853B7">
        <w:rPr>
          <w:color w:val="auto"/>
          <w:sz w:val="22"/>
          <w:szCs w:val="22"/>
        </w:rPr>
        <w:t>propaga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sarampión</w:t>
      </w:r>
      <w:proofErr w:type="spellEnd"/>
      <w:r w:rsidRPr="009853B7">
        <w:rPr>
          <w:color w:val="auto"/>
          <w:sz w:val="22"/>
          <w:szCs w:val="22"/>
        </w:rPr>
        <w:t xml:space="preserve"> y la</w:t>
      </w:r>
    </w:p>
    <w:p w14:paraId="1EBA99A1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importancia</w:t>
      </w:r>
      <w:proofErr w:type="spellEnd"/>
      <w:r w:rsidRPr="009853B7">
        <w:rPr>
          <w:color w:val="auto"/>
          <w:sz w:val="22"/>
          <w:szCs w:val="22"/>
        </w:rPr>
        <w:t xml:space="preserve"> de la </w:t>
      </w:r>
      <w:proofErr w:type="spellStart"/>
      <w:r w:rsidRPr="009853B7">
        <w:rPr>
          <w:color w:val="auto"/>
          <w:sz w:val="22"/>
          <w:szCs w:val="22"/>
        </w:rPr>
        <w:t>vacunación</w:t>
      </w:r>
      <w:proofErr w:type="spellEnd"/>
      <w:r w:rsidRPr="009853B7">
        <w:rPr>
          <w:color w:val="auto"/>
          <w:sz w:val="22"/>
          <w:szCs w:val="22"/>
        </w:rPr>
        <w:t xml:space="preserve">. </w:t>
      </w:r>
      <w:proofErr w:type="spellStart"/>
      <w:r w:rsidRPr="009853B7">
        <w:rPr>
          <w:color w:val="auto"/>
          <w:sz w:val="22"/>
          <w:szCs w:val="22"/>
        </w:rPr>
        <w:t>Instamos</w:t>
      </w:r>
      <w:proofErr w:type="spellEnd"/>
      <w:r w:rsidRPr="009853B7">
        <w:rPr>
          <w:color w:val="auto"/>
          <w:sz w:val="22"/>
          <w:szCs w:val="22"/>
        </w:rPr>
        <w:t xml:space="preserve"> a </w:t>
      </w:r>
      <w:proofErr w:type="spellStart"/>
      <w:r w:rsidRPr="009853B7">
        <w:rPr>
          <w:color w:val="auto"/>
          <w:sz w:val="22"/>
          <w:szCs w:val="22"/>
        </w:rPr>
        <w:t>los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residentes</w:t>
      </w:r>
      <w:proofErr w:type="spellEnd"/>
      <w:r w:rsidRPr="009853B7">
        <w:rPr>
          <w:color w:val="auto"/>
          <w:sz w:val="22"/>
          <w:szCs w:val="22"/>
        </w:rPr>
        <w:t xml:space="preserve"> a </w:t>
      </w:r>
      <w:proofErr w:type="spellStart"/>
      <w:r w:rsidRPr="009853B7">
        <w:rPr>
          <w:color w:val="auto"/>
          <w:sz w:val="22"/>
          <w:szCs w:val="22"/>
        </w:rPr>
        <w:t>verificar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su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estado</w:t>
      </w:r>
      <w:proofErr w:type="spellEnd"/>
      <w:r w:rsidRPr="009853B7">
        <w:rPr>
          <w:color w:val="auto"/>
          <w:sz w:val="22"/>
          <w:szCs w:val="22"/>
        </w:rPr>
        <w:t xml:space="preserve"> de</w:t>
      </w:r>
    </w:p>
    <w:p w14:paraId="77A48B21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vacunación</w:t>
      </w:r>
      <w:proofErr w:type="spellEnd"/>
      <w:r w:rsidRPr="009853B7">
        <w:rPr>
          <w:color w:val="auto"/>
          <w:sz w:val="22"/>
          <w:szCs w:val="22"/>
        </w:rPr>
        <w:t xml:space="preserve">, y a </w:t>
      </w:r>
      <w:proofErr w:type="spellStart"/>
      <w:r w:rsidRPr="009853B7">
        <w:rPr>
          <w:color w:val="auto"/>
          <w:sz w:val="22"/>
          <w:szCs w:val="22"/>
        </w:rPr>
        <w:t>vacunarse</w:t>
      </w:r>
      <w:proofErr w:type="spellEnd"/>
      <w:r w:rsidRPr="009853B7">
        <w:rPr>
          <w:color w:val="auto"/>
          <w:sz w:val="22"/>
          <w:szCs w:val="22"/>
        </w:rPr>
        <w:t xml:space="preserve">, </w:t>
      </w:r>
      <w:proofErr w:type="spellStart"/>
      <w:r w:rsidRPr="009853B7">
        <w:rPr>
          <w:color w:val="auto"/>
          <w:sz w:val="22"/>
          <w:szCs w:val="22"/>
        </w:rPr>
        <w:t>especialmente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si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planean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viajar</w:t>
      </w:r>
      <w:proofErr w:type="spellEnd"/>
      <w:r w:rsidRPr="009853B7">
        <w:rPr>
          <w:color w:val="auto"/>
          <w:sz w:val="22"/>
          <w:szCs w:val="22"/>
        </w:rPr>
        <w:t xml:space="preserve"> al </w:t>
      </w:r>
      <w:proofErr w:type="spellStart"/>
      <w:r w:rsidRPr="009853B7">
        <w:rPr>
          <w:color w:val="auto"/>
          <w:sz w:val="22"/>
          <w:szCs w:val="22"/>
        </w:rPr>
        <w:t>extranjero</w:t>
      </w:r>
      <w:proofErr w:type="spellEnd"/>
      <w:r w:rsidRPr="009853B7">
        <w:rPr>
          <w:color w:val="auto"/>
          <w:sz w:val="22"/>
          <w:szCs w:val="22"/>
        </w:rPr>
        <w:t>, o a zonas con</w:t>
      </w:r>
    </w:p>
    <w:p w14:paraId="7E7A626D" w14:textId="77777777" w:rsid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brotes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activos</w:t>
      </w:r>
      <w:proofErr w:type="spellEnd"/>
      <w:r w:rsidRPr="009853B7">
        <w:rPr>
          <w:color w:val="auto"/>
          <w:sz w:val="22"/>
          <w:szCs w:val="22"/>
        </w:rPr>
        <w:t xml:space="preserve"> de </w:t>
      </w:r>
      <w:proofErr w:type="spellStart"/>
      <w:r w:rsidRPr="009853B7">
        <w:rPr>
          <w:color w:val="auto"/>
          <w:sz w:val="22"/>
          <w:szCs w:val="22"/>
        </w:rPr>
        <w:t>sarampión</w:t>
      </w:r>
      <w:proofErr w:type="spellEnd"/>
      <w:r w:rsidRPr="009853B7">
        <w:rPr>
          <w:color w:val="auto"/>
          <w:sz w:val="22"/>
          <w:szCs w:val="22"/>
        </w:rPr>
        <w:t>".</w:t>
      </w:r>
    </w:p>
    <w:p w14:paraId="38E9C6AD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</w:p>
    <w:p w14:paraId="729A46EA" w14:textId="78E78C46" w:rsidR="008E0738" w:rsidRDefault="000D6674" w:rsidP="009853B7">
      <w:pPr>
        <w:spacing w:after="0"/>
        <w:rPr>
          <w:color w:val="auto"/>
          <w:sz w:val="22"/>
          <w:szCs w:val="22"/>
        </w:rPr>
      </w:pPr>
      <w:r w:rsidRPr="000D6674">
        <w:rPr>
          <w:color w:val="auto"/>
          <w:sz w:val="22"/>
          <w:szCs w:val="22"/>
          <w:highlight w:val="none"/>
        </w:rPr>
        <w:t xml:space="preserve">El </w:t>
      </w:r>
      <w:proofErr w:type="spellStart"/>
      <w:r w:rsidRPr="000D6674">
        <w:rPr>
          <w:color w:val="auto"/>
          <w:sz w:val="22"/>
          <w:szCs w:val="22"/>
          <w:highlight w:val="none"/>
        </w:rPr>
        <w:t>adulto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infectado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viajó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recientemente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fuero del </w:t>
      </w:r>
      <w:proofErr w:type="spellStart"/>
      <w:r w:rsidRPr="000D6674">
        <w:rPr>
          <w:color w:val="auto"/>
          <w:sz w:val="22"/>
          <w:szCs w:val="22"/>
          <w:highlight w:val="none"/>
        </w:rPr>
        <w:t>país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antes de </w:t>
      </w:r>
      <w:proofErr w:type="spellStart"/>
      <w:r w:rsidRPr="000D6674">
        <w:rPr>
          <w:color w:val="auto"/>
          <w:sz w:val="22"/>
          <w:szCs w:val="22"/>
          <w:highlight w:val="none"/>
        </w:rPr>
        <w:t>regresar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a </w:t>
      </w:r>
      <w:proofErr w:type="spellStart"/>
      <w:r w:rsidRPr="000D6674">
        <w:rPr>
          <w:color w:val="auto"/>
          <w:sz w:val="22"/>
          <w:szCs w:val="22"/>
          <w:highlight w:val="none"/>
        </w:rPr>
        <w:t>Estados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Unidos, y </w:t>
      </w:r>
      <w:proofErr w:type="spellStart"/>
      <w:r w:rsidRPr="000D6674">
        <w:rPr>
          <w:color w:val="auto"/>
          <w:sz w:val="22"/>
          <w:szCs w:val="22"/>
          <w:highlight w:val="none"/>
        </w:rPr>
        <w:t>viajó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entre Michigan y Nueva Jersey. Las personas que </w:t>
      </w:r>
      <w:proofErr w:type="spellStart"/>
      <w:r w:rsidRPr="000D6674">
        <w:rPr>
          <w:color w:val="auto"/>
          <w:sz w:val="22"/>
          <w:szCs w:val="22"/>
          <w:highlight w:val="none"/>
        </w:rPr>
        <w:t>estuvieron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presentes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en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los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siguientes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lugares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en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las </w:t>
      </w:r>
      <w:proofErr w:type="spellStart"/>
      <w:r w:rsidRPr="000D6674">
        <w:rPr>
          <w:color w:val="auto"/>
          <w:sz w:val="22"/>
          <w:szCs w:val="22"/>
          <w:highlight w:val="none"/>
        </w:rPr>
        <w:t>fechas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y horas </w:t>
      </w:r>
      <w:proofErr w:type="spellStart"/>
      <w:r w:rsidRPr="000D6674">
        <w:rPr>
          <w:color w:val="auto"/>
          <w:sz w:val="22"/>
          <w:szCs w:val="22"/>
          <w:highlight w:val="none"/>
        </w:rPr>
        <w:t>especificadas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podrían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haber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estado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</w:t>
      </w:r>
      <w:proofErr w:type="spellStart"/>
      <w:r w:rsidRPr="000D6674">
        <w:rPr>
          <w:color w:val="auto"/>
          <w:sz w:val="22"/>
          <w:szCs w:val="22"/>
          <w:highlight w:val="none"/>
        </w:rPr>
        <w:t>expuestas</w:t>
      </w:r>
      <w:proofErr w:type="spellEnd"/>
      <w:r w:rsidRPr="000D6674">
        <w:rPr>
          <w:color w:val="auto"/>
          <w:sz w:val="22"/>
          <w:szCs w:val="22"/>
          <w:highlight w:val="none"/>
        </w:rPr>
        <w:t xml:space="preserve"> al </w:t>
      </w:r>
      <w:proofErr w:type="spellStart"/>
      <w:r w:rsidRPr="000D6674">
        <w:rPr>
          <w:color w:val="auto"/>
          <w:sz w:val="22"/>
          <w:szCs w:val="22"/>
          <w:highlight w:val="none"/>
        </w:rPr>
        <w:t>sarampión</w:t>
      </w:r>
      <w:proofErr w:type="spellEnd"/>
      <w:r w:rsidRPr="000D6674">
        <w:rPr>
          <w:color w:val="auto"/>
          <w:sz w:val="22"/>
          <w:szCs w:val="22"/>
          <w:highlight w:val="none"/>
        </w:rPr>
        <w:t>:</w:t>
      </w:r>
    </w:p>
    <w:p w14:paraId="34BB5C29" w14:textId="158B4A44" w:rsidR="008E0738" w:rsidRDefault="008E0738" w:rsidP="009853B7">
      <w:pPr>
        <w:spacing w:after="0"/>
        <w:rPr>
          <w:color w:val="auto"/>
          <w:sz w:val="22"/>
          <w:szCs w:val="22"/>
        </w:rPr>
      </w:pPr>
    </w:p>
    <w:p w14:paraId="38956A0B" w14:textId="5569B534" w:rsidR="009853B7" w:rsidRDefault="000D6674" w:rsidP="009853B7">
      <w:pPr>
        <w:spacing w:after="0"/>
        <w:rPr>
          <w:color w:val="auto"/>
          <w:sz w:val="22"/>
          <w:szCs w:val="22"/>
        </w:rPr>
      </w:pPr>
      <w:r>
        <w:rPr>
          <w:noProof/>
          <w:color w:val="auto"/>
          <w:sz w:val="22"/>
          <w:szCs w:val="22"/>
        </w:rPr>
        <w:lastRenderedPageBreak/>
        <w:drawing>
          <wp:inline distT="0" distB="0" distL="0" distR="0" wp14:anchorId="53595F82" wp14:editId="63FE05CF">
            <wp:extent cx="5943600" cy="3343275"/>
            <wp:effectExtent l="0" t="0" r="0" b="9525"/>
            <wp:docPr id="1704227787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227787" name="Picture 1" descr="Tabl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3548F6" w14:textId="77777777" w:rsidR="000D6674" w:rsidRPr="009853B7" w:rsidRDefault="000D6674" w:rsidP="009853B7">
      <w:pPr>
        <w:spacing w:after="0"/>
        <w:rPr>
          <w:color w:val="auto"/>
          <w:sz w:val="22"/>
          <w:szCs w:val="22"/>
        </w:rPr>
      </w:pPr>
    </w:p>
    <w:p w14:paraId="1A013DBE" w14:textId="20F19733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El </w:t>
      </w:r>
      <w:proofErr w:type="spellStart"/>
      <w:r w:rsidRPr="009853B7">
        <w:rPr>
          <w:color w:val="auto"/>
          <w:sz w:val="22"/>
          <w:szCs w:val="22"/>
        </w:rPr>
        <w:t>sarampión</w:t>
      </w:r>
      <w:proofErr w:type="spellEnd"/>
      <w:r w:rsidRPr="009853B7">
        <w:rPr>
          <w:color w:val="auto"/>
          <w:sz w:val="22"/>
          <w:szCs w:val="22"/>
        </w:rPr>
        <w:t xml:space="preserve"> se </w:t>
      </w:r>
      <w:proofErr w:type="spellStart"/>
      <w:r w:rsidRPr="009853B7">
        <w:rPr>
          <w:color w:val="auto"/>
          <w:sz w:val="22"/>
          <w:szCs w:val="22"/>
        </w:rPr>
        <w:t>propaga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fácilmente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por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aire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cuando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una</w:t>
      </w:r>
      <w:proofErr w:type="spellEnd"/>
      <w:r w:rsidRPr="009853B7">
        <w:rPr>
          <w:color w:val="auto"/>
          <w:sz w:val="22"/>
          <w:szCs w:val="22"/>
        </w:rPr>
        <w:t xml:space="preserve"> persona </w:t>
      </w:r>
      <w:proofErr w:type="spellStart"/>
      <w:r w:rsidRPr="009853B7">
        <w:rPr>
          <w:color w:val="auto"/>
          <w:sz w:val="22"/>
          <w:szCs w:val="22"/>
        </w:rPr>
        <w:t>infectada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respira</w:t>
      </w:r>
      <w:proofErr w:type="spellEnd"/>
      <w:r w:rsidRPr="009853B7">
        <w:rPr>
          <w:color w:val="auto"/>
          <w:sz w:val="22"/>
          <w:szCs w:val="22"/>
        </w:rPr>
        <w:t>,</w:t>
      </w:r>
    </w:p>
    <w:p w14:paraId="3CAA64C9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tose</w:t>
      </w:r>
      <w:proofErr w:type="spellEnd"/>
      <w:r w:rsidRPr="009853B7">
        <w:rPr>
          <w:color w:val="auto"/>
          <w:sz w:val="22"/>
          <w:szCs w:val="22"/>
        </w:rPr>
        <w:t xml:space="preserve"> o </w:t>
      </w:r>
      <w:proofErr w:type="spellStart"/>
      <w:r w:rsidRPr="009853B7">
        <w:rPr>
          <w:color w:val="auto"/>
          <w:sz w:val="22"/>
          <w:szCs w:val="22"/>
        </w:rPr>
        <w:t>estornuda</w:t>
      </w:r>
      <w:proofErr w:type="spellEnd"/>
      <w:r w:rsidRPr="009853B7">
        <w:rPr>
          <w:color w:val="auto"/>
          <w:sz w:val="22"/>
          <w:szCs w:val="22"/>
        </w:rPr>
        <w:t xml:space="preserve">. </w:t>
      </w:r>
      <w:proofErr w:type="spellStart"/>
      <w:r w:rsidRPr="009853B7">
        <w:rPr>
          <w:color w:val="auto"/>
          <w:sz w:val="22"/>
          <w:szCs w:val="22"/>
        </w:rPr>
        <w:t>Puede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permanecer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aire</w:t>
      </w:r>
      <w:proofErr w:type="spellEnd"/>
      <w:r w:rsidRPr="009853B7">
        <w:rPr>
          <w:color w:val="auto"/>
          <w:sz w:val="22"/>
          <w:szCs w:val="22"/>
        </w:rPr>
        <w:t xml:space="preserve"> hasta dos horas </w:t>
      </w:r>
      <w:proofErr w:type="spellStart"/>
      <w:r w:rsidRPr="009853B7">
        <w:rPr>
          <w:color w:val="auto"/>
          <w:sz w:val="22"/>
          <w:szCs w:val="22"/>
        </w:rPr>
        <w:t>después</w:t>
      </w:r>
      <w:proofErr w:type="spellEnd"/>
      <w:r w:rsidRPr="009853B7">
        <w:rPr>
          <w:color w:val="auto"/>
          <w:sz w:val="22"/>
          <w:szCs w:val="22"/>
        </w:rPr>
        <w:t xml:space="preserve"> de que la</w:t>
      </w:r>
    </w:p>
    <w:p w14:paraId="6FE946C9" w14:textId="795C4D9D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persona </w:t>
      </w:r>
      <w:proofErr w:type="spellStart"/>
      <w:r w:rsidRPr="009853B7">
        <w:rPr>
          <w:color w:val="auto"/>
          <w:sz w:val="22"/>
          <w:szCs w:val="22"/>
        </w:rPr>
        <w:t>infectada</w:t>
      </w:r>
      <w:proofErr w:type="spellEnd"/>
      <w:r w:rsidRPr="009853B7">
        <w:rPr>
          <w:color w:val="auto"/>
          <w:sz w:val="22"/>
          <w:szCs w:val="22"/>
        </w:rPr>
        <w:t xml:space="preserve"> se </w:t>
      </w:r>
      <w:proofErr w:type="spellStart"/>
      <w:r w:rsidRPr="009853B7">
        <w:rPr>
          <w:color w:val="auto"/>
          <w:sz w:val="22"/>
          <w:szCs w:val="22"/>
        </w:rPr>
        <w:t>vaya</w:t>
      </w:r>
      <w:proofErr w:type="spellEnd"/>
      <w:r w:rsidRPr="009853B7">
        <w:rPr>
          <w:color w:val="auto"/>
          <w:sz w:val="22"/>
          <w:szCs w:val="22"/>
        </w:rPr>
        <w:t xml:space="preserve">, y </w:t>
      </w:r>
      <w:proofErr w:type="spellStart"/>
      <w:r w:rsidRPr="009853B7">
        <w:rPr>
          <w:color w:val="auto"/>
          <w:sz w:val="22"/>
          <w:szCs w:val="22"/>
        </w:rPr>
        <w:t>continúa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infectando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gramStart"/>
      <w:r w:rsidRPr="009853B7">
        <w:rPr>
          <w:color w:val="auto"/>
          <w:sz w:val="22"/>
          <w:szCs w:val="22"/>
        </w:rPr>
        <w:t>a</w:t>
      </w:r>
      <w:proofErr w:type="gram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otras</w:t>
      </w:r>
      <w:proofErr w:type="spellEnd"/>
      <w:r w:rsidRPr="009853B7">
        <w:rPr>
          <w:color w:val="auto"/>
          <w:sz w:val="22"/>
          <w:szCs w:val="22"/>
        </w:rPr>
        <w:t xml:space="preserve">. Los </w:t>
      </w:r>
      <w:proofErr w:type="spellStart"/>
      <w:r w:rsidRPr="009853B7">
        <w:rPr>
          <w:color w:val="auto"/>
          <w:sz w:val="22"/>
          <w:szCs w:val="22"/>
        </w:rPr>
        <w:t>síntomas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suelen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aparecer</w:t>
      </w:r>
      <w:proofErr w:type="spellEnd"/>
    </w:p>
    <w:p w14:paraId="634D9011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entre 7 y 14 días </w:t>
      </w:r>
      <w:proofErr w:type="spellStart"/>
      <w:r w:rsidRPr="009853B7">
        <w:rPr>
          <w:color w:val="auto"/>
          <w:sz w:val="22"/>
          <w:szCs w:val="22"/>
        </w:rPr>
        <w:t>después</w:t>
      </w:r>
      <w:proofErr w:type="spellEnd"/>
      <w:r w:rsidRPr="009853B7">
        <w:rPr>
          <w:color w:val="auto"/>
          <w:sz w:val="22"/>
          <w:szCs w:val="22"/>
        </w:rPr>
        <w:t xml:space="preserve"> de la </w:t>
      </w:r>
      <w:proofErr w:type="spellStart"/>
      <w:r w:rsidRPr="009853B7">
        <w:rPr>
          <w:color w:val="auto"/>
          <w:sz w:val="22"/>
          <w:szCs w:val="22"/>
        </w:rPr>
        <w:t>exposición</w:t>
      </w:r>
      <w:proofErr w:type="spellEnd"/>
      <w:r w:rsidRPr="009853B7">
        <w:rPr>
          <w:color w:val="auto"/>
          <w:sz w:val="22"/>
          <w:szCs w:val="22"/>
        </w:rPr>
        <w:t xml:space="preserve">, </w:t>
      </w:r>
      <w:proofErr w:type="spellStart"/>
      <w:r w:rsidRPr="009853B7">
        <w:rPr>
          <w:color w:val="auto"/>
          <w:sz w:val="22"/>
          <w:szCs w:val="22"/>
        </w:rPr>
        <w:t>aunque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pueden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aparecer</w:t>
      </w:r>
      <w:proofErr w:type="spellEnd"/>
      <w:r w:rsidRPr="009853B7">
        <w:rPr>
          <w:color w:val="auto"/>
          <w:sz w:val="22"/>
          <w:szCs w:val="22"/>
        </w:rPr>
        <w:t xml:space="preserve"> hasta 21 días</w:t>
      </w:r>
    </w:p>
    <w:p w14:paraId="4E40B148" w14:textId="22DDE502" w:rsidR="009853B7" w:rsidRDefault="009853B7" w:rsidP="009853B7">
      <w:pPr>
        <w:spacing w:after="0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después</w:t>
      </w:r>
      <w:proofErr w:type="spellEnd"/>
      <w:r w:rsidRPr="009853B7">
        <w:rPr>
          <w:color w:val="auto"/>
          <w:sz w:val="22"/>
          <w:szCs w:val="22"/>
        </w:rPr>
        <w:t xml:space="preserve"> de la </w:t>
      </w:r>
      <w:proofErr w:type="spellStart"/>
      <w:r w:rsidRPr="009853B7">
        <w:rPr>
          <w:color w:val="auto"/>
          <w:sz w:val="22"/>
          <w:szCs w:val="22"/>
        </w:rPr>
        <w:t>exposición</w:t>
      </w:r>
      <w:proofErr w:type="spellEnd"/>
      <w:r w:rsidRPr="009853B7">
        <w:rPr>
          <w:color w:val="auto"/>
          <w:sz w:val="22"/>
          <w:szCs w:val="22"/>
        </w:rPr>
        <w:t xml:space="preserve">, y </w:t>
      </w:r>
      <w:proofErr w:type="spellStart"/>
      <w:r w:rsidRPr="009853B7">
        <w:rPr>
          <w:color w:val="auto"/>
          <w:sz w:val="22"/>
          <w:szCs w:val="22"/>
        </w:rPr>
        <w:t>pueden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incluir</w:t>
      </w:r>
      <w:proofErr w:type="spellEnd"/>
      <w:r w:rsidRPr="009853B7">
        <w:rPr>
          <w:color w:val="auto"/>
          <w:sz w:val="22"/>
          <w:szCs w:val="22"/>
        </w:rPr>
        <w:t>:</w:t>
      </w:r>
      <w:r w:rsidR="308BCEB4" w:rsidRPr="29CAAAA7">
        <w:rPr>
          <w:color w:val="auto"/>
          <w:sz w:val="22"/>
          <w:szCs w:val="22"/>
        </w:rPr>
        <w:t xml:space="preserve"> </w:t>
      </w:r>
    </w:p>
    <w:p w14:paraId="6FDCD25C" w14:textId="77777777" w:rsidR="008E0738" w:rsidRDefault="008E0738" w:rsidP="009853B7">
      <w:pPr>
        <w:spacing w:after="0"/>
        <w:rPr>
          <w:color w:val="auto"/>
          <w:sz w:val="22"/>
          <w:szCs w:val="22"/>
        </w:rPr>
      </w:pPr>
    </w:p>
    <w:p w14:paraId="03071D9F" w14:textId="77777777" w:rsidR="009853B7" w:rsidRPr="009853B7" w:rsidRDefault="009853B7" w:rsidP="009853B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Fiebre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alta</w:t>
      </w:r>
      <w:proofErr w:type="spellEnd"/>
      <w:r w:rsidRPr="009853B7">
        <w:rPr>
          <w:color w:val="auto"/>
          <w:sz w:val="22"/>
          <w:szCs w:val="22"/>
        </w:rPr>
        <w:t xml:space="preserve"> (</w:t>
      </w:r>
      <w:proofErr w:type="spellStart"/>
      <w:r w:rsidRPr="009853B7">
        <w:rPr>
          <w:color w:val="auto"/>
          <w:sz w:val="22"/>
          <w:szCs w:val="22"/>
        </w:rPr>
        <w:t>puede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superar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los</w:t>
      </w:r>
      <w:proofErr w:type="spellEnd"/>
      <w:r w:rsidRPr="009853B7">
        <w:rPr>
          <w:color w:val="auto"/>
          <w:sz w:val="22"/>
          <w:szCs w:val="22"/>
        </w:rPr>
        <w:t xml:space="preserve"> 40°C)</w:t>
      </w:r>
    </w:p>
    <w:p w14:paraId="2F74AA83" w14:textId="69FC0674" w:rsidR="009853B7" w:rsidRPr="009853B7" w:rsidRDefault="009853B7" w:rsidP="009853B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Tos</w:t>
      </w:r>
      <w:proofErr w:type="spellEnd"/>
    </w:p>
    <w:p w14:paraId="29BE1F4F" w14:textId="33BA454C" w:rsidR="009853B7" w:rsidRPr="009853B7" w:rsidRDefault="009853B7" w:rsidP="009853B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Secreción</w:t>
      </w:r>
      <w:proofErr w:type="spellEnd"/>
      <w:r w:rsidRPr="009853B7">
        <w:rPr>
          <w:color w:val="auto"/>
          <w:sz w:val="22"/>
          <w:szCs w:val="22"/>
        </w:rPr>
        <w:t xml:space="preserve"> nasal</w:t>
      </w:r>
    </w:p>
    <w:p w14:paraId="7DC3EA9E" w14:textId="7EF32BFA" w:rsidR="009853B7" w:rsidRPr="009853B7" w:rsidRDefault="009853B7" w:rsidP="009853B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auto"/>
          <w:sz w:val="22"/>
          <w:szCs w:val="22"/>
        </w:rPr>
      </w:pPr>
      <w:r w:rsidRPr="009853B7">
        <w:rPr>
          <w:color w:val="auto"/>
          <w:sz w:val="22"/>
          <w:szCs w:val="22"/>
        </w:rPr>
        <w:t xml:space="preserve">Ojos </w:t>
      </w:r>
      <w:proofErr w:type="spellStart"/>
      <w:r w:rsidRPr="009853B7">
        <w:rPr>
          <w:color w:val="auto"/>
          <w:sz w:val="22"/>
          <w:szCs w:val="22"/>
        </w:rPr>
        <w:t>rojos</w:t>
      </w:r>
      <w:proofErr w:type="spellEnd"/>
      <w:r w:rsidRPr="009853B7">
        <w:rPr>
          <w:color w:val="auto"/>
          <w:sz w:val="22"/>
          <w:szCs w:val="22"/>
        </w:rPr>
        <w:t xml:space="preserve"> y </w:t>
      </w:r>
      <w:proofErr w:type="spellStart"/>
      <w:r w:rsidRPr="009853B7">
        <w:rPr>
          <w:color w:val="auto"/>
          <w:sz w:val="22"/>
          <w:szCs w:val="22"/>
        </w:rPr>
        <w:t>llorosos</w:t>
      </w:r>
      <w:proofErr w:type="spellEnd"/>
      <w:r w:rsidRPr="009853B7">
        <w:rPr>
          <w:color w:val="auto"/>
          <w:sz w:val="22"/>
          <w:szCs w:val="22"/>
        </w:rPr>
        <w:t xml:space="preserve"> (</w:t>
      </w:r>
      <w:proofErr w:type="spellStart"/>
      <w:r w:rsidRPr="009853B7">
        <w:rPr>
          <w:color w:val="auto"/>
          <w:sz w:val="22"/>
          <w:szCs w:val="22"/>
        </w:rPr>
        <w:t>conjuntivitis</w:t>
      </w:r>
      <w:proofErr w:type="spellEnd"/>
      <w:r w:rsidRPr="009853B7">
        <w:rPr>
          <w:color w:val="auto"/>
          <w:sz w:val="22"/>
          <w:szCs w:val="22"/>
        </w:rPr>
        <w:t>)</w:t>
      </w:r>
    </w:p>
    <w:p w14:paraId="62B66D4F" w14:textId="5AB56C52" w:rsidR="009853B7" w:rsidRPr="009853B7" w:rsidRDefault="009853B7" w:rsidP="009853B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Pequeñas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manchas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blancas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la </w:t>
      </w:r>
      <w:proofErr w:type="spellStart"/>
      <w:r w:rsidRPr="009853B7">
        <w:rPr>
          <w:color w:val="auto"/>
          <w:sz w:val="22"/>
          <w:szCs w:val="22"/>
        </w:rPr>
        <w:t>cara</w:t>
      </w:r>
      <w:proofErr w:type="spellEnd"/>
      <w:r w:rsidRPr="009853B7">
        <w:rPr>
          <w:color w:val="auto"/>
          <w:sz w:val="22"/>
          <w:szCs w:val="22"/>
        </w:rPr>
        <w:t xml:space="preserve"> interna de las </w:t>
      </w:r>
      <w:proofErr w:type="spellStart"/>
      <w:r w:rsidRPr="009853B7">
        <w:rPr>
          <w:color w:val="auto"/>
          <w:sz w:val="22"/>
          <w:szCs w:val="22"/>
        </w:rPr>
        <w:t>mejillas</w:t>
      </w:r>
      <w:proofErr w:type="spellEnd"/>
      <w:r w:rsidRPr="009853B7">
        <w:rPr>
          <w:color w:val="auto"/>
          <w:sz w:val="22"/>
          <w:szCs w:val="22"/>
        </w:rPr>
        <w:t xml:space="preserve">, las </w:t>
      </w:r>
      <w:proofErr w:type="spellStart"/>
      <w:r w:rsidRPr="009853B7">
        <w:rPr>
          <w:color w:val="auto"/>
          <w:sz w:val="22"/>
          <w:szCs w:val="22"/>
        </w:rPr>
        <w:t>encías</w:t>
      </w:r>
      <w:proofErr w:type="spellEnd"/>
      <w:r w:rsidRPr="009853B7">
        <w:rPr>
          <w:color w:val="auto"/>
          <w:sz w:val="22"/>
          <w:szCs w:val="22"/>
        </w:rPr>
        <w:t xml:space="preserve"> y </w:t>
      </w:r>
      <w:proofErr w:type="spellStart"/>
      <w:r w:rsidRPr="009853B7">
        <w:rPr>
          <w:color w:val="auto"/>
          <w:sz w:val="22"/>
          <w:szCs w:val="22"/>
        </w:rPr>
        <w:t>el</w:t>
      </w:r>
      <w:proofErr w:type="spellEnd"/>
      <w:r w:rsidRPr="009853B7">
        <w:rPr>
          <w:color w:val="auto"/>
          <w:sz w:val="22"/>
          <w:szCs w:val="22"/>
        </w:rPr>
        <w:t xml:space="preserve"> paladar (</w:t>
      </w:r>
      <w:proofErr w:type="spellStart"/>
      <w:r w:rsidRPr="009853B7">
        <w:rPr>
          <w:color w:val="auto"/>
          <w:sz w:val="22"/>
          <w:szCs w:val="22"/>
        </w:rPr>
        <w:t>manchas</w:t>
      </w:r>
      <w:proofErr w:type="spellEnd"/>
      <w:r w:rsidRPr="009853B7">
        <w:rPr>
          <w:color w:val="auto"/>
          <w:sz w:val="22"/>
          <w:szCs w:val="22"/>
        </w:rPr>
        <w:t xml:space="preserve"> de Koplik), entre 2 y 3 días </w:t>
      </w:r>
      <w:proofErr w:type="spellStart"/>
      <w:r w:rsidRPr="009853B7">
        <w:rPr>
          <w:color w:val="auto"/>
          <w:sz w:val="22"/>
          <w:szCs w:val="22"/>
        </w:rPr>
        <w:t>después</w:t>
      </w:r>
      <w:proofErr w:type="spellEnd"/>
      <w:r w:rsidRPr="009853B7">
        <w:rPr>
          <w:color w:val="auto"/>
          <w:sz w:val="22"/>
          <w:szCs w:val="22"/>
        </w:rPr>
        <w:t xml:space="preserve"> del </w:t>
      </w:r>
      <w:proofErr w:type="spellStart"/>
      <w:r w:rsidRPr="009853B7">
        <w:rPr>
          <w:color w:val="auto"/>
          <w:sz w:val="22"/>
          <w:szCs w:val="22"/>
        </w:rPr>
        <w:t>inicio</w:t>
      </w:r>
      <w:proofErr w:type="spellEnd"/>
      <w:r w:rsidRPr="009853B7">
        <w:rPr>
          <w:color w:val="auto"/>
          <w:sz w:val="22"/>
          <w:szCs w:val="22"/>
        </w:rPr>
        <w:t xml:space="preserve"> de </w:t>
      </w:r>
      <w:proofErr w:type="spellStart"/>
      <w:r w:rsidRPr="009853B7">
        <w:rPr>
          <w:color w:val="auto"/>
          <w:sz w:val="22"/>
          <w:szCs w:val="22"/>
        </w:rPr>
        <w:t>los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síntomas</w:t>
      </w:r>
      <w:proofErr w:type="spellEnd"/>
    </w:p>
    <w:p w14:paraId="6645AF92" w14:textId="7AF40031" w:rsidR="308BCEB4" w:rsidRPr="009853B7" w:rsidRDefault="009853B7" w:rsidP="009853B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auto"/>
          <w:sz w:val="22"/>
          <w:szCs w:val="22"/>
        </w:rPr>
      </w:pPr>
      <w:proofErr w:type="spellStart"/>
      <w:r w:rsidRPr="009853B7">
        <w:rPr>
          <w:color w:val="auto"/>
          <w:sz w:val="22"/>
          <w:szCs w:val="22"/>
        </w:rPr>
        <w:t>Erupción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cutánea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roja</w:t>
      </w:r>
      <w:proofErr w:type="spellEnd"/>
      <w:r w:rsidRPr="009853B7">
        <w:rPr>
          <w:color w:val="auto"/>
          <w:sz w:val="22"/>
          <w:szCs w:val="22"/>
        </w:rPr>
        <w:t xml:space="preserve">, </w:t>
      </w:r>
      <w:proofErr w:type="spellStart"/>
      <w:r w:rsidRPr="009853B7">
        <w:rPr>
          <w:color w:val="auto"/>
          <w:sz w:val="22"/>
          <w:szCs w:val="22"/>
        </w:rPr>
        <w:t>abultada</w:t>
      </w:r>
      <w:proofErr w:type="spellEnd"/>
      <w:r w:rsidRPr="009853B7">
        <w:rPr>
          <w:color w:val="auto"/>
          <w:sz w:val="22"/>
          <w:szCs w:val="22"/>
        </w:rPr>
        <w:t xml:space="preserve"> y con </w:t>
      </w:r>
      <w:proofErr w:type="spellStart"/>
      <w:r w:rsidRPr="009853B7">
        <w:rPr>
          <w:color w:val="auto"/>
          <w:sz w:val="22"/>
          <w:szCs w:val="22"/>
        </w:rPr>
        <w:t>manchas</w:t>
      </w:r>
      <w:proofErr w:type="spellEnd"/>
      <w:r w:rsidRPr="009853B7">
        <w:rPr>
          <w:color w:val="auto"/>
          <w:sz w:val="22"/>
          <w:szCs w:val="22"/>
        </w:rPr>
        <w:t xml:space="preserve">; </w:t>
      </w:r>
      <w:proofErr w:type="spellStart"/>
      <w:r w:rsidRPr="009853B7">
        <w:rPr>
          <w:color w:val="auto"/>
          <w:sz w:val="22"/>
          <w:szCs w:val="22"/>
        </w:rPr>
        <w:t>generalmente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comienza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en</w:t>
      </w:r>
      <w:proofErr w:type="spellEnd"/>
      <w:r w:rsidRPr="009853B7">
        <w:rPr>
          <w:color w:val="auto"/>
          <w:sz w:val="22"/>
          <w:szCs w:val="22"/>
        </w:rPr>
        <w:t xml:space="preserve"> la </w:t>
      </w:r>
      <w:proofErr w:type="spellStart"/>
      <w:r w:rsidRPr="009853B7">
        <w:rPr>
          <w:color w:val="auto"/>
          <w:sz w:val="22"/>
          <w:szCs w:val="22"/>
        </w:rPr>
        <w:t>cara</w:t>
      </w:r>
      <w:proofErr w:type="spellEnd"/>
      <w:r w:rsidRPr="009853B7">
        <w:rPr>
          <w:color w:val="auto"/>
          <w:sz w:val="22"/>
          <w:szCs w:val="22"/>
        </w:rPr>
        <w:t xml:space="preserve"> y se </w:t>
      </w:r>
      <w:proofErr w:type="spellStart"/>
      <w:r w:rsidRPr="009853B7">
        <w:rPr>
          <w:color w:val="auto"/>
          <w:sz w:val="22"/>
          <w:szCs w:val="22"/>
        </w:rPr>
        <w:t>extiende</w:t>
      </w:r>
      <w:proofErr w:type="spellEnd"/>
      <w:r w:rsidRPr="009853B7">
        <w:rPr>
          <w:color w:val="auto"/>
          <w:sz w:val="22"/>
          <w:szCs w:val="22"/>
        </w:rPr>
        <w:t xml:space="preserve"> al </w:t>
      </w:r>
      <w:proofErr w:type="spellStart"/>
      <w:r w:rsidRPr="009853B7">
        <w:rPr>
          <w:color w:val="auto"/>
          <w:sz w:val="22"/>
          <w:szCs w:val="22"/>
        </w:rPr>
        <w:t>tronco</w:t>
      </w:r>
      <w:proofErr w:type="spellEnd"/>
      <w:r w:rsidRPr="009853B7">
        <w:rPr>
          <w:color w:val="auto"/>
          <w:sz w:val="22"/>
          <w:szCs w:val="22"/>
        </w:rPr>
        <w:t xml:space="preserve">, </w:t>
      </w:r>
      <w:proofErr w:type="spellStart"/>
      <w:r w:rsidRPr="009853B7">
        <w:rPr>
          <w:color w:val="auto"/>
          <w:sz w:val="22"/>
          <w:szCs w:val="22"/>
        </w:rPr>
        <w:t>los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brazos</w:t>
      </w:r>
      <w:proofErr w:type="spellEnd"/>
      <w:r w:rsidRPr="009853B7">
        <w:rPr>
          <w:color w:val="auto"/>
          <w:sz w:val="22"/>
          <w:szCs w:val="22"/>
        </w:rPr>
        <w:t xml:space="preserve"> y las </w:t>
      </w:r>
      <w:proofErr w:type="spellStart"/>
      <w:r w:rsidRPr="009853B7">
        <w:rPr>
          <w:color w:val="auto"/>
          <w:sz w:val="22"/>
          <w:szCs w:val="22"/>
        </w:rPr>
        <w:t>piernas</w:t>
      </w:r>
      <w:proofErr w:type="spellEnd"/>
      <w:r w:rsidRPr="009853B7">
        <w:rPr>
          <w:color w:val="auto"/>
          <w:sz w:val="22"/>
          <w:szCs w:val="22"/>
        </w:rPr>
        <w:t xml:space="preserve">, entre 3 y 5 días </w:t>
      </w:r>
      <w:proofErr w:type="spellStart"/>
      <w:r w:rsidRPr="009853B7">
        <w:rPr>
          <w:color w:val="auto"/>
          <w:sz w:val="22"/>
          <w:szCs w:val="22"/>
        </w:rPr>
        <w:t>después</w:t>
      </w:r>
      <w:proofErr w:type="spellEnd"/>
      <w:r w:rsidRPr="009853B7">
        <w:rPr>
          <w:color w:val="auto"/>
          <w:sz w:val="22"/>
          <w:szCs w:val="22"/>
        </w:rPr>
        <w:t xml:space="preserve"> del </w:t>
      </w:r>
      <w:proofErr w:type="spellStart"/>
      <w:r w:rsidRPr="009853B7">
        <w:rPr>
          <w:color w:val="auto"/>
          <w:sz w:val="22"/>
          <w:szCs w:val="22"/>
        </w:rPr>
        <w:t>inicio</w:t>
      </w:r>
      <w:proofErr w:type="spellEnd"/>
      <w:r w:rsidRPr="009853B7">
        <w:rPr>
          <w:color w:val="auto"/>
          <w:sz w:val="22"/>
          <w:szCs w:val="22"/>
        </w:rPr>
        <w:t xml:space="preserve"> de </w:t>
      </w:r>
      <w:proofErr w:type="spellStart"/>
      <w:r w:rsidRPr="009853B7">
        <w:rPr>
          <w:color w:val="auto"/>
          <w:sz w:val="22"/>
          <w:szCs w:val="22"/>
        </w:rPr>
        <w:t>los</w:t>
      </w:r>
      <w:proofErr w:type="spellEnd"/>
      <w:r w:rsidRPr="009853B7">
        <w:rPr>
          <w:color w:val="auto"/>
          <w:sz w:val="22"/>
          <w:szCs w:val="22"/>
        </w:rPr>
        <w:t xml:space="preserve"> </w:t>
      </w:r>
      <w:proofErr w:type="spellStart"/>
      <w:r w:rsidRPr="009853B7">
        <w:rPr>
          <w:color w:val="auto"/>
          <w:sz w:val="22"/>
          <w:szCs w:val="22"/>
        </w:rPr>
        <w:t>síntomas</w:t>
      </w:r>
      <w:proofErr w:type="spellEnd"/>
    </w:p>
    <w:p w14:paraId="579CF784" w14:textId="77777777" w:rsidR="009853B7" w:rsidRPr="009853B7" w:rsidRDefault="009853B7" w:rsidP="009853B7">
      <w:pPr>
        <w:spacing w:after="0"/>
        <w:rPr>
          <w:color w:val="auto"/>
          <w:sz w:val="22"/>
          <w:szCs w:val="22"/>
        </w:rPr>
      </w:pPr>
    </w:p>
    <w:p w14:paraId="12F02129" w14:textId="77777777" w:rsidR="00F22961" w:rsidRPr="00F22961" w:rsidRDefault="00F22961" w:rsidP="00F22961">
      <w:pPr>
        <w:spacing w:after="0"/>
        <w:rPr>
          <w:color w:val="auto"/>
          <w:sz w:val="22"/>
          <w:szCs w:val="22"/>
          <w:lang w:val="en-US"/>
        </w:rPr>
      </w:pPr>
      <w:r w:rsidRPr="00F22961">
        <w:rPr>
          <w:color w:val="auto"/>
          <w:sz w:val="22"/>
          <w:szCs w:val="22"/>
          <w:lang w:val="en-US"/>
        </w:rPr>
        <w:t xml:space="preserve">Las personas que </w:t>
      </w:r>
      <w:proofErr w:type="spellStart"/>
      <w:r w:rsidRPr="00F22961">
        <w:rPr>
          <w:color w:val="auto"/>
          <w:sz w:val="22"/>
          <w:szCs w:val="22"/>
          <w:lang w:val="en-US"/>
        </w:rPr>
        <w:t>estuvieron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en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los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lugares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mencionados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durante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los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horarios</w:t>
      </w:r>
      <w:proofErr w:type="spellEnd"/>
    </w:p>
    <w:p w14:paraId="2134E196" w14:textId="77777777" w:rsidR="00F22961" w:rsidRPr="00F22961" w:rsidRDefault="00F22961" w:rsidP="00F22961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F22961">
        <w:rPr>
          <w:color w:val="auto"/>
          <w:sz w:val="22"/>
          <w:szCs w:val="22"/>
          <w:lang w:val="en-US"/>
        </w:rPr>
        <w:t>especificados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deben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estar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atentas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gramStart"/>
      <w:r w:rsidRPr="00F22961">
        <w:rPr>
          <w:color w:val="auto"/>
          <w:sz w:val="22"/>
          <w:szCs w:val="22"/>
          <w:lang w:val="en-US"/>
        </w:rPr>
        <w:t>a</w:t>
      </w:r>
      <w:proofErr w:type="gram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estos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síntomas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durante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21 días </w:t>
      </w:r>
      <w:proofErr w:type="spellStart"/>
      <w:r w:rsidRPr="00F22961">
        <w:rPr>
          <w:color w:val="auto"/>
          <w:sz w:val="22"/>
          <w:szCs w:val="22"/>
          <w:lang w:val="en-US"/>
        </w:rPr>
        <w:t>después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de la</w:t>
      </w:r>
    </w:p>
    <w:p w14:paraId="04BEFA1B" w14:textId="77777777" w:rsidR="00F22961" w:rsidRPr="00F22961" w:rsidRDefault="00F22961" w:rsidP="00F22961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F22961">
        <w:rPr>
          <w:color w:val="auto"/>
          <w:sz w:val="22"/>
          <w:szCs w:val="22"/>
          <w:lang w:val="en-US"/>
        </w:rPr>
        <w:lastRenderedPageBreak/>
        <w:t>exposición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. Se insta a </w:t>
      </w:r>
      <w:proofErr w:type="spellStart"/>
      <w:r w:rsidRPr="00F22961">
        <w:rPr>
          <w:color w:val="auto"/>
          <w:sz w:val="22"/>
          <w:szCs w:val="22"/>
          <w:lang w:val="en-US"/>
        </w:rPr>
        <w:t>cualquier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persona que </w:t>
      </w:r>
      <w:proofErr w:type="spellStart"/>
      <w:r w:rsidRPr="00F22961">
        <w:rPr>
          <w:color w:val="auto"/>
          <w:sz w:val="22"/>
          <w:szCs w:val="22"/>
          <w:lang w:val="en-US"/>
        </w:rPr>
        <w:t>presente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síntomas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a </w:t>
      </w:r>
      <w:proofErr w:type="spellStart"/>
      <w:r w:rsidRPr="00F22961">
        <w:rPr>
          <w:color w:val="auto"/>
          <w:sz w:val="22"/>
          <w:szCs w:val="22"/>
          <w:lang w:val="en-US"/>
        </w:rPr>
        <w:t>llamar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a </w:t>
      </w:r>
      <w:proofErr w:type="spellStart"/>
      <w:r w:rsidRPr="00F22961">
        <w:rPr>
          <w:color w:val="auto"/>
          <w:sz w:val="22"/>
          <w:szCs w:val="22"/>
          <w:lang w:val="en-US"/>
        </w:rPr>
        <w:t>su</w:t>
      </w:r>
      <w:proofErr w:type="spellEnd"/>
    </w:p>
    <w:p w14:paraId="084B93DC" w14:textId="77777777" w:rsidR="00F22961" w:rsidRPr="00F22961" w:rsidRDefault="00F22961" w:rsidP="00F22961">
      <w:pPr>
        <w:spacing w:after="0"/>
        <w:rPr>
          <w:b/>
          <w:bCs/>
          <w:color w:val="auto"/>
          <w:sz w:val="22"/>
          <w:szCs w:val="22"/>
          <w:lang w:val="en-US"/>
        </w:rPr>
      </w:pP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proveedor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de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atención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médica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</w:t>
      </w:r>
      <w:r w:rsidRPr="00F22961">
        <w:rPr>
          <w:color w:val="auto"/>
          <w:sz w:val="22"/>
          <w:szCs w:val="22"/>
          <w:lang w:val="en-US"/>
        </w:rPr>
        <w:t xml:space="preserve">antes de </w:t>
      </w:r>
      <w:proofErr w:type="spellStart"/>
      <w:r w:rsidRPr="00F22961">
        <w:rPr>
          <w:color w:val="auto"/>
          <w:sz w:val="22"/>
          <w:szCs w:val="22"/>
          <w:lang w:val="en-US"/>
        </w:rPr>
        <w:t>buscar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atención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en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persona para </w:t>
      </w:r>
      <w:proofErr w:type="spellStart"/>
      <w:r w:rsidRPr="00F22961">
        <w:rPr>
          <w:color w:val="auto"/>
          <w:sz w:val="22"/>
          <w:szCs w:val="22"/>
          <w:lang w:val="en-US"/>
        </w:rPr>
        <w:t>prevenir</w:t>
      </w:r>
      <w:proofErr w:type="spellEnd"/>
      <w:r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una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mayor </w:t>
      </w:r>
      <w:proofErr w:type="spellStart"/>
      <w:r w:rsidRPr="00F22961">
        <w:rPr>
          <w:color w:val="auto"/>
          <w:sz w:val="22"/>
          <w:szCs w:val="22"/>
          <w:lang w:val="en-US"/>
        </w:rPr>
        <w:t>propagación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. </w:t>
      </w:r>
      <w:proofErr w:type="spellStart"/>
      <w:r w:rsidRPr="00F22961">
        <w:rPr>
          <w:color w:val="auto"/>
          <w:sz w:val="22"/>
          <w:szCs w:val="22"/>
          <w:lang w:val="en-US"/>
        </w:rPr>
        <w:t>Puede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color w:val="auto"/>
          <w:sz w:val="22"/>
          <w:szCs w:val="22"/>
          <w:lang w:val="en-US"/>
        </w:rPr>
        <w:t>comunicarse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con </w:t>
      </w:r>
      <w:proofErr w:type="spellStart"/>
      <w:r w:rsidRPr="00F22961">
        <w:rPr>
          <w:color w:val="auto"/>
          <w:sz w:val="22"/>
          <w:szCs w:val="22"/>
          <w:lang w:val="en-US"/>
        </w:rPr>
        <w:t>el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KCHD de </w:t>
      </w:r>
      <w:r w:rsidRPr="00F22961">
        <w:rPr>
          <w:b/>
          <w:bCs/>
          <w:color w:val="auto"/>
          <w:sz w:val="22"/>
          <w:szCs w:val="22"/>
          <w:lang w:val="en-US"/>
        </w:rPr>
        <w:t xml:space="preserve">lunes a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viernes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de 8:00</w:t>
      </w:r>
    </w:p>
    <w:p w14:paraId="5674244E" w14:textId="77777777" w:rsidR="00F22961" w:rsidRPr="00F22961" w:rsidRDefault="00F22961" w:rsidP="00F22961">
      <w:pPr>
        <w:spacing w:after="0"/>
        <w:rPr>
          <w:b/>
          <w:bCs/>
          <w:color w:val="auto"/>
          <w:sz w:val="22"/>
          <w:szCs w:val="22"/>
          <w:lang w:val="en-US"/>
        </w:rPr>
      </w:pPr>
      <w:r w:rsidRPr="00F22961">
        <w:rPr>
          <w:b/>
          <w:bCs/>
          <w:color w:val="auto"/>
          <w:sz w:val="22"/>
          <w:szCs w:val="22"/>
          <w:lang w:val="en-US"/>
        </w:rPr>
        <w:t>a. m. a 5:00 p. m. al 616-632-7200</w:t>
      </w:r>
      <w:r w:rsidRPr="00F22961">
        <w:rPr>
          <w:color w:val="auto"/>
          <w:sz w:val="22"/>
          <w:szCs w:val="22"/>
          <w:lang w:val="en-US"/>
        </w:rPr>
        <w:t xml:space="preserve">. </w:t>
      </w:r>
      <w:proofErr w:type="spellStart"/>
      <w:r w:rsidRPr="00F22961">
        <w:rPr>
          <w:color w:val="auto"/>
          <w:sz w:val="22"/>
          <w:szCs w:val="22"/>
          <w:lang w:val="en-US"/>
        </w:rPr>
        <w:t>Puede</w:t>
      </w:r>
      <w:proofErr w:type="spellEnd"/>
      <w:r w:rsidRPr="00F22961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llamar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al 2-1-1 para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obtener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apoyo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los</w:t>
      </w:r>
      <w:proofErr w:type="spellEnd"/>
    </w:p>
    <w:p w14:paraId="504F5323" w14:textId="40A1A5D1" w:rsidR="00F22961" w:rsidRDefault="00F22961" w:rsidP="00F22961">
      <w:pPr>
        <w:spacing w:after="0"/>
        <w:rPr>
          <w:color w:val="auto"/>
          <w:sz w:val="22"/>
          <w:szCs w:val="22"/>
          <w:lang w:val="en-US"/>
        </w:rPr>
      </w:pPr>
      <w:r w:rsidRPr="00F22961">
        <w:rPr>
          <w:b/>
          <w:bCs/>
          <w:color w:val="auto"/>
          <w:sz w:val="22"/>
          <w:szCs w:val="22"/>
          <w:lang w:val="en-US"/>
        </w:rPr>
        <w:t xml:space="preserve">fines de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semana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y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por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 xml:space="preserve"> las </w:t>
      </w:r>
      <w:proofErr w:type="spellStart"/>
      <w:r w:rsidRPr="00F22961">
        <w:rPr>
          <w:b/>
          <w:bCs/>
          <w:color w:val="auto"/>
          <w:sz w:val="22"/>
          <w:szCs w:val="22"/>
          <w:lang w:val="en-US"/>
        </w:rPr>
        <w:t>noches</w:t>
      </w:r>
      <w:proofErr w:type="spellEnd"/>
      <w:r w:rsidRPr="00F22961">
        <w:rPr>
          <w:b/>
          <w:bCs/>
          <w:color w:val="auto"/>
          <w:sz w:val="22"/>
          <w:szCs w:val="22"/>
          <w:lang w:val="en-US"/>
        </w:rPr>
        <w:t>.</w:t>
      </w:r>
    </w:p>
    <w:p w14:paraId="40FCBE3B" w14:textId="6DD6462E" w:rsidR="308BCEB4" w:rsidRDefault="308BCEB4" w:rsidP="00F22961">
      <w:pPr>
        <w:spacing w:after="0"/>
        <w:rPr>
          <w:color w:val="auto"/>
          <w:sz w:val="22"/>
          <w:szCs w:val="22"/>
        </w:rPr>
      </w:pPr>
      <w:r w:rsidRPr="29CAAAA7">
        <w:rPr>
          <w:color w:val="auto"/>
          <w:sz w:val="22"/>
          <w:szCs w:val="22"/>
        </w:rPr>
        <w:t xml:space="preserve"> </w:t>
      </w:r>
    </w:p>
    <w:p w14:paraId="57260B31" w14:textId="77777777" w:rsidR="00757A3A" w:rsidRPr="00757A3A" w:rsidRDefault="00757A3A" w:rsidP="00757A3A">
      <w:pPr>
        <w:spacing w:after="0"/>
        <w:rPr>
          <w:color w:val="auto"/>
          <w:sz w:val="22"/>
          <w:szCs w:val="22"/>
          <w:lang w:val="en-US"/>
        </w:rPr>
      </w:pPr>
      <w:r w:rsidRPr="00757A3A">
        <w:rPr>
          <w:color w:val="auto"/>
          <w:sz w:val="22"/>
          <w:szCs w:val="22"/>
          <w:lang w:val="en-US"/>
        </w:rPr>
        <w:t xml:space="preserve">“El </w:t>
      </w:r>
      <w:proofErr w:type="spellStart"/>
      <w:r w:rsidRPr="00757A3A">
        <w:rPr>
          <w:color w:val="auto"/>
          <w:sz w:val="22"/>
          <w:szCs w:val="22"/>
          <w:lang w:val="en-US"/>
        </w:rPr>
        <w:t>sarampión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puede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causar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complicaciones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graves, </w:t>
      </w:r>
      <w:proofErr w:type="spellStart"/>
      <w:r w:rsidRPr="00757A3A">
        <w:rPr>
          <w:color w:val="auto"/>
          <w:sz w:val="22"/>
          <w:szCs w:val="22"/>
          <w:lang w:val="en-US"/>
        </w:rPr>
        <w:t>especialmente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en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niños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pequeños</w:t>
      </w:r>
      <w:proofErr w:type="spellEnd"/>
      <w:r w:rsidRPr="00757A3A">
        <w:rPr>
          <w:color w:val="auto"/>
          <w:sz w:val="22"/>
          <w:szCs w:val="22"/>
          <w:lang w:val="en-US"/>
        </w:rPr>
        <w:t>,</w:t>
      </w:r>
    </w:p>
    <w:p w14:paraId="69884910" w14:textId="77777777" w:rsidR="00757A3A" w:rsidRPr="00757A3A" w:rsidRDefault="00757A3A" w:rsidP="00757A3A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757A3A">
        <w:rPr>
          <w:color w:val="auto"/>
          <w:sz w:val="22"/>
          <w:szCs w:val="22"/>
          <w:lang w:val="en-US"/>
        </w:rPr>
        <w:t>embarazadas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y personas con </w:t>
      </w:r>
      <w:proofErr w:type="spellStart"/>
      <w:r w:rsidRPr="00757A3A">
        <w:rPr>
          <w:color w:val="auto"/>
          <w:sz w:val="22"/>
          <w:szCs w:val="22"/>
          <w:lang w:val="en-US"/>
        </w:rPr>
        <w:t>sistemas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inmunitarios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debilitados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”, </w:t>
      </w:r>
      <w:proofErr w:type="spellStart"/>
      <w:r w:rsidRPr="00757A3A">
        <w:rPr>
          <w:color w:val="auto"/>
          <w:sz w:val="22"/>
          <w:szCs w:val="22"/>
          <w:lang w:val="en-US"/>
        </w:rPr>
        <w:t>explicó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la Dra. Kristin</w:t>
      </w:r>
    </w:p>
    <w:p w14:paraId="2C67EB17" w14:textId="77777777" w:rsidR="00757A3A" w:rsidRPr="00757A3A" w:rsidRDefault="00757A3A" w:rsidP="00757A3A">
      <w:pPr>
        <w:spacing w:after="0"/>
        <w:rPr>
          <w:color w:val="auto"/>
          <w:sz w:val="22"/>
          <w:szCs w:val="22"/>
          <w:lang w:val="en-US"/>
        </w:rPr>
      </w:pPr>
      <w:r w:rsidRPr="00757A3A">
        <w:rPr>
          <w:color w:val="auto"/>
          <w:sz w:val="22"/>
          <w:szCs w:val="22"/>
          <w:lang w:val="en-US"/>
        </w:rPr>
        <w:t xml:space="preserve">Oldenberg, </w:t>
      </w:r>
      <w:proofErr w:type="spellStart"/>
      <w:r w:rsidRPr="00757A3A">
        <w:rPr>
          <w:color w:val="auto"/>
          <w:sz w:val="22"/>
          <w:szCs w:val="22"/>
          <w:lang w:val="en-US"/>
        </w:rPr>
        <w:t>Directora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Médica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del KCHD. “</w:t>
      </w:r>
      <w:proofErr w:type="spellStart"/>
      <w:r w:rsidRPr="00757A3A">
        <w:rPr>
          <w:color w:val="auto"/>
          <w:sz w:val="22"/>
          <w:szCs w:val="22"/>
          <w:lang w:val="en-US"/>
        </w:rPr>
        <w:t>Afortunadamente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, la </w:t>
      </w:r>
      <w:proofErr w:type="spellStart"/>
      <w:r w:rsidRPr="00757A3A">
        <w:rPr>
          <w:color w:val="auto"/>
          <w:sz w:val="22"/>
          <w:szCs w:val="22"/>
          <w:lang w:val="en-US"/>
        </w:rPr>
        <w:t>vacuna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contra </w:t>
      </w:r>
      <w:proofErr w:type="spellStart"/>
      <w:r w:rsidRPr="00757A3A">
        <w:rPr>
          <w:color w:val="auto"/>
          <w:sz w:val="22"/>
          <w:szCs w:val="22"/>
          <w:lang w:val="en-US"/>
        </w:rPr>
        <w:t>el</w:t>
      </w:r>
      <w:proofErr w:type="spellEnd"/>
    </w:p>
    <w:p w14:paraId="29B2A9FF" w14:textId="77777777" w:rsidR="00757A3A" w:rsidRPr="00757A3A" w:rsidRDefault="00757A3A" w:rsidP="00757A3A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757A3A">
        <w:rPr>
          <w:color w:val="auto"/>
          <w:sz w:val="22"/>
          <w:szCs w:val="22"/>
          <w:lang w:val="en-US"/>
        </w:rPr>
        <w:t>sarampión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, las </w:t>
      </w:r>
      <w:proofErr w:type="spellStart"/>
      <w:r w:rsidRPr="00757A3A">
        <w:rPr>
          <w:color w:val="auto"/>
          <w:sz w:val="22"/>
          <w:szCs w:val="22"/>
          <w:lang w:val="en-US"/>
        </w:rPr>
        <w:t>paperas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y la </w:t>
      </w:r>
      <w:proofErr w:type="spellStart"/>
      <w:r w:rsidRPr="00757A3A">
        <w:rPr>
          <w:color w:val="auto"/>
          <w:sz w:val="22"/>
          <w:szCs w:val="22"/>
          <w:lang w:val="en-US"/>
        </w:rPr>
        <w:t>rubéola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(MMR) es </w:t>
      </w:r>
      <w:proofErr w:type="spellStart"/>
      <w:r w:rsidRPr="00757A3A">
        <w:rPr>
          <w:color w:val="auto"/>
          <w:sz w:val="22"/>
          <w:szCs w:val="22"/>
          <w:lang w:val="en-US"/>
        </w:rPr>
        <w:t>segura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y </w:t>
      </w:r>
      <w:proofErr w:type="spellStart"/>
      <w:r w:rsidRPr="00757A3A">
        <w:rPr>
          <w:color w:val="auto"/>
          <w:sz w:val="22"/>
          <w:szCs w:val="22"/>
          <w:lang w:val="en-US"/>
        </w:rPr>
        <w:t>muy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eficaz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para </w:t>
      </w:r>
      <w:proofErr w:type="spellStart"/>
      <w:r w:rsidRPr="00757A3A">
        <w:rPr>
          <w:color w:val="auto"/>
          <w:sz w:val="22"/>
          <w:szCs w:val="22"/>
          <w:lang w:val="en-US"/>
        </w:rPr>
        <w:t>prevenir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el</w:t>
      </w:r>
      <w:proofErr w:type="spellEnd"/>
    </w:p>
    <w:p w14:paraId="463070E8" w14:textId="77777777" w:rsidR="00757A3A" w:rsidRPr="00757A3A" w:rsidRDefault="00757A3A" w:rsidP="00757A3A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757A3A">
        <w:rPr>
          <w:color w:val="auto"/>
          <w:sz w:val="22"/>
          <w:szCs w:val="22"/>
          <w:lang w:val="en-US"/>
        </w:rPr>
        <w:t>sarampión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. Dos </w:t>
      </w:r>
      <w:proofErr w:type="spellStart"/>
      <w:r w:rsidRPr="00757A3A">
        <w:rPr>
          <w:color w:val="auto"/>
          <w:sz w:val="22"/>
          <w:szCs w:val="22"/>
          <w:lang w:val="en-US"/>
        </w:rPr>
        <w:t>dosis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de la </w:t>
      </w:r>
      <w:proofErr w:type="spellStart"/>
      <w:r w:rsidRPr="00757A3A">
        <w:rPr>
          <w:color w:val="auto"/>
          <w:sz w:val="22"/>
          <w:szCs w:val="22"/>
          <w:lang w:val="en-US"/>
        </w:rPr>
        <w:t>vacuna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757A3A">
        <w:rPr>
          <w:color w:val="auto"/>
          <w:sz w:val="22"/>
          <w:szCs w:val="22"/>
          <w:lang w:val="en-US"/>
        </w:rPr>
        <w:t>brindan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un 97% de </w:t>
      </w:r>
      <w:proofErr w:type="spellStart"/>
      <w:r w:rsidRPr="00757A3A">
        <w:rPr>
          <w:color w:val="auto"/>
          <w:sz w:val="22"/>
          <w:szCs w:val="22"/>
          <w:lang w:val="en-US"/>
        </w:rPr>
        <w:t>protección</w:t>
      </w:r>
      <w:proofErr w:type="spellEnd"/>
      <w:r w:rsidRPr="00757A3A">
        <w:rPr>
          <w:color w:val="auto"/>
          <w:sz w:val="22"/>
          <w:szCs w:val="22"/>
          <w:lang w:val="en-US"/>
        </w:rPr>
        <w:t xml:space="preserve"> contra la</w:t>
      </w:r>
    </w:p>
    <w:p w14:paraId="2BAA0797" w14:textId="4B6842E1" w:rsidR="29CAAAA7" w:rsidRDefault="00757A3A" w:rsidP="00757A3A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757A3A">
        <w:rPr>
          <w:color w:val="auto"/>
          <w:sz w:val="22"/>
          <w:szCs w:val="22"/>
          <w:lang w:val="en-US"/>
        </w:rPr>
        <w:t>enfermedad</w:t>
      </w:r>
      <w:proofErr w:type="spellEnd"/>
      <w:r w:rsidRPr="00757A3A">
        <w:rPr>
          <w:color w:val="auto"/>
          <w:sz w:val="22"/>
          <w:szCs w:val="22"/>
          <w:lang w:val="en-US"/>
        </w:rPr>
        <w:t>”.</w:t>
      </w:r>
    </w:p>
    <w:p w14:paraId="2AE951E5" w14:textId="77777777" w:rsidR="00757A3A" w:rsidRDefault="00757A3A" w:rsidP="00757A3A">
      <w:pPr>
        <w:spacing w:after="0"/>
        <w:rPr>
          <w:color w:val="auto"/>
          <w:sz w:val="22"/>
          <w:szCs w:val="22"/>
        </w:rPr>
      </w:pPr>
    </w:p>
    <w:p w14:paraId="0227FD84" w14:textId="682FFF36" w:rsidR="00EB4B06" w:rsidRPr="00EB4B06" w:rsidRDefault="00EB4B06" w:rsidP="00EB4B06">
      <w:pPr>
        <w:spacing w:after="0"/>
        <w:rPr>
          <w:color w:val="auto"/>
          <w:sz w:val="22"/>
          <w:szCs w:val="22"/>
          <w:lang w:val="en-US"/>
        </w:rPr>
      </w:pPr>
      <w:r w:rsidRPr="00EB4B06">
        <w:rPr>
          <w:color w:val="auto"/>
          <w:sz w:val="22"/>
          <w:szCs w:val="22"/>
          <w:lang w:val="en-US"/>
        </w:rPr>
        <w:t xml:space="preserve">Para </w:t>
      </w:r>
      <w:proofErr w:type="spellStart"/>
      <w:r w:rsidRPr="00EB4B06">
        <w:rPr>
          <w:color w:val="auto"/>
          <w:sz w:val="22"/>
          <w:szCs w:val="22"/>
          <w:lang w:val="en-US"/>
        </w:rPr>
        <w:t>obtener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más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información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sobre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el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sarampión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, </w:t>
      </w:r>
      <w:proofErr w:type="spellStart"/>
      <w:r w:rsidRPr="00EB4B06">
        <w:rPr>
          <w:color w:val="auto"/>
          <w:sz w:val="22"/>
          <w:szCs w:val="22"/>
          <w:lang w:val="en-US"/>
        </w:rPr>
        <w:t>visite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el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sitio </w:t>
      </w:r>
      <w:hyperlink r:id="rId12" w:history="1">
        <w:r w:rsidRPr="00EB4B06">
          <w:rPr>
            <w:rStyle w:val="Hyperlink"/>
            <w:sz w:val="22"/>
            <w:szCs w:val="22"/>
            <w:lang w:val="en-US"/>
          </w:rPr>
          <w:t>web del MDHHS</w:t>
        </w:r>
      </w:hyperlink>
      <w:r w:rsidRPr="00EB4B06">
        <w:rPr>
          <w:color w:val="auto"/>
          <w:sz w:val="22"/>
          <w:szCs w:val="22"/>
          <w:lang w:val="en-US"/>
        </w:rPr>
        <w:t xml:space="preserve">. </w:t>
      </w:r>
      <w:proofErr w:type="spellStart"/>
      <w:r w:rsidRPr="00EB4B06">
        <w:rPr>
          <w:color w:val="auto"/>
          <w:sz w:val="22"/>
          <w:szCs w:val="22"/>
          <w:lang w:val="en-US"/>
        </w:rPr>
        <w:t>Visite</w:t>
      </w:r>
      <w:proofErr w:type="spellEnd"/>
    </w:p>
    <w:p w14:paraId="533569D3" w14:textId="41CE8182" w:rsidR="00EB4B06" w:rsidRPr="00EB4B06" w:rsidRDefault="00EB4B06" w:rsidP="00EB4B06">
      <w:pPr>
        <w:spacing w:after="0"/>
        <w:rPr>
          <w:color w:val="auto"/>
          <w:sz w:val="22"/>
          <w:szCs w:val="22"/>
          <w:lang w:val="en-US"/>
        </w:rPr>
      </w:pPr>
      <w:proofErr w:type="spellStart"/>
      <w:r w:rsidRPr="00EB4B06">
        <w:rPr>
          <w:color w:val="auto"/>
          <w:sz w:val="22"/>
          <w:szCs w:val="22"/>
          <w:lang w:val="en-US"/>
        </w:rPr>
        <w:t>el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sitio </w:t>
      </w:r>
      <w:hyperlink r:id="rId13" w:history="1">
        <w:r w:rsidRPr="00EB4B06">
          <w:rPr>
            <w:rStyle w:val="Hyperlink"/>
            <w:sz w:val="22"/>
            <w:szCs w:val="22"/>
            <w:lang w:val="en-US"/>
          </w:rPr>
          <w:t>web del KCHD</w:t>
        </w:r>
      </w:hyperlink>
      <w:r w:rsidRPr="00EB4B06">
        <w:rPr>
          <w:color w:val="auto"/>
          <w:sz w:val="22"/>
          <w:szCs w:val="22"/>
          <w:lang w:val="en-US"/>
        </w:rPr>
        <w:t xml:space="preserve"> para </w:t>
      </w:r>
      <w:proofErr w:type="spellStart"/>
      <w:r w:rsidRPr="00EB4B06">
        <w:rPr>
          <w:color w:val="auto"/>
          <w:sz w:val="22"/>
          <w:szCs w:val="22"/>
          <w:lang w:val="en-US"/>
        </w:rPr>
        <w:t>obtener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más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información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sobre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el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</w:t>
      </w:r>
      <w:proofErr w:type="spellStart"/>
      <w:r w:rsidRPr="00EB4B06">
        <w:rPr>
          <w:color w:val="auto"/>
          <w:sz w:val="22"/>
          <w:szCs w:val="22"/>
          <w:lang w:val="en-US"/>
        </w:rPr>
        <w:t>horario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y la </w:t>
      </w:r>
      <w:proofErr w:type="spellStart"/>
      <w:r w:rsidRPr="00EB4B06">
        <w:rPr>
          <w:color w:val="auto"/>
          <w:sz w:val="22"/>
          <w:szCs w:val="22"/>
          <w:lang w:val="en-US"/>
        </w:rPr>
        <w:t>ubicación</w:t>
      </w:r>
      <w:proofErr w:type="spellEnd"/>
      <w:r w:rsidRPr="00EB4B06">
        <w:rPr>
          <w:color w:val="auto"/>
          <w:sz w:val="22"/>
          <w:szCs w:val="22"/>
          <w:lang w:val="en-US"/>
        </w:rPr>
        <w:t xml:space="preserve"> de</w:t>
      </w:r>
    </w:p>
    <w:p w14:paraId="1E4EE970" w14:textId="43299853" w:rsidR="308BCEB4" w:rsidRDefault="00EB4B06" w:rsidP="00EB4B06">
      <w:pPr>
        <w:spacing w:after="0"/>
      </w:pPr>
      <w:r w:rsidRPr="00EB4B06">
        <w:rPr>
          <w:color w:val="auto"/>
          <w:sz w:val="22"/>
          <w:szCs w:val="22"/>
          <w:lang w:val="en-US"/>
        </w:rPr>
        <w:t xml:space="preserve">las </w:t>
      </w:r>
      <w:proofErr w:type="spellStart"/>
      <w:r w:rsidRPr="00EB4B06">
        <w:rPr>
          <w:color w:val="auto"/>
          <w:sz w:val="22"/>
          <w:szCs w:val="22"/>
          <w:lang w:val="en-US"/>
        </w:rPr>
        <w:t>clínicas</w:t>
      </w:r>
      <w:proofErr w:type="spellEnd"/>
      <w:r w:rsidRPr="00EB4B06">
        <w:rPr>
          <w:color w:val="auto"/>
          <w:sz w:val="22"/>
          <w:szCs w:val="22"/>
          <w:lang w:val="en-US"/>
        </w:rPr>
        <w:t>.</w:t>
      </w:r>
      <w:r w:rsidR="308BCEB4" w:rsidRPr="29CAAAA7">
        <w:rPr>
          <w:rFonts w:ascii="Aptos" w:eastAsia="Aptos" w:hAnsi="Aptos" w:cs="Aptos"/>
          <w:sz w:val="24"/>
          <w:szCs w:val="24"/>
        </w:rPr>
        <w:t xml:space="preserve"> </w:t>
      </w:r>
    </w:p>
    <w:p w14:paraId="16186B60" w14:textId="59B8BC4D" w:rsidR="308BCEB4" w:rsidRDefault="308BCEB4" w:rsidP="29CAAAA7">
      <w:pPr>
        <w:spacing w:after="0"/>
        <w:jc w:val="center"/>
      </w:pPr>
      <w:r w:rsidRPr="29CAAAA7">
        <w:rPr>
          <w:rFonts w:ascii="Aptos" w:eastAsia="Aptos" w:hAnsi="Aptos" w:cs="Aptos"/>
          <w:sz w:val="24"/>
          <w:szCs w:val="24"/>
        </w:rPr>
        <w:t>###</w:t>
      </w:r>
    </w:p>
    <w:p w14:paraId="32A18DA7" w14:textId="302C0A1E" w:rsidR="308BCEB4" w:rsidRDefault="308BCEB4" w:rsidP="29CAAAA7">
      <w:pPr>
        <w:spacing w:after="0"/>
      </w:pPr>
      <w:r w:rsidRPr="29CAAAA7">
        <w:rPr>
          <w:rFonts w:ascii="Aptos" w:eastAsia="Aptos" w:hAnsi="Aptos" w:cs="Aptos"/>
          <w:sz w:val="24"/>
          <w:szCs w:val="24"/>
        </w:rPr>
        <w:t xml:space="preserve"> </w:t>
      </w:r>
    </w:p>
    <w:p w14:paraId="25EC37BF" w14:textId="67530956" w:rsidR="29CAAAA7" w:rsidRDefault="29CAAAA7" w:rsidP="29CAAAA7">
      <w:pPr>
        <w:spacing w:after="0"/>
        <w:rPr>
          <w:rFonts w:ascii="Aptos" w:eastAsia="Aptos" w:hAnsi="Aptos" w:cs="Aptos"/>
          <w:sz w:val="24"/>
          <w:szCs w:val="24"/>
        </w:rPr>
      </w:pPr>
    </w:p>
    <w:p w14:paraId="2AE2B26C" w14:textId="2B1861FF" w:rsidR="29CAAAA7" w:rsidRDefault="29CAAAA7" w:rsidP="29CAAAA7">
      <w:pPr>
        <w:spacing w:after="300" w:line="300" w:lineRule="auto"/>
        <w:rPr>
          <w:color w:val="000000" w:themeColor="text1"/>
        </w:rPr>
      </w:pPr>
    </w:p>
    <w:sectPr w:rsidR="29CAAAA7">
      <w:headerReference w:type="default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1022" w:footer="72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95BCEE" w14:textId="77777777" w:rsidR="007D7861" w:rsidRDefault="007D7861">
      <w:pPr>
        <w:spacing w:after="0" w:line="240" w:lineRule="auto"/>
      </w:pPr>
      <w:r>
        <w:separator/>
      </w:r>
    </w:p>
  </w:endnote>
  <w:endnote w:type="continuationSeparator" w:id="0">
    <w:p w14:paraId="1D9BAC6C" w14:textId="77777777" w:rsidR="007D7861" w:rsidRDefault="007D7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">
    <w:altName w:val="Calibri"/>
    <w:panose1 w:val="02000503000000020004"/>
    <w:charset w:val="00"/>
    <w:family w:val="auto"/>
    <w:pitch w:val="variable"/>
    <w:sig w:usb0="E00002FF" w:usb1="1200A1FF" w:usb2="00000001" w:usb3="00000000" w:csb0="0000019F" w:csb1="00000000"/>
    <w:embedRegular r:id="rId1" w:fontKey="{83B4FACF-C4BC-4511-AE90-5B2CA9DC9BE6}"/>
    <w:embedBold r:id="rId2" w:fontKey="{4C546249-4F71-4EBB-A767-6960C4AFAE9B}"/>
    <w:embedItalic r:id="rId3" w:fontKey="{5CF0CC66-2905-4537-AEAB-BAEB13350A74}"/>
    <w:embedBoldItalic r:id="rId4" w:fontKey="{99DF3F18-B771-48FB-910B-C6F603C2EC89}"/>
  </w:font>
  <w:font w:name="Montserrat ExtraBold">
    <w:panose1 w:val="00000000000000000000"/>
    <w:charset w:val="00"/>
    <w:family w:val="auto"/>
    <w:pitch w:val="variable"/>
    <w:sig w:usb0="A00002FF" w:usb1="4000247B" w:usb2="00000000" w:usb3="00000000" w:csb0="00000197" w:csb1="00000000"/>
    <w:embedRegular r:id="rId5" w:fontKey="{D981E84F-9F68-46B6-AE0E-510177D90D4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6" w:fontKey="{0C1D852E-4CCF-4B14-BB9B-55C131B616D8}"/>
  </w:font>
  <w:font w:name="Montserrat">
    <w:panose1 w:val="00000000000000000000"/>
    <w:charset w:val="00"/>
    <w:family w:val="auto"/>
    <w:pitch w:val="variable"/>
    <w:sig w:usb0="A00002FF" w:usb1="4000247B" w:usb2="00000000" w:usb3="00000000" w:csb0="00000197" w:csb1="00000000"/>
    <w:embedRegular r:id="rId7" w:fontKey="{E39546E5-62DF-46ED-A0C8-1D63DCBB40CE}"/>
    <w:embedBold r:id="rId8" w:fontKey="{6B9E94FC-AF62-4803-A97B-A4B63FA5FF68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9" w:fontKey="{77E70368-DFC3-4ED4-9880-6BE92A29108E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0" w:fontKey="{114A6C21-9CD0-481E-8D8B-92CBA8D9190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7FEE68" w14:textId="77777777" w:rsidR="008C50BD" w:rsidRDefault="002E67F9">
    <w:r>
      <w:rPr>
        <w:noProof/>
      </w:rPr>
      <w:drawing>
        <wp:anchor distT="0" distB="0" distL="0" distR="0" simplePos="0" relativeHeight="251660288" behindDoc="1" locked="0" layoutInCell="1" hidden="0" allowOverlap="1" wp14:anchorId="4A589AE4" wp14:editId="443AFEC2">
          <wp:simplePos x="0" y="0"/>
          <wp:positionH relativeFrom="column">
            <wp:posOffset>19051</wp:posOffset>
          </wp:positionH>
          <wp:positionV relativeFrom="paragraph">
            <wp:posOffset>219075</wp:posOffset>
          </wp:positionV>
          <wp:extent cx="5943600" cy="76200"/>
          <wp:effectExtent l="0" t="0" r="0" b="0"/>
          <wp:wrapNone/>
          <wp:docPr id="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76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tbl>
    <w:tblPr>
      <w:tblStyle w:val="a2"/>
      <w:tblW w:w="936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3180"/>
      <w:gridCol w:w="3225"/>
      <w:gridCol w:w="615"/>
      <w:gridCol w:w="2340"/>
    </w:tblGrid>
    <w:tr w:rsidR="008C50BD" w14:paraId="260C5D6D" w14:textId="77777777" w:rsidTr="61ABC86B">
      <w:tc>
        <w:tcPr>
          <w:tcW w:w="3180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46E9C3D4" w14:textId="3BBCDF1B" w:rsidR="008C50BD" w:rsidRDefault="61ABC86B" w:rsidP="61ABC86B">
          <w:pPr>
            <w:widowControl w:val="0"/>
            <w:spacing w:after="0" w:line="240" w:lineRule="auto"/>
            <w:rPr>
              <w:i/>
              <w:iCs/>
              <w:color w:val="5784C4"/>
              <w:sz w:val="18"/>
              <w:szCs w:val="18"/>
              <w:lang w:val="en-US"/>
            </w:rPr>
          </w:pPr>
          <w:r w:rsidRPr="61ABC86B">
            <w:rPr>
              <w:i/>
              <w:iCs/>
              <w:color w:val="5784C4"/>
              <w:sz w:val="18"/>
              <w:szCs w:val="18"/>
              <w:lang w:val="en-US"/>
            </w:rPr>
            <w:t>Kent County Health Department</w:t>
          </w:r>
        </w:p>
        <w:p w14:paraId="110A70C4" w14:textId="1FC4D563" w:rsidR="008C50BD" w:rsidRDefault="00F11FBA">
          <w:pPr>
            <w:widowControl w:val="0"/>
            <w:spacing w:after="0" w:line="240" w:lineRule="auto"/>
            <w:rPr>
              <w:color w:val="5784C4"/>
              <w:sz w:val="18"/>
              <w:szCs w:val="18"/>
            </w:rPr>
          </w:pPr>
          <w:r w:rsidRPr="00F11FBA">
            <w:rPr>
              <w:i/>
              <w:color w:val="5784C4"/>
              <w:sz w:val="18"/>
              <w:szCs w:val="18"/>
            </w:rPr>
            <w:t>700 Fuller Ave NE</w:t>
          </w:r>
          <w:r>
            <w:rPr>
              <w:i/>
              <w:color w:val="5784C4"/>
              <w:sz w:val="18"/>
              <w:szCs w:val="18"/>
            </w:rPr>
            <w:t>,</w:t>
          </w:r>
          <w:r>
            <w:rPr>
              <w:i/>
              <w:color w:val="5784C4"/>
              <w:sz w:val="18"/>
              <w:szCs w:val="18"/>
            </w:rPr>
            <w:br/>
            <w:t>Grand Rapids, MI 49503</w:t>
          </w:r>
        </w:p>
      </w:tc>
      <w:tc>
        <w:tcPr>
          <w:tcW w:w="3225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5894B87D" w14:textId="77777777" w:rsidR="008C50BD" w:rsidRDefault="008C50BD">
          <w:pPr>
            <w:spacing w:line="240" w:lineRule="auto"/>
            <w:rPr>
              <w:i/>
              <w:color w:val="5784C4"/>
              <w:sz w:val="18"/>
              <w:szCs w:val="18"/>
            </w:rPr>
          </w:pPr>
        </w:p>
      </w:tc>
      <w:tc>
        <w:tcPr>
          <w:tcW w:w="615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5C767078" w14:textId="77777777" w:rsidR="008C50BD" w:rsidRDefault="008C50BD">
          <w:pPr>
            <w:widowControl w:val="0"/>
            <w:spacing w:after="0" w:line="240" w:lineRule="auto"/>
            <w:rPr>
              <w:color w:val="5784C4"/>
              <w:sz w:val="18"/>
              <w:szCs w:val="18"/>
            </w:rPr>
          </w:pPr>
        </w:p>
      </w:tc>
      <w:tc>
        <w:tcPr>
          <w:tcW w:w="2340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46C59C5C" w14:textId="2843DBDD" w:rsidR="008C50BD" w:rsidRDefault="003257A8">
          <w:pPr>
            <w:widowControl w:val="0"/>
            <w:spacing w:after="0" w:line="240" w:lineRule="auto"/>
            <w:jc w:val="right"/>
            <w:rPr>
              <w:color w:val="5784C4"/>
              <w:sz w:val="18"/>
              <w:szCs w:val="18"/>
            </w:rPr>
          </w:pPr>
          <w:r>
            <w:rPr>
              <w:color w:val="5784C4"/>
              <w:sz w:val="18"/>
              <w:szCs w:val="18"/>
            </w:rPr>
            <w:t>kentcountymi.gov/health</w:t>
          </w:r>
        </w:p>
      </w:tc>
    </w:tr>
  </w:tbl>
  <w:p w14:paraId="4368D692" w14:textId="77777777" w:rsidR="008C50BD" w:rsidRDefault="008C50B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8E12FB" w14:textId="77777777" w:rsidR="008C50BD" w:rsidRDefault="002E67F9">
    <w:r>
      <w:rPr>
        <w:noProof/>
      </w:rPr>
      <w:drawing>
        <wp:anchor distT="0" distB="0" distL="0" distR="0" simplePos="0" relativeHeight="251661312" behindDoc="1" locked="0" layoutInCell="1" hidden="0" allowOverlap="1" wp14:anchorId="73761F48" wp14:editId="159AFF80">
          <wp:simplePos x="0" y="0"/>
          <wp:positionH relativeFrom="column">
            <wp:posOffset>19051</wp:posOffset>
          </wp:positionH>
          <wp:positionV relativeFrom="paragraph">
            <wp:posOffset>219075</wp:posOffset>
          </wp:positionV>
          <wp:extent cx="5943600" cy="76200"/>
          <wp:effectExtent l="0" t="0" r="0" b="0"/>
          <wp:wrapNone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76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tbl>
    <w:tblPr>
      <w:tblStyle w:val="a1"/>
      <w:tblW w:w="936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3150"/>
      <w:gridCol w:w="3255"/>
      <w:gridCol w:w="615"/>
      <w:gridCol w:w="2340"/>
    </w:tblGrid>
    <w:tr w:rsidR="008C50BD" w14:paraId="7007FDF1" w14:textId="77777777" w:rsidTr="7C064366">
      <w:tc>
        <w:tcPr>
          <w:tcW w:w="3150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4996D6BC" w14:textId="638E61B7" w:rsidR="00F11FBA" w:rsidRDefault="61ABC86B" w:rsidP="61ABC86B">
          <w:pPr>
            <w:widowControl w:val="0"/>
            <w:spacing w:after="0" w:line="240" w:lineRule="auto"/>
            <w:rPr>
              <w:i/>
              <w:iCs/>
              <w:color w:val="5784C4"/>
              <w:sz w:val="18"/>
              <w:szCs w:val="18"/>
              <w:lang w:val="en-US"/>
            </w:rPr>
          </w:pPr>
          <w:r w:rsidRPr="61ABC86B">
            <w:rPr>
              <w:i/>
              <w:iCs/>
              <w:color w:val="5784C4"/>
              <w:sz w:val="18"/>
              <w:szCs w:val="18"/>
              <w:lang w:val="en-US"/>
            </w:rPr>
            <w:t xml:space="preserve">Kent County Health Department  </w:t>
          </w:r>
        </w:p>
        <w:p w14:paraId="668F8D17" w14:textId="5D7D020F" w:rsidR="008C50BD" w:rsidRDefault="00F11FBA" w:rsidP="00F11FBA">
          <w:pPr>
            <w:widowControl w:val="0"/>
            <w:spacing w:after="0" w:line="240" w:lineRule="auto"/>
            <w:rPr>
              <w:color w:val="5784C4"/>
              <w:sz w:val="18"/>
              <w:szCs w:val="18"/>
            </w:rPr>
          </w:pPr>
          <w:r w:rsidRPr="00F11FBA">
            <w:rPr>
              <w:i/>
              <w:color w:val="5784C4"/>
              <w:sz w:val="18"/>
              <w:szCs w:val="18"/>
            </w:rPr>
            <w:t>700 Fuller Ave NE</w:t>
          </w:r>
          <w:r>
            <w:rPr>
              <w:i/>
              <w:color w:val="5784C4"/>
              <w:sz w:val="18"/>
              <w:szCs w:val="18"/>
            </w:rPr>
            <w:t>,</w:t>
          </w:r>
          <w:r>
            <w:rPr>
              <w:i/>
              <w:color w:val="5784C4"/>
              <w:sz w:val="18"/>
              <w:szCs w:val="18"/>
            </w:rPr>
            <w:br/>
            <w:t>Grand Rapids, MI 49503</w:t>
          </w:r>
        </w:p>
      </w:tc>
      <w:tc>
        <w:tcPr>
          <w:tcW w:w="3255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2C249A07" w14:textId="77777777" w:rsidR="008C50BD" w:rsidRDefault="008C50BD">
          <w:pPr>
            <w:spacing w:line="240" w:lineRule="auto"/>
            <w:rPr>
              <w:i/>
              <w:color w:val="5784C4"/>
              <w:sz w:val="18"/>
              <w:szCs w:val="18"/>
            </w:rPr>
          </w:pPr>
        </w:p>
      </w:tc>
      <w:tc>
        <w:tcPr>
          <w:tcW w:w="615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1335BCE3" w14:textId="77777777" w:rsidR="008C50BD" w:rsidRDefault="008C50BD">
          <w:pPr>
            <w:widowControl w:val="0"/>
            <w:spacing w:after="0" w:line="240" w:lineRule="auto"/>
            <w:rPr>
              <w:color w:val="5784C4"/>
              <w:sz w:val="18"/>
              <w:szCs w:val="18"/>
            </w:rPr>
          </w:pPr>
        </w:p>
      </w:tc>
      <w:tc>
        <w:tcPr>
          <w:tcW w:w="2340" w:type="dxa"/>
          <w:tcBorders>
            <w:top w:val="single" w:sz="8" w:space="0" w:color="FFFFFF" w:themeColor="background1"/>
            <w:left w:val="single" w:sz="8" w:space="0" w:color="FFFFFF" w:themeColor="background1"/>
            <w:bottom w:val="single" w:sz="8" w:space="0" w:color="FFFFFF" w:themeColor="background1"/>
            <w:right w:val="single" w:sz="8" w:space="0" w:color="FFFFFF" w:themeColor="background1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0F9C08BD" w14:textId="219C4B28" w:rsidR="008C50BD" w:rsidRDefault="7C064366">
          <w:pPr>
            <w:widowControl w:val="0"/>
            <w:spacing w:after="0" w:line="240" w:lineRule="auto"/>
            <w:jc w:val="right"/>
            <w:rPr>
              <w:color w:val="5784C4"/>
              <w:sz w:val="18"/>
              <w:szCs w:val="18"/>
            </w:rPr>
          </w:pPr>
          <w:r w:rsidRPr="7C064366">
            <w:rPr>
              <w:color w:val="5784C4"/>
              <w:sz w:val="18"/>
              <w:szCs w:val="18"/>
            </w:rPr>
            <w:t>kentcountymi.gov/health</w:t>
          </w:r>
        </w:p>
      </w:tc>
    </w:tr>
  </w:tbl>
  <w:p w14:paraId="7DA60B18" w14:textId="77777777" w:rsidR="008C50BD" w:rsidRDefault="008C50B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2B5240" w14:textId="77777777" w:rsidR="007D7861" w:rsidRDefault="007D7861">
      <w:pPr>
        <w:spacing w:after="0" w:line="240" w:lineRule="auto"/>
      </w:pPr>
      <w:r>
        <w:separator/>
      </w:r>
    </w:p>
  </w:footnote>
  <w:footnote w:type="continuationSeparator" w:id="0">
    <w:p w14:paraId="1BF9F470" w14:textId="77777777" w:rsidR="007D7861" w:rsidRDefault="007D7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6D56E46" w14:paraId="156DA664" w14:textId="77777777" w:rsidTr="06D56E46">
      <w:trPr>
        <w:trHeight w:val="300"/>
      </w:trPr>
      <w:tc>
        <w:tcPr>
          <w:tcW w:w="3120" w:type="dxa"/>
        </w:tcPr>
        <w:p w14:paraId="1E050C16" w14:textId="673AC5D8" w:rsidR="06D56E46" w:rsidRDefault="06D56E46" w:rsidP="06D56E46">
          <w:pPr>
            <w:pStyle w:val="Header"/>
            <w:ind w:left="-115"/>
          </w:pPr>
        </w:p>
      </w:tc>
      <w:tc>
        <w:tcPr>
          <w:tcW w:w="3120" w:type="dxa"/>
        </w:tcPr>
        <w:p w14:paraId="5EDDA5EC" w14:textId="793496D0" w:rsidR="06D56E46" w:rsidRDefault="06D56E46" w:rsidP="06D56E46">
          <w:pPr>
            <w:pStyle w:val="Header"/>
            <w:jc w:val="center"/>
          </w:pPr>
        </w:p>
      </w:tc>
      <w:tc>
        <w:tcPr>
          <w:tcW w:w="3120" w:type="dxa"/>
        </w:tcPr>
        <w:p w14:paraId="61780F3C" w14:textId="705F0E2F" w:rsidR="06D56E46" w:rsidRDefault="06D56E46" w:rsidP="06D56E46">
          <w:pPr>
            <w:pStyle w:val="Header"/>
            <w:ind w:right="-115"/>
            <w:jc w:val="right"/>
          </w:pPr>
        </w:p>
      </w:tc>
    </w:tr>
  </w:tbl>
  <w:p w14:paraId="5A74ABBE" w14:textId="7C9908A8" w:rsidR="06D56E46" w:rsidRDefault="06D56E46" w:rsidP="06D56E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E7563C" w14:textId="6E88DEA8" w:rsidR="008C50BD" w:rsidRDefault="00FC5085">
    <w:pPr>
      <w:spacing w:line="276" w:lineRule="auto"/>
      <w:jc w:val="right"/>
      <w:rPr>
        <w:rFonts w:ascii="Montserrat" w:eastAsia="Montserrat" w:hAnsi="Montserrat" w:cs="Montserrat"/>
        <w:color w:val="5784C4"/>
        <w:sz w:val="18"/>
        <w:szCs w:val="18"/>
      </w:rPr>
    </w:pPr>
    <w:r>
      <w:rPr>
        <w:rFonts w:ascii="Montserrat" w:eastAsia="Montserrat" w:hAnsi="Montserrat" w:cs="Montserrat"/>
        <w:b/>
        <w:noProof/>
        <w:color w:val="5784C4"/>
        <w:sz w:val="18"/>
        <w:szCs w:val="18"/>
      </w:rPr>
      <w:drawing>
        <wp:anchor distT="0" distB="0" distL="114300" distR="114300" simplePos="0" relativeHeight="251662336" behindDoc="0" locked="0" layoutInCell="1" allowOverlap="1" wp14:anchorId="6268AEFC" wp14:editId="6CF44768">
          <wp:simplePos x="0" y="0"/>
          <wp:positionH relativeFrom="column">
            <wp:posOffset>16335</wp:posOffset>
          </wp:positionH>
          <wp:positionV relativeFrom="paragraph">
            <wp:posOffset>-125730</wp:posOffset>
          </wp:positionV>
          <wp:extent cx="2499919" cy="833306"/>
          <wp:effectExtent l="0" t="0" r="2540" b="5080"/>
          <wp:wrapNone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9919" cy="8333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0B64">
      <w:rPr>
        <w:rFonts w:ascii="Montserrat" w:eastAsia="Montserrat" w:hAnsi="Montserrat" w:cs="Montserrat"/>
        <w:b/>
        <w:color w:val="5784C4"/>
        <w:sz w:val="18"/>
        <w:szCs w:val="18"/>
      </w:rPr>
      <w:t>Kent County Health Department</w:t>
    </w:r>
    <w:r>
      <w:rPr>
        <w:rFonts w:ascii="Montserrat" w:eastAsia="Montserrat" w:hAnsi="Montserrat" w:cs="Montserrat"/>
        <w:b/>
        <w:color w:val="5784C4"/>
        <w:sz w:val="18"/>
        <w:szCs w:val="18"/>
      </w:rPr>
      <w:br/>
    </w:r>
    <w:r>
      <w:rPr>
        <w:rFonts w:ascii="Montserrat" w:eastAsia="Montserrat" w:hAnsi="Montserrat" w:cs="Montserrat"/>
        <w:color w:val="5784C4"/>
        <w:sz w:val="18"/>
        <w:szCs w:val="18"/>
      </w:rPr>
      <w:t xml:space="preserve">Contact: </w:t>
    </w:r>
    <w:r w:rsidR="00FD0B64">
      <w:rPr>
        <w:rFonts w:ascii="Montserrat" w:eastAsia="Montserrat" w:hAnsi="Montserrat" w:cs="Montserrat"/>
        <w:color w:val="5784C4"/>
        <w:sz w:val="18"/>
        <w:szCs w:val="18"/>
      </w:rPr>
      <w:t>Christina Anthony</w:t>
    </w:r>
    <w:r>
      <w:rPr>
        <w:rFonts w:ascii="Montserrat" w:eastAsia="Montserrat" w:hAnsi="Montserrat" w:cs="Montserrat"/>
        <w:color w:val="5784C4"/>
        <w:sz w:val="18"/>
        <w:szCs w:val="18"/>
      </w:rPr>
      <w:br/>
      <w:t>(</w:t>
    </w:r>
    <w:r w:rsidR="00FD0B64">
      <w:rPr>
        <w:rFonts w:ascii="Montserrat" w:eastAsia="Montserrat" w:hAnsi="Montserrat" w:cs="Montserrat"/>
        <w:color w:val="5784C4"/>
        <w:sz w:val="18"/>
        <w:szCs w:val="18"/>
      </w:rPr>
      <w:t>724</w:t>
    </w:r>
    <w:r>
      <w:rPr>
        <w:rFonts w:ascii="Montserrat" w:eastAsia="Montserrat" w:hAnsi="Montserrat" w:cs="Montserrat"/>
        <w:color w:val="5784C4"/>
        <w:sz w:val="18"/>
        <w:szCs w:val="18"/>
      </w:rPr>
      <w:t xml:space="preserve">) </w:t>
    </w:r>
    <w:r w:rsidR="00FD0B64">
      <w:rPr>
        <w:rFonts w:ascii="Montserrat" w:eastAsia="Montserrat" w:hAnsi="Montserrat" w:cs="Montserrat"/>
        <w:color w:val="5784C4"/>
        <w:sz w:val="18"/>
        <w:szCs w:val="18"/>
      </w:rPr>
      <w:t>691</w:t>
    </w:r>
    <w:r>
      <w:rPr>
        <w:rFonts w:ascii="Montserrat" w:eastAsia="Montserrat" w:hAnsi="Montserrat" w:cs="Montserrat"/>
        <w:color w:val="5784C4"/>
        <w:sz w:val="18"/>
        <w:szCs w:val="18"/>
      </w:rPr>
      <w:t>-</w:t>
    </w:r>
    <w:r w:rsidR="00FD0B64">
      <w:rPr>
        <w:rFonts w:ascii="Montserrat" w:eastAsia="Montserrat" w:hAnsi="Montserrat" w:cs="Montserrat"/>
        <w:color w:val="5784C4"/>
        <w:sz w:val="18"/>
        <w:szCs w:val="18"/>
      </w:rPr>
      <w:t>5121</w:t>
    </w:r>
    <w:r>
      <w:rPr>
        <w:rFonts w:ascii="Montserrat" w:eastAsia="Montserrat" w:hAnsi="Montserrat" w:cs="Montserrat"/>
        <w:color w:val="5784C4"/>
        <w:sz w:val="18"/>
        <w:szCs w:val="18"/>
      </w:rPr>
      <w:br/>
    </w:r>
    <w:r w:rsidR="00FD0B64">
      <w:rPr>
        <w:rFonts w:ascii="Montserrat" w:eastAsia="Montserrat" w:hAnsi="Montserrat" w:cs="Montserrat"/>
        <w:color w:val="5784C4"/>
        <w:sz w:val="18"/>
        <w:szCs w:val="18"/>
      </w:rPr>
      <w:t>christina.anthony</w:t>
    </w:r>
    <w:r>
      <w:rPr>
        <w:rFonts w:ascii="Montserrat" w:eastAsia="Montserrat" w:hAnsi="Montserrat" w:cs="Montserrat"/>
        <w:color w:val="5784C4"/>
        <w:sz w:val="18"/>
        <w:szCs w:val="18"/>
      </w:rPr>
      <w:t xml:space="preserve">@kentcountymi.gov </w:t>
    </w:r>
  </w:p>
  <w:p w14:paraId="5AE3FA23" w14:textId="77777777" w:rsidR="008C50BD" w:rsidRDefault="002E67F9">
    <w:pPr>
      <w:spacing w:line="276" w:lineRule="auto"/>
      <w:jc w:val="right"/>
      <w:rPr>
        <w:rFonts w:ascii="Montserrat" w:eastAsia="Montserrat" w:hAnsi="Montserrat" w:cs="Montserrat"/>
        <w:color w:val="5784C4"/>
        <w:sz w:val="18"/>
        <w:szCs w:val="18"/>
      </w:rPr>
    </w:pP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732C7AD6" wp14:editId="0C715929">
          <wp:simplePos x="0" y="0"/>
          <wp:positionH relativeFrom="column">
            <wp:posOffset>27434</wp:posOffset>
          </wp:positionH>
          <wp:positionV relativeFrom="paragraph">
            <wp:posOffset>114300</wp:posOffset>
          </wp:positionV>
          <wp:extent cx="5943600" cy="76200"/>
          <wp:effectExtent l="0" t="0" r="0" b="0"/>
          <wp:wrapNone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76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12A485"/>
    <w:multiLevelType w:val="hybridMultilevel"/>
    <w:tmpl w:val="A516B262"/>
    <w:lvl w:ilvl="0" w:tplc="0EFAF4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2ADB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01B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46BB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5A49C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FEC3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8659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B225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76AF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7827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0BD"/>
    <w:rsid w:val="000D6674"/>
    <w:rsid w:val="002E67F9"/>
    <w:rsid w:val="003257A8"/>
    <w:rsid w:val="00520385"/>
    <w:rsid w:val="005D1A59"/>
    <w:rsid w:val="00662C67"/>
    <w:rsid w:val="00751636"/>
    <w:rsid w:val="00757A3A"/>
    <w:rsid w:val="007643A4"/>
    <w:rsid w:val="007A3FD8"/>
    <w:rsid w:val="007D7861"/>
    <w:rsid w:val="008461A4"/>
    <w:rsid w:val="0089753C"/>
    <w:rsid w:val="008C50BD"/>
    <w:rsid w:val="008E0738"/>
    <w:rsid w:val="009853B7"/>
    <w:rsid w:val="00A50B07"/>
    <w:rsid w:val="00A739D4"/>
    <w:rsid w:val="00B03B8D"/>
    <w:rsid w:val="00BB03E3"/>
    <w:rsid w:val="00CF21AB"/>
    <w:rsid w:val="00D35B5B"/>
    <w:rsid w:val="00EB4B06"/>
    <w:rsid w:val="00F11FBA"/>
    <w:rsid w:val="00F22961"/>
    <w:rsid w:val="00FC5085"/>
    <w:rsid w:val="00FD0B64"/>
    <w:rsid w:val="06D56E46"/>
    <w:rsid w:val="29CAAAA7"/>
    <w:rsid w:val="308BCEB4"/>
    <w:rsid w:val="30A382F5"/>
    <w:rsid w:val="56D8454B"/>
    <w:rsid w:val="5DDCF396"/>
    <w:rsid w:val="61ABC86B"/>
    <w:rsid w:val="78D3F9EF"/>
    <w:rsid w:val="7C064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363013"/>
  <w15:docId w15:val="{200A1254-E2BC-864D-9C59-498ACD5C8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Inter" w:eastAsia="Inter" w:hAnsi="Inter" w:cs="Inter"/>
        <w:color w:val="434343"/>
        <w:highlight w:val="white"/>
        <w:lang w:val="en" w:eastAsia="en-US" w:bidi="ar-SA"/>
      </w:rPr>
    </w:rPrDefault>
    <w:pPrDefault>
      <w:pPr>
        <w:spacing w:after="4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outlineLvl w:val="0"/>
    </w:pPr>
    <w:rPr>
      <w:rFonts w:ascii="Montserrat ExtraBold" w:eastAsia="Montserrat ExtraBold" w:hAnsi="Montserrat ExtraBold" w:cs="Montserrat ExtraBold"/>
      <w:color w:val="5784C4"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643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3A4"/>
  </w:style>
  <w:style w:type="paragraph" w:styleId="Footer">
    <w:name w:val="footer"/>
    <w:basedOn w:val="Normal"/>
    <w:link w:val="FooterChar"/>
    <w:uiPriority w:val="99"/>
    <w:unhideWhenUsed/>
    <w:rsid w:val="007643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3A4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62C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kentcountymi.gov/1422/Health-Department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michigan.gov/mdhhs/adult-child-serv/childrenfamilies/immunizations/measlesupdates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339326b-ec8a-40dc-8536-f3af68443b31" xsi:nil="true"/>
    <lcf76f155ced4ddcb4097134ff3c332f xmlns="f97ec25b-fa39-4cd8-81b2-c8db47d5abe6">
      <Terms xmlns="http://schemas.microsoft.com/office/infopath/2007/PartnerControls"/>
    </lcf76f155ced4ddcb4097134ff3c332f>
  </documentManagement>
</p:properties>
</file>

<file path=customXml/item2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vO3W2EXJITMSI4azg+Wb/tX7g6Q==">AMUW2mV/wQBsB0XJ+zVv/bHHNVmdOqIA6J/mHrldQlDazSt3ttGxoGVmt+kmRjAmiGn7rr/99yeqrZ+tru1rq2VA0+gZfSCs+mTM3Y+xHZxFbkF+1l7gSSmxHYYbde/UNGRg2GGFGTH5</go:docsCustomData>
</go:gDocsCustomXmlDataStorage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AEEB945A28004DA730FE36DA0EADD8" ma:contentTypeVersion="11" ma:contentTypeDescription="Create a new document." ma:contentTypeScope="" ma:versionID="e1cec2be38e9f63427ecade5de72200a">
  <xsd:schema xmlns:xsd="http://www.w3.org/2001/XMLSchema" xmlns:xs="http://www.w3.org/2001/XMLSchema" xmlns:p="http://schemas.microsoft.com/office/2006/metadata/properties" xmlns:ns2="f97ec25b-fa39-4cd8-81b2-c8db47d5abe6" xmlns:ns3="a339326b-ec8a-40dc-8536-f3af68443b31" targetNamespace="http://schemas.microsoft.com/office/2006/metadata/properties" ma:root="true" ma:fieldsID="4c34a1e9a4564d5df45c129e5c6d83f6" ns2:_="" ns3:_="">
    <xsd:import namespace="f97ec25b-fa39-4cd8-81b2-c8db47d5abe6"/>
    <xsd:import namespace="a339326b-ec8a-40dc-8536-f3af68443b31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OCR" minOccurs="0"/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7ec25b-fa39-4cd8-81b2-c8db47d5abe6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taxonomy="true" ma:internalName="lcf76f155ced4ddcb4097134ff3c332f" ma:taxonomyFieldName="MediaServiceImageTags" ma:displayName="Image Tags" ma:readOnly="false" ma:fieldId="{5cf76f15-5ced-4ddc-b409-7134ff3c332f}" ma:taxonomyMulti="true" ma:sspId="33429660-8f0e-45e5-81fa-029d69bf2fe3" ma:termSetId="00000000-0000-0000-0000-000000000000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39326b-ec8a-40dc-8536-f3af68443b31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5258d9af-0d9e-4c93-9b9b-7b3a1090913e}" ma:internalName="TaxCatchAll" ma:showField="CatchAllData" ma:web="a339326b-ec8a-40dc-8536-f3af68443b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73F6A0-E094-43A7-93AD-4F580221646F}">
  <ds:schemaRefs>
    <ds:schemaRef ds:uri="http://schemas.microsoft.com/office/2006/metadata/properties"/>
    <ds:schemaRef ds:uri="http://schemas.microsoft.com/office/infopath/2007/PartnerControls"/>
    <ds:schemaRef ds:uri="a339326b-ec8a-40dc-8536-f3af68443b31"/>
    <ds:schemaRef ds:uri="f97ec25b-fa39-4cd8-81b2-c8db47d5abe6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969B097C-527C-4340-B0A5-633DDF1EBA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7ec25b-fa39-4cd8-81b2-c8db47d5abe6"/>
    <ds:schemaRef ds:uri="a339326b-ec8a-40dc-8536-f3af68443b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4547FFA-438F-4C79-B918-DA8A4DFB6E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494</Words>
  <Characters>2821</Characters>
  <Application>Microsoft Office Word</Application>
  <DocSecurity>0</DocSecurity>
  <Lines>23</Lines>
  <Paragraphs>6</Paragraphs>
  <ScaleCrop>false</ScaleCrop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Anthony,Christina</cp:lastModifiedBy>
  <cp:revision>28</cp:revision>
  <dcterms:created xsi:type="dcterms:W3CDTF">2023-08-23T18:49:00Z</dcterms:created>
  <dcterms:modified xsi:type="dcterms:W3CDTF">2025-04-02T19:20:00Z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0x010100D3AEEB945A28004DA730FE36DA0EADD8</vt:lpwstr>
  </property>
  <property fmtid="{D5CDD505-2E9C-101B-9397-08002B2CF9AE}" pid="3" name="MediaServiceImageTags">
    <vt:lpwstr/>
  </property>
</Properties>
</file>