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7849E" w14:textId="0FED6C96" w:rsidR="00EA2E08" w:rsidRPr="00F2269A" w:rsidRDefault="00CE0587" w:rsidP="00F2269A">
      <w:pPr>
        <w:rPr>
          <w:noProof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BE59A1" wp14:editId="4290635D">
                <wp:simplePos x="0" y="0"/>
                <wp:positionH relativeFrom="column">
                  <wp:posOffset>-76200</wp:posOffset>
                </wp:positionH>
                <wp:positionV relativeFrom="paragraph">
                  <wp:posOffset>638810</wp:posOffset>
                </wp:positionV>
                <wp:extent cx="65627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D62C7E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50.3pt" to="510.75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" strokecolor="#a5a5a5 [2092]" strokeweight="1pt"/>
            </w:pict>
          </mc:Fallback>
        </mc:AlternateContent>
      </w:r>
      <w:r w:rsidR="00C361D4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72B323" wp14:editId="617B4C18">
                <wp:simplePos x="0" y="0"/>
                <wp:positionH relativeFrom="column">
                  <wp:posOffset>-203200</wp:posOffset>
                </wp:positionH>
                <wp:positionV relativeFrom="paragraph">
                  <wp:posOffset>19685</wp:posOffset>
                </wp:positionV>
                <wp:extent cx="6851650" cy="7289165"/>
                <wp:effectExtent l="0" t="0" r="0" b="698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0" cy="7289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C7742C" w14:textId="078B2C8F" w:rsidR="007977B2" w:rsidRPr="002905B5" w:rsidRDefault="00363E4E" w:rsidP="007977B2">
                            <w:pPr>
                              <w:spacing w:line="380" w:lineRule="exact"/>
                              <w:rPr>
                                <w:rFonts w:ascii="Arial" w:hAnsi="Arial" w:cs="Arial"/>
                                <w:b/>
                                <w:spacing w:val="-10"/>
                                <w:kern w:val="24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10"/>
                                <w:kern w:val="24"/>
                                <w:sz w:val="34"/>
                                <w:szCs w:val="34"/>
                              </w:rPr>
                              <w:t xml:space="preserve">Emergency Sewer Repair on Elmwood </w:t>
                            </w:r>
                            <w:r w:rsidR="00620E4D">
                              <w:rPr>
                                <w:rFonts w:ascii="Arial" w:hAnsi="Arial" w:cs="Arial"/>
                                <w:b/>
                                <w:spacing w:val="-10"/>
                                <w:kern w:val="24"/>
                                <w:sz w:val="34"/>
                                <w:szCs w:val="34"/>
                              </w:rPr>
                              <w:t xml:space="preserve">Ave. 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10"/>
                                <w:kern w:val="24"/>
                                <w:sz w:val="34"/>
                                <w:szCs w:val="34"/>
                              </w:rPr>
                              <w:t>(North of Main</w:t>
                            </w:r>
                            <w:r w:rsidR="00620E4D">
                              <w:rPr>
                                <w:rFonts w:ascii="Arial" w:hAnsi="Arial" w:cs="Arial"/>
                                <w:b/>
                                <w:spacing w:val="-10"/>
                                <w:kern w:val="24"/>
                                <w:sz w:val="34"/>
                                <w:szCs w:val="34"/>
                              </w:rPr>
                              <w:t xml:space="preserve"> St.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10"/>
                                <w:kern w:val="24"/>
                                <w:sz w:val="34"/>
                                <w:szCs w:val="34"/>
                              </w:rPr>
                              <w:t>)</w:t>
                            </w:r>
                          </w:p>
                          <w:p w14:paraId="21CD13F8" w14:textId="04EEAA02" w:rsidR="007977B2" w:rsidRPr="002905B5" w:rsidRDefault="00363E4E" w:rsidP="007977B2">
                            <w:pPr>
                              <w:spacing w:line="380" w:lineRule="exact"/>
                              <w:rPr>
                                <w:rFonts w:ascii="Arial" w:hAnsi="Arial"/>
                                <w:spacing w:val="-1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kern w:val="24"/>
                                <w:sz w:val="28"/>
                                <w:szCs w:val="28"/>
                              </w:rPr>
                              <w:t>July 10</w:t>
                            </w:r>
                            <w:r w:rsidR="00CE1144" w:rsidRPr="002905B5">
                              <w:rPr>
                                <w:rFonts w:ascii="Arial" w:hAnsi="Arial"/>
                                <w:spacing w:val="-10"/>
                                <w:kern w:val="24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A551EF" w:rsidRPr="002905B5">
                              <w:rPr>
                                <w:rFonts w:ascii="Arial" w:hAnsi="Arial"/>
                                <w:spacing w:val="-10"/>
                                <w:kern w:val="24"/>
                                <w:sz w:val="28"/>
                                <w:szCs w:val="28"/>
                              </w:rPr>
                              <w:t>202</w:t>
                            </w:r>
                            <w:r w:rsidR="002905B5" w:rsidRPr="00A359AF">
                              <w:rPr>
                                <w:rFonts w:ascii="Arial" w:hAnsi="Arial"/>
                                <w:spacing w:val="-10"/>
                                <w:kern w:val="24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14:paraId="5383DBB9" w14:textId="77777777" w:rsidR="007977B2" w:rsidRPr="002905B5" w:rsidRDefault="007977B2" w:rsidP="007977B2">
                            <w:pPr>
                              <w:spacing w:line="380" w:lineRule="exact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  <w:p w14:paraId="0489F364" w14:textId="21720E4C" w:rsidR="00363E4E" w:rsidRDefault="00363E4E" w:rsidP="007977B2">
                            <w:pPr>
                              <w:spacing w:after="47" w:line="300" w:lineRule="exact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Background</w:t>
                            </w:r>
                          </w:p>
                          <w:p w14:paraId="4D17692A" w14:textId="696CD397" w:rsidR="00363E4E" w:rsidRPr="00A359AF" w:rsidRDefault="00363E4E" w:rsidP="00A359A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A359A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The City of Evanston has contracted National Power Rodding (NPR) to perform Cured-In-Place-Pipe (CIPP) lining work throughout Evanston. On Monday, July 8</w:t>
                            </w:r>
                            <w:r w:rsidRPr="00A359AF">
                              <w:rPr>
                                <w:rFonts w:ascii="Arial" w:hAnsi="Arial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A359A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, the contractor was installing </w:t>
                            </w:r>
                            <w:r w:rsidR="005B306D" w:rsidRPr="00A359A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a</w:t>
                            </w:r>
                            <w:r w:rsidRPr="00A359A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sewer liner </w:t>
                            </w:r>
                            <w:r w:rsidR="005B306D" w:rsidRPr="00A359A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on Elmwood</w:t>
                            </w:r>
                            <w:r w:rsidR="00620E4D" w:rsidRPr="00A359A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Avenue</w:t>
                            </w:r>
                            <w:r w:rsidR="005B306D" w:rsidRPr="00A359A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, north of Main</w:t>
                            </w:r>
                            <w:r w:rsidR="00620E4D" w:rsidRPr="00A359A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Street</w:t>
                            </w:r>
                            <w:r w:rsidR="005B306D" w:rsidRPr="00A359A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A359A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when the liner unexpectedly collapsed</w:t>
                            </w:r>
                            <w:r w:rsidR="00A97656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and failed</w:t>
                            </w:r>
                            <w:r w:rsidRPr="00A359A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A97656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Over the next </w:t>
                            </w:r>
                            <w:r w:rsidR="00CE114E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24</w:t>
                            </w:r>
                            <w:r w:rsidR="00A97656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hours m</w:t>
                            </w:r>
                            <w:r w:rsidRPr="00A359A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ultiple attempts were made to remove the liner </w:t>
                            </w:r>
                            <w:r w:rsidR="00A97656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that</w:t>
                            </w:r>
                            <w:r w:rsidR="00A97656" w:rsidRPr="00A359A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359A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were ultimately not successful. </w:t>
                            </w:r>
                            <w:r w:rsidR="005B306D" w:rsidRPr="00A359A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Bypass</w:t>
                            </w:r>
                            <w:r w:rsidRPr="00A359A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pumps have been set up</w:t>
                            </w:r>
                            <w:r w:rsidR="005B306D" w:rsidRPr="00A359A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in the meantime to prevent the sewer from backing up, with crews </w:t>
                            </w:r>
                            <w:r w:rsidR="002A3F03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on-site</w:t>
                            </w:r>
                            <w:r w:rsidR="005B306D" w:rsidRPr="00A359A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24-hours </w:t>
                            </w:r>
                            <w:r w:rsidR="002A3F03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a day </w:t>
                            </w:r>
                            <w:r w:rsidR="005B306D" w:rsidRPr="00A359A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ready to address any issues. The </w:t>
                            </w:r>
                            <w:proofErr w:type="gramStart"/>
                            <w:r w:rsidR="005B306D" w:rsidRPr="00A359A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City</w:t>
                            </w:r>
                            <w:proofErr w:type="gramEnd"/>
                            <w:r w:rsidR="005B306D" w:rsidRPr="00A359A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has worked with the contractor and devised a plan to remove the liner by </w:t>
                            </w:r>
                            <w:r w:rsidR="00F072BE" w:rsidRPr="00A359A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excavating to the sewer and removing it from the </w:t>
                            </w:r>
                            <w:r w:rsidR="00A97656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pipeline</w:t>
                            </w:r>
                            <w:r w:rsidR="005B306D" w:rsidRPr="00A359A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5F7AB33" w14:textId="77777777" w:rsidR="00363E4E" w:rsidRDefault="00363E4E" w:rsidP="007977B2">
                            <w:pPr>
                              <w:spacing w:after="47" w:line="300" w:lineRule="exact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2829CD6B" w14:textId="77777777" w:rsidR="003A7607" w:rsidRDefault="003A7607" w:rsidP="007977B2">
                            <w:pPr>
                              <w:spacing w:after="47" w:line="300" w:lineRule="exact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04911EC1" w14:textId="5A31A4C0" w:rsidR="007977B2" w:rsidRPr="002905B5" w:rsidRDefault="00A97656" w:rsidP="007977B2">
                            <w:pPr>
                              <w:spacing w:after="47" w:line="300" w:lineRule="exact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Recovery </w:t>
                            </w:r>
                            <w:r w:rsidR="00620E4D">
                              <w:rPr>
                                <w:rFonts w:ascii="Arial" w:hAnsi="Arial"/>
                                <w:b/>
                              </w:rPr>
                              <w:t>Work Details</w:t>
                            </w:r>
                          </w:p>
                          <w:p w14:paraId="56864E6A" w14:textId="585660E4" w:rsidR="00BE2BC0" w:rsidRPr="002905B5" w:rsidRDefault="00620E4D" w:rsidP="00BE2BC0">
                            <w:pPr>
                              <w:tabs>
                                <w:tab w:val="left" w:pos="1740"/>
                              </w:tabs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359A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Contractors are preparing t</w:t>
                            </w:r>
                            <w:r w:rsidR="0082494A" w:rsidRPr="00A359A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o excavate a portion of Elmwood Ave to gain access to the affected sewer. </w:t>
                            </w:r>
                            <w:r w:rsidR="00A97656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Preparatory work is beginning on </w:t>
                            </w:r>
                            <w:r w:rsidR="00A97656" w:rsidRPr="002A3F03"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  <w:t>Wednesday, July 10</w:t>
                            </w:r>
                            <w:r w:rsidR="00A97656" w:rsidRPr="002A3F03"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A97656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, with excavation beginning </w:t>
                            </w:r>
                            <w:r w:rsidR="0082494A" w:rsidRPr="00A359A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on </w:t>
                            </w:r>
                            <w:r w:rsidR="0082494A" w:rsidRPr="00A359AF"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  <w:t>Thursday, July 11</w:t>
                            </w:r>
                            <w:r w:rsidR="0082494A" w:rsidRPr="00A359AF"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A97656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.  Work</w:t>
                            </w:r>
                            <w:r w:rsidR="0082494A" w:rsidRPr="00A359A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is expected to be completed by the end of day </w:t>
                            </w:r>
                            <w:r w:rsidR="0082494A" w:rsidRPr="00A359AF"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  <w:t>Friday, July 12</w:t>
                            </w:r>
                            <w:r w:rsidR="0082494A" w:rsidRPr="00A359AF"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82494A" w:rsidRPr="00A359A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.</w:t>
                            </w:r>
                            <w:r w:rsidR="00A97656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, with final restoration to be completed by </w:t>
                            </w:r>
                            <w:r w:rsidR="00CE114E" w:rsidRPr="002A3F03"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  <w:t>Friday, July 26</w:t>
                            </w:r>
                            <w:r w:rsidR="00CE114E" w:rsidRPr="002A3F03"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CE114E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pending contractor availability</w:t>
                            </w:r>
                            <w:r w:rsidR="00A97656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82494A" w:rsidRPr="00A359A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E114E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On </w:t>
                            </w:r>
                            <w:r w:rsidR="00CE114E" w:rsidRPr="00A359AF"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  <w:t>Thursday, July 11</w:t>
                            </w:r>
                            <w:r w:rsidR="00CE114E" w:rsidRPr="00A359AF"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CE114E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="00CE114E" w:rsidRPr="00A359AF"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  <w:t>Friday, July 12</w:t>
                            </w:r>
                            <w:proofErr w:type="gramStart"/>
                            <w:r w:rsidR="00CE114E" w:rsidRPr="00A359AF"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CE114E" w:rsidRPr="00A359AF" w:rsidDel="00CE114E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2494A" w:rsidRPr="00A359A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,</w:t>
                            </w:r>
                            <w:proofErr w:type="gramEnd"/>
                            <w:r w:rsidR="0082494A" w:rsidRPr="00A359A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Elmwood Ave. will be closed to thru traffi</w:t>
                            </w:r>
                            <w:r w:rsidR="00BE2BC0" w:rsidRPr="00A359A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c</w:t>
                            </w:r>
                            <w:r w:rsidR="009E15E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, but will remain open to local traffic</w:t>
                            </w:r>
                            <w:r w:rsidR="0082494A" w:rsidRPr="00A359A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. In addition, street parking on Elmwood will be restricted in the area surrounding the </w:t>
                            </w:r>
                            <w:r w:rsidR="00BE2BC0" w:rsidRPr="00A359A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excavation. No impact to sewer service is expected </w:t>
                            </w:r>
                            <w:proofErr w:type="gramStart"/>
                            <w:r w:rsidR="00BE2BC0" w:rsidRPr="00A359A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at this time</w:t>
                            </w:r>
                            <w:proofErr w:type="gramEnd"/>
                            <w:r w:rsidR="00BE2BC0" w:rsidRPr="00A359A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02EFFCED" w14:textId="77777777" w:rsidR="003A7607" w:rsidRPr="002905B5" w:rsidRDefault="003A7607" w:rsidP="003A7607">
                            <w:pPr>
                              <w:tabs>
                                <w:tab w:val="left" w:pos="1740"/>
                              </w:tabs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59E9606B" w14:textId="77777777" w:rsidR="003A7607" w:rsidRDefault="003A7607" w:rsidP="007977B2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  <w:p w14:paraId="5352CB7E" w14:textId="77777777" w:rsidR="002A3F03" w:rsidRPr="00A359AF" w:rsidRDefault="002A3F03" w:rsidP="007977B2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  <w:p w14:paraId="60BEC07E" w14:textId="2EEE20DD" w:rsidR="007977B2" w:rsidRPr="009E15EA" w:rsidRDefault="00BE2BC0" w:rsidP="007977B2">
                            <w:pPr>
                              <w:spacing w:after="47" w:line="300" w:lineRule="exact"/>
                              <w:rPr>
                                <w:rFonts w:ascii="Arial" w:hAnsi="Arial"/>
                                <w:b/>
                              </w:rPr>
                            </w:pPr>
                            <w:r w:rsidRPr="00A359AF">
                              <w:rPr>
                                <w:rFonts w:ascii="Arial" w:hAnsi="Arial"/>
                                <w:b/>
                              </w:rPr>
                              <w:t>Questions or Concerns</w:t>
                            </w:r>
                          </w:p>
                          <w:p w14:paraId="10EB8FC5" w14:textId="524BCAE5" w:rsidR="007977B2" w:rsidRPr="00A359AF" w:rsidRDefault="007977B2" w:rsidP="007977B2">
                            <w:pPr>
                              <w:tabs>
                                <w:tab w:val="left" w:pos="1740"/>
                              </w:tabs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359A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This project will be monitored </w:t>
                            </w:r>
                            <w:r w:rsidR="00C361D4" w:rsidRPr="00A359A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by the City’s Capital </w:t>
                            </w:r>
                            <w:r w:rsidR="00CE1144" w:rsidRPr="00A359A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Planning &amp; Engineering Bureau. </w:t>
                            </w:r>
                            <w:r w:rsidR="00C361D4" w:rsidRPr="00A359A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If you have any questions or concerns, please do not hesitate to contact </w:t>
                            </w:r>
                            <w:r w:rsidR="00FB0384" w:rsidRPr="00A359A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James Knuth</w:t>
                            </w:r>
                            <w:r w:rsidR="00C361D4" w:rsidRPr="00A359A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BD06D4" w:rsidRPr="00A359A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Civil Engineer II</w:t>
                            </w:r>
                            <w:r w:rsidR="00C97E98" w:rsidRPr="00A359A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at (847) 448-</w:t>
                            </w:r>
                            <w:r w:rsidR="00BD06D4" w:rsidRPr="00A359A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8280 </w:t>
                            </w:r>
                            <w:r w:rsidR="00C361D4" w:rsidRPr="00A359A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or </w:t>
                            </w:r>
                            <w:hyperlink r:id="rId8" w:history="1">
                              <w:r w:rsidR="00FB0384" w:rsidRPr="00A359AF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22"/>
                                  <w:szCs w:val="22"/>
                                  <w:u w:val="none"/>
                                </w:rPr>
                                <w:t>jknuth@cityofevanston.org</w:t>
                              </w:r>
                            </w:hyperlink>
                            <w:r w:rsidR="00C361D4" w:rsidRPr="00A359A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 w:rsidR="00BE2BC0" w:rsidRPr="00A359A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If you have an emergency, such as the sewer connection backing up, please contact </w:t>
                            </w:r>
                            <w:r w:rsidR="00BE2BC0" w:rsidRPr="009E15E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Evanston 311 </w:t>
                            </w:r>
                            <w:r w:rsidR="009E15EA" w:rsidRPr="009E15E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by calling or texting (847) 448-4311.</w:t>
                            </w:r>
                            <w:r w:rsidR="009E15E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7F744EB" w14:textId="77777777" w:rsidR="007977B2" w:rsidRDefault="007977B2" w:rsidP="007977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2B32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6pt;margin-top:1.55pt;width:539.5pt;height:57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" filled="f" stroked="f">
                <v:textbox>
                  <w:txbxContent>
                    <w:p w14:paraId="52C7742C" w14:textId="078B2C8F" w:rsidR="007977B2" w:rsidRPr="002905B5" w:rsidRDefault="00363E4E" w:rsidP="007977B2">
                      <w:pPr>
                        <w:spacing w:line="380" w:lineRule="exact"/>
                        <w:rPr>
                          <w:rFonts w:ascii="Arial" w:hAnsi="Arial" w:cs="Arial"/>
                          <w:b/>
                          <w:spacing w:val="-10"/>
                          <w:kern w:val="24"/>
                          <w:sz w:val="34"/>
                          <w:szCs w:val="34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10"/>
                          <w:kern w:val="24"/>
                          <w:sz w:val="34"/>
                          <w:szCs w:val="34"/>
                        </w:rPr>
                        <w:t xml:space="preserve">Emergency Sewer Repair on Elmwood </w:t>
                      </w:r>
                      <w:r w:rsidR="00620E4D">
                        <w:rPr>
                          <w:rFonts w:ascii="Arial" w:hAnsi="Arial" w:cs="Arial"/>
                          <w:b/>
                          <w:spacing w:val="-10"/>
                          <w:kern w:val="24"/>
                          <w:sz w:val="34"/>
                          <w:szCs w:val="34"/>
                        </w:rPr>
                        <w:t xml:space="preserve">Ave. </w:t>
                      </w:r>
                      <w:r>
                        <w:rPr>
                          <w:rFonts w:ascii="Arial" w:hAnsi="Arial" w:cs="Arial"/>
                          <w:b/>
                          <w:spacing w:val="-10"/>
                          <w:kern w:val="24"/>
                          <w:sz w:val="34"/>
                          <w:szCs w:val="34"/>
                        </w:rPr>
                        <w:t>(North of Main</w:t>
                      </w:r>
                      <w:r w:rsidR="00620E4D">
                        <w:rPr>
                          <w:rFonts w:ascii="Arial" w:hAnsi="Arial" w:cs="Arial"/>
                          <w:b/>
                          <w:spacing w:val="-10"/>
                          <w:kern w:val="24"/>
                          <w:sz w:val="34"/>
                          <w:szCs w:val="34"/>
                        </w:rPr>
                        <w:t xml:space="preserve"> St.</w:t>
                      </w:r>
                      <w:r>
                        <w:rPr>
                          <w:rFonts w:ascii="Arial" w:hAnsi="Arial" w:cs="Arial"/>
                          <w:b/>
                          <w:spacing w:val="-10"/>
                          <w:kern w:val="24"/>
                          <w:sz w:val="34"/>
                          <w:szCs w:val="34"/>
                        </w:rPr>
                        <w:t>)</w:t>
                      </w:r>
                    </w:p>
                    <w:p w14:paraId="21CD13F8" w14:textId="04EEAA02" w:rsidR="007977B2" w:rsidRPr="002905B5" w:rsidRDefault="00363E4E" w:rsidP="007977B2">
                      <w:pPr>
                        <w:spacing w:line="380" w:lineRule="exact"/>
                        <w:rPr>
                          <w:rFonts w:ascii="Arial" w:hAnsi="Arial"/>
                          <w:spacing w:val="-1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pacing w:val="-10"/>
                          <w:kern w:val="24"/>
                          <w:sz w:val="28"/>
                          <w:szCs w:val="28"/>
                        </w:rPr>
                        <w:t>July 10</w:t>
                      </w:r>
                      <w:r w:rsidR="00CE1144" w:rsidRPr="002905B5">
                        <w:rPr>
                          <w:rFonts w:ascii="Arial" w:hAnsi="Arial"/>
                          <w:spacing w:val="-10"/>
                          <w:kern w:val="24"/>
                          <w:sz w:val="28"/>
                          <w:szCs w:val="28"/>
                        </w:rPr>
                        <w:t xml:space="preserve">, </w:t>
                      </w:r>
                      <w:r w:rsidR="00A551EF" w:rsidRPr="002905B5">
                        <w:rPr>
                          <w:rFonts w:ascii="Arial" w:hAnsi="Arial"/>
                          <w:spacing w:val="-10"/>
                          <w:kern w:val="24"/>
                          <w:sz w:val="28"/>
                          <w:szCs w:val="28"/>
                        </w:rPr>
                        <w:t>202</w:t>
                      </w:r>
                      <w:r w:rsidR="002905B5" w:rsidRPr="00A359AF">
                        <w:rPr>
                          <w:rFonts w:ascii="Arial" w:hAnsi="Arial"/>
                          <w:spacing w:val="-10"/>
                          <w:kern w:val="24"/>
                          <w:sz w:val="28"/>
                          <w:szCs w:val="28"/>
                        </w:rPr>
                        <w:t>4</w:t>
                      </w:r>
                    </w:p>
                    <w:p w14:paraId="5383DBB9" w14:textId="77777777" w:rsidR="007977B2" w:rsidRPr="002905B5" w:rsidRDefault="007977B2" w:rsidP="007977B2">
                      <w:pPr>
                        <w:spacing w:line="380" w:lineRule="exact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  <w:p w14:paraId="0489F364" w14:textId="21720E4C" w:rsidR="00363E4E" w:rsidRDefault="00363E4E" w:rsidP="007977B2">
                      <w:pPr>
                        <w:spacing w:after="47" w:line="300" w:lineRule="exact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Background</w:t>
                      </w:r>
                    </w:p>
                    <w:p w14:paraId="4D17692A" w14:textId="696CD397" w:rsidR="00363E4E" w:rsidRPr="00A359AF" w:rsidRDefault="00363E4E" w:rsidP="00A359AF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A359AF">
                        <w:rPr>
                          <w:rFonts w:ascii="Arial" w:hAnsi="Arial"/>
                          <w:sz w:val="22"/>
                          <w:szCs w:val="22"/>
                        </w:rPr>
                        <w:t>The City of Evanston has contracted National Power Rodding (NPR) to perform Cured-In-Place-Pipe (CIPP) lining work throughout Evanston. On Monday, July 8</w:t>
                      </w:r>
                      <w:r w:rsidRPr="00A359AF">
                        <w:rPr>
                          <w:rFonts w:ascii="Arial" w:hAnsi="Arial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Pr="00A359AF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, the contractor was installing </w:t>
                      </w:r>
                      <w:r w:rsidR="005B306D" w:rsidRPr="00A359AF">
                        <w:rPr>
                          <w:rFonts w:ascii="Arial" w:hAnsi="Arial"/>
                          <w:sz w:val="22"/>
                          <w:szCs w:val="22"/>
                        </w:rPr>
                        <w:t>a</w:t>
                      </w:r>
                      <w:r w:rsidRPr="00A359AF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sewer liner </w:t>
                      </w:r>
                      <w:r w:rsidR="005B306D" w:rsidRPr="00A359AF">
                        <w:rPr>
                          <w:rFonts w:ascii="Arial" w:hAnsi="Arial"/>
                          <w:sz w:val="22"/>
                          <w:szCs w:val="22"/>
                        </w:rPr>
                        <w:t>on Elmwood</w:t>
                      </w:r>
                      <w:r w:rsidR="00620E4D" w:rsidRPr="00A359AF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Avenue</w:t>
                      </w:r>
                      <w:r w:rsidR="005B306D" w:rsidRPr="00A359AF">
                        <w:rPr>
                          <w:rFonts w:ascii="Arial" w:hAnsi="Arial"/>
                          <w:sz w:val="22"/>
                          <w:szCs w:val="22"/>
                        </w:rPr>
                        <w:t>, north of Main</w:t>
                      </w:r>
                      <w:r w:rsidR="00620E4D" w:rsidRPr="00A359AF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Street</w:t>
                      </w:r>
                      <w:r w:rsidR="005B306D" w:rsidRPr="00A359AF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, </w:t>
                      </w:r>
                      <w:r w:rsidRPr="00A359AF">
                        <w:rPr>
                          <w:rFonts w:ascii="Arial" w:hAnsi="Arial"/>
                          <w:sz w:val="22"/>
                          <w:szCs w:val="22"/>
                        </w:rPr>
                        <w:t>when the liner unexpectedly collapsed</w:t>
                      </w:r>
                      <w:r w:rsidR="00A97656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and failed</w:t>
                      </w:r>
                      <w:r w:rsidRPr="00A359AF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. </w:t>
                      </w:r>
                      <w:r w:rsidR="00A97656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Over the next </w:t>
                      </w:r>
                      <w:r w:rsidR="00CE114E">
                        <w:rPr>
                          <w:rFonts w:ascii="Arial" w:hAnsi="Arial"/>
                          <w:sz w:val="22"/>
                          <w:szCs w:val="22"/>
                        </w:rPr>
                        <w:t>24</w:t>
                      </w:r>
                      <w:r w:rsidR="00A97656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hours m</w:t>
                      </w:r>
                      <w:r w:rsidRPr="00A359AF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ultiple attempts were made to remove the liner </w:t>
                      </w:r>
                      <w:r w:rsidR="00A97656">
                        <w:rPr>
                          <w:rFonts w:ascii="Arial" w:hAnsi="Arial"/>
                          <w:sz w:val="22"/>
                          <w:szCs w:val="22"/>
                        </w:rPr>
                        <w:t>that</w:t>
                      </w:r>
                      <w:r w:rsidR="00A97656" w:rsidRPr="00A359AF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</w:t>
                      </w:r>
                      <w:r w:rsidRPr="00A359AF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were ultimately not successful. </w:t>
                      </w:r>
                      <w:r w:rsidR="005B306D" w:rsidRPr="00A359AF">
                        <w:rPr>
                          <w:rFonts w:ascii="Arial" w:hAnsi="Arial"/>
                          <w:sz w:val="22"/>
                          <w:szCs w:val="22"/>
                        </w:rPr>
                        <w:t>Bypass</w:t>
                      </w:r>
                      <w:r w:rsidRPr="00A359AF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pumps have been set up</w:t>
                      </w:r>
                      <w:r w:rsidR="005B306D" w:rsidRPr="00A359AF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in the meantime to prevent the sewer from backing up, with crews </w:t>
                      </w:r>
                      <w:r w:rsidR="002A3F03">
                        <w:rPr>
                          <w:rFonts w:ascii="Arial" w:hAnsi="Arial"/>
                          <w:sz w:val="22"/>
                          <w:szCs w:val="22"/>
                        </w:rPr>
                        <w:t>on-site</w:t>
                      </w:r>
                      <w:r w:rsidR="005B306D" w:rsidRPr="00A359AF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24-hours </w:t>
                      </w:r>
                      <w:r w:rsidR="002A3F03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a day </w:t>
                      </w:r>
                      <w:r w:rsidR="005B306D" w:rsidRPr="00A359AF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ready to address any issues. The </w:t>
                      </w:r>
                      <w:proofErr w:type="gramStart"/>
                      <w:r w:rsidR="005B306D" w:rsidRPr="00A359AF">
                        <w:rPr>
                          <w:rFonts w:ascii="Arial" w:hAnsi="Arial"/>
                          <w:sz w:val="22"/>
                          <w:szCs w:val="22"/>
                        </w:rPr>
                        <w:t>City</w:t>
                      </w:r>
                      <w:proofErr w:type="gramEnd"/>
                      <w:r w:rsidR="005B306D" w:rsidRPr="00A359AF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has worked with the contractor and devised a plan to remove the liner by </w:t>
                      </w:r>
                      <w:r w:rsidR="00F072BE" w:rsidRPr="00A359AF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excavating to the sewer and removing it from the </w:t>
                      </w:r>
                      <w:r w:rsidR="00A97656">
                        <w:rPr>
                          <w:rFonts w:ascii="Arial" w:hAnsi="Arial"/>
                          <w:sz w:val="22"/>
                          <w:szCs w:val="22"/>
                        </w:rPr>
                        <w:t>pipeline</w:t>
                      </w:r>
                      <w:r w:rsidR="005B306D" w:rsidRPr="00A359AF">
                        <w:rPr>
                          <w:rFonts w:ascii="Arial" w:hAnsi="Arial"/>
                          <w:sz w:val="22"/>
                          <w:szCs w:val="22"/>
                        </w:rPr>
                        <w:t>.</w:t>
                      </w:r>
                    </w:p>
                    <w:p w14:paraId="55F7AB33" w14:textId="77777777" w:rsidR="00363E4E" w:rsidRDefault="00363E4E" w:rsidP="007977B2">
                      <w:pPr>
                        <w:spacing w:after="47" w:line="300" w:lineRule="exact"/>
                        <w:rPr>
                          <w:rFonts w:ascii="Arial" w:hAnsi="Arial"/>
                          <w:b/>
                        </w:rPr>
                      </w:pPr>
                    </w:p>
                    <w:p w14:paraId="2829CD6B" w14:textId="77777777" w:rsidR="003A7607" w:rsidRDefault="003A7607" w:rsidP="007977B2">
                      <w:pPr>
                        <w:spacing w:after="47" w:line="300" w:lineRule="exact"/>
                        <w:rPr>
                          <w:rFonts w:ascii="Arial" w:hAnsi="Arial"/>
                          <w:b/>
                        </w:rPr>
                      </w:pPr>
                    </w:p>
                    <w:p w14:paraId="04911EC1" w14:textId="5A31A4C0" w:rsidR="007977B2" w:rsidRPr="002905B5" w:rsidRDefault="00A97656" w:rsidP="007977B2">
                      <w:pPr>
                        <w:spacing w:after="47" w:line="300" w:lineRule="exact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Recovery </w:t>
                      </w:r>
                      <w:r w:rsidR="00620E4D">
                        <w:rPr>
                          <w:rFonts w:ascii="Arial" w:hAnsi="Arial"/>
                          <w:b/>
                        </w:rPr>
                        <w:t>Work Details</w:t>
                      </w:r>
                    </w:p>
                    <w:p w14:paraId="56864E6A" w14:textId="585660E4" w:rsidR="00BE2BC0" w:rsidRPr="002905B5" w:rsidRDefault="00620E4D" w:rsidP="00BE2BC0">
                      <w:pPr>
                        <w:tabs>
                          <w:tab w:val="left" w:pos="1740"/>
                        </w:tabs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A359AF">
                        <w:rPr>
                          <w:rFonts w:ascii="Arial" w:hAnsi="Arial"/>
                          <w:sz w:val="22"/>
                          <w:szCs w:val="22"/>
                        </w:rPr>
                        <w:t>Contractors are preparing t</w:t>
                      </w:r>
                      <w:r w:rsidR="0082494A" w:rsidRPr="00A359AF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o excavate a portion of Elmwood Ave to gain access to the affected sewer. </w:t>
                      </w:r>
                      <w:r w:rsidR="00A97656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Preparatory work is beginning on </w:t>
                      </w:r>
                      <w:r w:rsidR="00A97656" w:rsidRPr="002A3F03"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</w:rPr>
                        <w:t>Wednesday, July 10</w:t>
                      </w:r>
                      <w:r w:rsidR="00A97656" w:rsidRPr="002A3F03"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A97656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, with excavation beginning </w:t>
                      </w:r>
                      <w:r w:rsidR="0082494A" w:rsidRPr="00A359AF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on </w:t>
                      </w:r>
                      <w:r w:rsidR="0082494A" w:rsidRPr="00A359AF"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</w:rPr>
                        <w:t>Thursday, July 11</w:t>
                      </w:r>
                      <w:r w:rsidR="0082494A" w:rsidRPr="00A359AF"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A97656">
                        <w:rPr>
                          <w:rFonts w:ascii="Arial" w:hAnsi="Arial"/>
                          <w:sz w:val="22"/>
                          <w:szCs w:val="22"/>
                        </w:rPr>
                        <w:t>.  Work</w:t>
                      </w:r>
                      <w:r w:rsidR="0082494A" w:rsidRPr="00A359AF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is expected to be completed by the end of day </w:t>
                      </w:r>
                      <w:r w:rsidR="0082494A" w:rsidRPr="00A359AF"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</w:rPr>
                        <w:t>Friday, July 12</w:t>
                      </w:r>
                      <w:r w:rsidR="0082494A" w:rsidRPr="00A359AF"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82494A" w:rsidRPr="00A359AF">
                        <w:rPr>
                          <w:rFonts w:ascii="Arial" w:hAnsi="Arial"/>
                          <w:sz w:val="22"/>
                          <w:szCs w:val="22"/>
                        </w:rPr>
                        <w:t>.</w:t>
                      </w:r>
                      <w:r w:rsidR="00A97656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, with final restoration to be completed by </w:t>
                      </w:r>
                      <w:r w:rsidR="00CE114E" w:rsidRPr="002A3F03"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</w:rPr>
                        <w:t>Friday, July 26</w:t>
                      </w:r>
                      <w:r w:rsidR="00CE114E" w:rsidRPr="002A3F03"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CE114E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pending contractor availability</w:t>
                      </w:r>
                      <w:r w:rsidR="00A97656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. </w:t>
                      </w:r>
                      <w:r w:rsidR="0082494A" w:rsidRPr="00A359AF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</w:t>
                      </w:r>
                      <w:r w:rsidR="00CE114E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On </w:t>
                      </w:r>
                      <w:r w:rsidR="00CE114E" w:rsidRPr="00A359AF"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</w:rPr>
                        <w:t>Thursday, July 11</w:t>
                      </w:r>
                      <w:r w:rsidR="00CE114E" w:rsidRPr="00A359AF"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CE114E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and </w:t>
                      </w:r>
                      <w:r w:rsidR="00CE114E" w:rsidRPr="00A359AF"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</w:rPr>
                        <w:t>Friday, July 12</w:t>
                      </w:r>
                      <w:proofErr w:type="gramStart"/>
                      <w:r w:rsidR="00CE114E" w:rsidRPr="00A359AF"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CE114E" w:rsidRPr="00A359AF" w:rsidDel="00CE114E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</w:t>
                      </w:r>
                      <w:r w:rsidR="0082494A" w:rsidRPr="00A359AF">
                        <w:rPr>
                          <w:rFonts w:ascii="Arial" w:hAnsi="Arial"/>
                          <w:sz w:val="22"/>
                          <w:szCs w:val="22"/>
                        </w:rPr>
                        <w:t>,</w:t>
                      </w:r>
                      <w:proofErr w:type="gramEnd"/>
                      <w:r w:rsidR="0082494A" w:rsidRPr="00A359AF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Elmwood Ave. will be closed to thru traffi</w:t>
                      </w:r>
                      <w:r w:rsidR="00BE2BC0" w:rsidRPr="00A359AF">
                        <w:rPr>
                          <w:rFonts w:ascii="Arial" w:hAnsi="Arial"/>
                          <w:sz w:val="22"/>
                          <w:szCs w:val="22"/>
                        </w:rPr>
                        <w:t>c</w:t>
                      </w:r>
                      <w:r w:rsidR="009E15EA">
                        <w:rPr>
                          <w:rFonts w:ascii="Arial" w:hAnsi="Arial"/>
                          <w:sz w:val="22"/>
                          <w:szCs w:val="22"/>
                        </w:rPr>
                        <w:t>, but will remain open to local traffic</w:t>
                      </w:r>
                      <w:r w:rsidR="0082494A" w:rsidRPr="00A359AF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. In addition, street parking on Elmwood will be restricted in the area surrounding the </w:t>
                      </w:r>
                      <w:r w:rsidR="00BE2BC0" w:rsidRPr="00A359AF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excavation. No impact to sewer service is expected </w:t>
                      </w:r>
                      <w:proofErr w:type="gramStart"/>
                      <w:r w:rsidR="00BE2BC0" w:rsidRPr="00A359AF">
                        <w:rPr>
                          <w:rFonts w:ascii="Arial" w:hAnsi="Arial"/>
                          <w:sz w:val="22"/>
                          <w:szCs w:val="22"/>
                        </w:rPr>
                        <w:t>at this time</w:t>
                      </w:r>
                      <w:proofErr w:type="gramEnd"/>
                      <w:r w:rsidR="00BE2BC0" w:rsidRPr="00A359AF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02EFFCED" w14:textId="77777777" w:rsidR="003A7607" w:rsidRPr="002905B5" w:rsidRDefault="003A7607" w:rsidP="003A7607">
                      <w:pPr>
                        <w:tabs>
                          <w:tab w:val="left" w:pos="1740"/>
                        </w:tabs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59E9606B" w14:textId="77777777" w:rsidR="003A7607" w:rsidRDefault="003A7607" w:rsidP="007977B2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highlight w:val="yellow"/>
                        </w:rPr>
                      </w:pPr>
                    </w:p>
                    <w:p w14:paraId="5352CB7E" w14:textId="77777777" w:rsidR="002A3F03" w:rsidRPr="00A359AF" w:rsidRDefault="002A3F03" w:rsidP="007977B2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highlight w:val="yellow"/>
                        </w:rPr>
                      </w:pPr>
                    </w:p>
                    <w:p w14:paraId="60BEC07E" w14:textId="2EEE20DD" w:rsidR="007977B2" w:rsidRPr="009E15EA" w:rsidRDefault="00BE2BC0" w:rsidP="007977B2">
                      <w:pPr>
                        <w:spacing w:after="47" w:line="300" w:lineRule="exact"/>
                        <w:rPr>
                          <w:rFonts w:ascii="Arial" w:hAnsi="Arial"/>
                          <w:b/>
                        </w:rPr>
                      </w:pPr>
                      <w:r w:rsidRPr="00A359AF">
                        <w:rPr>
                          <w:rFonts w:ascii="Arial" w:hAnsi="Arial"/>
                          <w:b/>
                        </w:rPr>
                        <w:t>Questions or Concerns</w:t>
                      </w:r>
                    </w:p>
                    <w:p w14:paraId="10EB8FC5" w14:textId="524BCAE5" w:rsidR="007977B2" w:rsidRPr="00A359AF" w:rsidRDefault="007977B2" w:rsidP="007977B2">
                      <w:pPr>
                        <w:tabs>
                          <w:tab w:val="left" w:pos="1740"/>
                        </w:tabs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359A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This project will be monitored </w:t>
                      </w:r>
                      <w:r w:rsidR="00C361D4" w:rsidRPr="00A359A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by the City’s Capital </w:t>
                      </w:r>
                      <w:r w:rsidR="00CE1144" w:rsidRPr="00A359A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Planning &amp; Engineering Bureau. </w:t>
                      </w:r>
                      <w:r w:rsidR="00C361D4" w:rsidRPr="00A359A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If you have any questions or concerns, please do not hesitate to contact </w:t>
                      </w:r>
                      <w:r w:rsidR="00FB0384" w:rsidRPr="00A359AF">
                        <w:rPr>
                          <w:rFonts w:ascii="Arial" w:hAnsi="Arial" w:cs="Arial"/>
                          <w:sz w:val="22"/>
                          <w:szCs w:val="22"/>
                        </w:rPr>
                        <w:t>James Knuth</w:t>
                      </w:r>
                      <w:r w:rsidR="00C361D4" w:rsidRPr="00A359A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</w:t>
                      </w:r>
                      <w:r w:rsidR="00BD06D4" w:rsidRPr="00A359AF">
                        <w:rPr>
                          <w:rFonts w:ascii="Arial" w:hAnsi="Arial" w:cs="Arial"/>
                          <w:sz w:val="22"/>
                          <w:szCs w:val="22"/>
                        </w:rPr>
                        <w:t>Civil Engineer II</w:t>
                      </w:r>
                      <w:r w:rsidR="00C97E98" w:rsidRPr="00A359A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at (847) 448-</w:t>
                      </w:r>
                      <w:r w:rsidR="00BD06D4" w:rsidRPr="00A359A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8280 </w:t>
                      </w:r>
                      <w:r w:rsidR="00C361D4" w:rsidRPr="00A359A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or </w:t>
                      </w:r>
                      <w:hyperlink r:id="rId9" w:history="1">
                        <w:r w:rsidR="00FB0384" w:rsidRPr="00A359AF">
                          <w:rPr>
                            <w:rStyle w:val="Hyperlink"/>
                            <w:rFonts w:ascii="Arial" w:hAnsi="Arial" w:cs="Arial"/>
                            <w:color w:val="auto"/>
                            <w:sz w:val="22"/>
                            <w:szCs w:val="22"/>
                            <w:u w:val="none"/>
                          </w:rPr>
                          <w:t>jknuth@cityofevanston.org</w:t>
                        </w:r>
                      </w:hyperlink>
                      <w:r w:rsidR="00C361D4" w:rsidRPr="00A359AF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 w:rsidR="00BE2BC0" w:rsidRPr="00A359A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If you have an emergency, such as the sewer connection backing up, please contact </w:t>
                      </w:r>
                      <w:r w:rsidR="00BE2BC0" w:rsidRPr="009E15E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Evanston 311 </w:t>
                      </w:r>
                      <w:r w:rsidR="009E15EA" w:rsidRPr="009E15EA">
                        <w:rPr>
                          <w:rFonts w:ascii="Arial" w:hAnsi="Arial" w:cs="Arial"/>
                          <w:sz w:val="22"/>
                          <w:szCs w:val="22"/>
                        </w:rPr>
                        <w:t>by calling or texting (847) 448-4311.</w:t>
                      </w:r>
                      <w:r w:rsidR="009E15E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7F744EB" w14:textId="77777777" w:rsidR="007977B2" w:rsidRDefault="007977B2" w:rsidP="007977B2"/>
                  </w:txbxContent>
                </v:textbox>
                <w10:wrap type="square"/>
              </v:shape>
            </w:pict>
          </mc:Fallback>
        </mc:AlternateContent>
      </w:r>
    </w:p>
    <w:sectPr w:rsidR="00EA2E08" w:rsidRPr="00F2269A" w:rsidSect="00343D3F">
      <w:headerReference w:type="default" r:id="rId10"/>
      <w:footerReference w:type="default" r:id="rId11"/>
      <w:pgSz w:w="12240" w:h="15840"/>
      <w:pgMar w:top="1440" w:right="1800" w:bottom="1440" w:left="1080" w:header="360" w:footer="4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DDF11" w14:textId="77777777" w:rsidR="00217A28" w:rsidRDefault="00217A28" w:rsidP="00C40006">
      <w:r>
        <w:separator/>
      </w:r>
    </w:p>
  </w:endnote>
  <w:endnote w:type="continuationSeparator" w:id="0">
    <w:p w14:paraId="092A751E" w14:textId="77777777" w:rsidR="00217A28" w:rsidRDefault="00217A28" w:rsidP="00C4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3CB55" w14:textId="2EDD5D10" w:rsidR="000A3285" w:rsidRDefault="00302B38" w:rsidP="00343D3F">
    <w:pPr>
      <w:pStyle w:val="Footer"/>
      <w:ind w:left="-720"/>
    </w:pPr>
    <w:r>
      <w:rPr>
        <w:noProof/>
      </w:rPr>
      <w:drawing>
        <wp:inline distT="0" distB="0" distL="0" distR="0" wp14:anchorId="7D47E7FB" wp14:editId="281E6F72">
          <wp:extent cx="7315200" cy="742462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blic works newsletter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742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21D8E" w14:textId="77777777" w:rsidR="00217A28" w:rsidRDefault="00217A28" w:rsidP="00C40006">
      <w:r>
        <w:separator/>
      </w:r>
    </w:p>
  </w:footnote>
  <w:footnote w:type="continuationSeparator" w:id="0">
    <w:p w14:paraId="5EF5A1A7" w14:textId="77777777" w:rsidR="00217A28" w:rsidRDefault="00217A28" w:rsidP="00C40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484D7" w14:textId="3D5D48B9" w:rsidR="000A3285" w:rsidRDefault="004F271E" w:rsidP="00343D3F">
    <w:pPr>
      <w:pStyle w:val="Header"/>
      <w:ind w:left="-720"/>
    </w:pPr>
    <w:r>
      <w:rPr>
        <w:noProof/>
      </w:rPr>
      <w:drawing>
        <wp:inline distT="0" distB="0" distL="0" distR="0" wp14:anchorId="3EBBBC52" wp14:editId="51AF380B">
          <wp:extent cx="7314240" cy="1485705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blic Work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4240" cy="1485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F153C"/>
    <w:multiLevelType w:val="hybridMultilevel"/>
    <w:tmpl w:val="CCEC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114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06"/>
    <w:rsid w:val="000012D6"/>
    <w:rsid w:val="000019DB"/>
    <w:rsid w:val="000772EB"/>
    <w:rsid w:val="000A3285"/>
    <w:rsid w:val="000C0FDD"/>
    <w:rsid w:val="000D331E"/>
    <w:rsid w:val="000D3AFE"/>
    <w:rsid w:val="000E27E8"/>
    <w:rsid w:val="00101DA6"/>
    <w:rsid w:val="00101DD2"/>
    <w:rsid w:val="00121CA3"/>
    <w:rsid w:val="00127051"/>
    <w:rsid w:val="00132150"/>
    <w:rsid w:val="001563E2"/>
    <w:rsid w:val="00165C2E"/>
    <w:rsid w:val="0017559B"/>
    <w:rsid w:val="00203409"/>
    <w:rsid w:val="00210202"/>
    <w:rsid w:val="00217A28"/>
    <w:rsid w:val="00221E10"/>
    <w:rsid w:val="00262531"/>
    <w:rsid w:val="002749A2"/>
    <w:rsid w:val="00285363"/>
    <w:rsid w:val="002905B5"/>
    <w:rsid w:val="002A3F03"/>
    <w:rsid w:val="002C589C"/>
    <w:rsid w:val="002F0AD2"/>
    <w:rsid w:val="002F35D8"/>
    <w:rsid w:val="00302B38"/>
    <w:rsid w:val="00343D3F"/>
    <w:rsid w:val="0035430A"/>
    <w:rsid w:val="00362915"/>
    <w:rsid w:val="00363E4E"/>
    <w:rsid w:val="00372ADA"/>
    <w:rsid w:val="003A0306"/>
    <w:rsid w:val="003A7607"/>
    <w:rsid w:val="003E0A6C"/>
    <w:rsid w:val="003E2705"/>
    <w:rsid w:val="003F17E7"/>
    <w:rsid w:val="003F75D1"/>
    <w:rsid w:val="0041096C"/>
    <w:rsid w:val="00411F53"/>
    <w:rsid w:val="00441AE6"/>
    <w:rsid w:val="004619C2"/>
    <w:rsid w:val="00466248"/>
    <w:rsid w:val="00481ABD"/>
    <w:rsid w:val="004B23D3"/>
    <w:rsid w:val="004C696B"/>
    <w:rsid w:val="004D0836"/>
    <w:rsid w:val="004D2ADC"/>
    <w:rsid w:val="004D51EA"/>
    <w:rsid w:val="004F271E"/>
    <w:rsid w:val="004F2A83"/>
    <w:rsid w:val="005262B9"/>
    <w:rsid w:val="005468CF"/>
    <w:rsid w:val="00552BD7"/>
    <w:rsid w:val="00582473"/>
    <w:rsid w:val="0058600D"/>
    <w:rsid w:val="00595D79"/>
    <w:rsid w:val="005A04E6"/>
    <w:rsid w:val="005A50B5"/>
    <w:rsid w:val="005A77F3"/>
    <w:rsid w:val="005B306D"/>
    <w:rsid w:val="00620E4D"/>
    <w:rsid w:val="006439D9"/>
    <w:rsid w:val="00644A6F"/>
    <w:rsid w:val="0067106B"/>
    <w:rsid w:val="0067507B"/>
    <w:rsid w:val="00685C6D"/>
    <w:rsid w:val="00694F57"/>
    <w:rsid w:val="00727CA6"/>
    <w:rsid w:val="00753245"/>
    <w:rsid w:val="00762884"/>
    <w:rsid w:val="007977B2"/>
    <w:rsid w:val="007B01A4"/>
    <w:rsid w:val="007E274F"/>
    <w:rsid w:val="0082494A"/>
    <w:rsid w:val="00874E5A"/>
    <w:rsid w:val="00895627"/>
    <w:rsid w:val="00897456"/>
    <w:rsid w:val="008A5E9B"/>
    <w:rsid w:val="008C3C49"/>
    <w:rsid w:val="008D0CF1"/>
    <w:rsid w:val="008F7A35"/>
    <w:rsid w:val="00945703"/>
    <w:rsid w:val="0097363C"/>
    <w:rsid w:val="009B02A8"/>
    <w:rsid w:val="009B36C6"/>
    <w:rsid w:val="009B69BB"/>
    <w:rsid w:val="009E15EA"/>
    <w:rsid w:val="009F72C2"/>
    <w:rsid w:val="00A00967"/>
    <w:rsid w:val="00A359AF"/>
    <w:rsid w:val="00A551EF"/>
    <w:rsid w:val="00A5525A"/>
    <w:rsid w:val="00A705D7"/>
    <w:rsid w:val="00A97656"/>
    <w:rsid w:val="00AA120D"/>
    <w:rsid w:val="00AB3977"/>
    <w:rsid w:val="00B036F4"/>
    <w:rsid w:val="00B107E3"/>
    <w:rsid w:val="00B52566"/>
    <w:rsid w:val="00B636DA"/>
    <w:rsid w:val="00B952BF"/>
    <w:rsid w:val="00BB1347"/>
    <w:rsid w:val="00BC3C0E"/>
    <w:rsid w:val="00BC58E0"/>
    <w:rsid w:val="00BD06D4"/>
    <w:rsid w:val="00BE2BC0"/>
    <w:rsid w:val="00C03E08"/>
    <w:rsid w:val="00C23353"/>
    <w:rsid w:val="00C361D4"/>
    <w:rsid w:val="00C40006"/>
    <w:rsid w:val="00C67C20"/>
    <w:rsid w:val="00C779BF"/>
    <w:rsid w:val="00C97086"/>
    <w:rsid w:val="00C97E98"/>
    <w:rsid w:val="00CE0587"/>
    <w:rsid w:val="00CE1144"/>
    <w:rsid w:val="00CE114E"/>
    <w:rsid w:val="00CF30BA"/>
    <w:rsid w:val="00D12499"/>
    <w:rsid w:val="00D2369D"/>
    <w:rsid w:val="00D70207"/>
    <w:rsid w:val="00DA1542"/>
    <w:rsid w:val="00E02DF7"/>
    <w:rsid w:val="00EA0244"/>
    <w:rsid w:val="00EA2E08"/>
    <w:rsid w:val="00F072BE"/>
    <w:rsid w:val="00F2269A"/>
    <w:rsid w:val="00F571E7"/>
    <w:rsid w:val="00FA121D"/>
    <w:rsid w:val="00FB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869DE6"/>
  <w14:defaultImageDpi w14:val="330"/>
  <w15:docId w15:val="{94E9C251-066F-4D33-9DF3-8C019A6E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00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006"/>
  </w:style>
  <w:style w:type="paragraph" w:styleId="Footer">
    <w:name w:val="footer"/>
    <w:basedOn w:val="Normal"/>
    <w:link w:val="FooterChar"/>
    <w:uiPriority w:val="99"/>
    <w:unhideWhenUsed/>
    <w:rsid w:val="00C400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006"/>
  </w:style>
  <w:style w:type="paragraph" w:styleId="BalloonText">
    <w:name w:val="Balloon Text"/>
    <w:basedOn w:val="Normal"/>
    <w:link w:val="BalloonTextChar"/>
    <w:uiPriority w:val="99"/>
    <w:semiHidden/>
    <w:unhideWhenUsed/>
    <w:rsid w:val="00C4000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00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0D3AF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D3A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61D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B6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0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ueva@cityofevanston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cueva@cityofevanston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60398A-C9D4-45A2-AB29-6A98FD266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COE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Frye</dc:creator>
  <cp:lastModifiedBy>Knuth, James</cp:lastModifiedBy>
  <cp:revision>5</cp:revision>
  <cp:lastPrinted>2023-04-05T20:44:00Z</cp:lastPrinted>
  <dcterms:created xsi:type="dcterms:W3CDTF">2024-07-10T18:23:00Z</dcterms:created>
  <dcterms:modified xsi:type="dcterms:W3CDTF">2024-07-10T18:55:00Z</dcterms:modified>
</cp:coreProperties>
</file>