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E15F6" w14:textId="77777777" w:rsidR="00871435" w:rsidRDefault="00871435" w:rsidP="00871435">
      <w:pPr>
        <w:jc w:val="center"/>
        <w:rPr>
          <w:b/>
          <w:sz w:val="32"/>
        </w:rPr>
      </w:pPr>
      <w:bookmarkStart w:id="0" w:name="_GoBack"/>
      <w:r>
        <w:rPr>
          <w:b/>
          <w:noProof/>
          <w:sz w:val="32"/>
        </w:rPr>
        <w:drawing>
          <wp:inline distT="0" distB="0" distL="0" distR="0" wp14:anchorId="4D833A65" wp14:editId="3E642289">
            <wp:extent cx="3295650" cy="1612900"/>
            <wp:effectExtent l="0" t="0" r="0" b="6350"/>
            <wp:docPr id="3" name="Picture 3" descr="logo in tiff f-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 tiff f-letterhe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8D43C0" w14:textId="77777777" w:rsidR="00871435" w:rsidRDefault="00871435" w:rsidP="00871435">
      <w:pPr>
        <w:jc w:val="center"/>
        <w:rPr>
          <w:sz w:val="32"/>
        </w:rPr>
      </w:pPr>
      <w:r>
        <w:rPr>
          <w:b/>
          <w:sz w:val="32"/>
        </w:rPr>
        <w:t>Best Audiological Practices</w:t>
      </w:r>
    </w:p>
    <w:p w14:paraId="556CFE3B" w14:textId="77777777" w:rsidR="00871435" w:rsidRDefault="00871435" w:rsidP="00871435">
      <w:pPr>
        <w:rPr>
          <w:b/>
          <w:sz w:val="32"/>
        </w:rPr>
      </w:pPr>
      <w:r>
        <w:rPr>
          <w:b/>
          <w:sz w:val="32"/>
        </w:rPr>
        <w:t>Date and Time: Sunday, May 6 at 2:00pm</w:t>
      </w:r>
    </w:p>
    <w:p w14:paraId="51620356" w14:textId="77777777" w:rsidR="00871435" w:rsidRDefault="00871435" w:rsidP="00871435">
      <w:pPr>
        <w:spacing w:after="0" w:line="240" w:lineRule="auto"/>
        <w:rPr>
          <w:b/>
          <w:sz w:val="28"/>
        </w:rPr>
      </w:pPr>
      <w:r>
        <w:rPr>
          <w:b/>
          <w:sz w:val="32"/>
        </w:rPr>
        <w:t xml:space="preserve">Place: </w:t>
      </w:r>
      <w:r>
        <w:rPr>
          <w:rFonts w:ascii="Cambria" w:hAnsi="Cambria"/>
          <w:b/>
          <w:sz w:val="28"/>
          <w:szCs w:val="36"/>
        </w:rPr>
        <w:t xml:space="preserve">DC </w:t>
      </w:r>
      <w:r>
        <w:rPr>
          <w:b/>
          <w:sz w:val="28"/>
        </w:rPr>
        <w:t xml:space="preserve">Public Library at </w:t>
      </w:r>
      <w:proofErr w:type="spellStart"/>
      <w:r>
        <w:rPr>
          <w:b/>
          <w:sz w:val="28"/>
        </w:rPr>
        <w:t>Tenleytown</w:t>
      </w:r>
      <w:proofErr w:type="spellEnd"/>
      <w:r>
        <w:rPr>
          <w:b/>
          <w:sz w:val="28"/>
        </w:rPr>
        <w:t xml:space="preserve"> </w:t>
      </w:r>
    </w:p>
    <w:p w14:paraId="3826D548" w14:textId="77777777" w:rsidR="00871435" w:rsidRDefault="00871435" w:rsidP="00871435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 xml:space="preserve">  4450 Wisconsin Ave NW </w:t>
      </w:r>
    </w:p>
    <w:p w14:paraId="44D0F93B" w14:textId="77777777" w:rsidR="00871435" w:rsidRDefault="00871435" w:rsidP="00871435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ab/>
        <w:t xml:space="preserve">  Washington, DC 20016</w:t>
      </w:r>
    </w:p>
    <w:p w14:paraId="1FF6309D" w14:textId="77777777" w:rsidR="00871435" w:rsidRDefault="00871435" w:rsidP="00871435">
      <w:pPr>
        <w:spacing w:after="0" w:line="240" w:lineRule="auto"/>
        <w:rPr>
          <w:b/>
          <w:sz w:val="32"/>
        </w:rPr>
      </w:pPr>
    </w:p>
    <w:p w14:paraId="42B3CB41" w14:textId="0D23275E" w:rsidR="00871435" w:rsidRDefault="00871435" w:rsidP="0087143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8DC68D" wp14:editId="3406CE77">
            <wp:simplePos x="0" y="0"/>
            <wp:positionH relativeFrom="column">
              <wp:posOffset>4687570</wp:posOffset>
            </wp:positionH>
            <wp:positionV relativeFrom="paragraph">
              <wp:posOffset>2134870</wp:posOffset>
            </wp:positionV>
            <wp:extent cx="1214755" cy="1828165"/>
            <wp:effectExtent l="0" t="0" r="444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There is a general misperception that we need to visit an audiologist when there is a need to determine hearing aid and/or cochlear implant status. While correct, this is only a part of a larger story. To determine if hearing aids are right for you, and which features are beneficial, your audiologist needs a good understanding of the situations you find challenging and the type, degree, and causes of your hearing loss. This evaluation entails a “getting to know you” interview and a variety of tests. You should receive expert advice on hearing technologies to supplement hearing aids, communication strategies, hearing aid fine tuning, and a referral to another specialist if testing indicates a medical issue. </w:t>
      </w:r>
    </w:p>
    <w:p w14:paraId="06895CC0" w14:textId="77777777" w:rsidR="00871435" w:rsidRDefault="00871435" w:rsidP="00871435">
      <w:pPr>
        <w:spacing w:after="0" w:line="240" w:lineRule="auto"/>
        <w:rPr>
          <w:sz w:val="28"/>
        </w:rPr>
      </w:pPr>
      <w:r>
        <w:rPr>
          <w:b/>
          <w:sz w:val="28"/>
        </w:rPr>
        <w:t>Alicia D.D. Spoor, Au.D.</w:t>
      </w:r>
      <w:r>
        <w:rPr>
          <w:sz w:val="28"/>
        </w:rPr>
        <w:t xml:space="preserve">, will discuss </w:t>
      </w:r>
      <w:r>
        <w:rPr>
          <w:color w:val="000000" w:themeColor="text1"/>
          <w:sz w:val="28"/>
        </w:rPr>
        <w:t xml:space="preserve">best audiological practice and will answer your questions. Dr. Spoor received her doctorate from Gallaudet University and is President of the </w:t>
      </w:r>
      <w:r>
        <w:rPr>
          <w:color w:val="000000" w:themeColor="text1"/>
          <w:sz w:val="28"/>
          <w:szCs w:val="26"/>
          <w:shd w:val="clear" w:color="auto" w:fill="FFFFFF"/>
        </w:rPr>
        <w:t>Academy of Doctors of Audiology</w:t>
      </w:r>
      <w:r>
        <w:rPr>
          <w:color w:val="000000" w:themeColor="text1"/>
          <w:sz w:val="28"/>
          <w:shd w:val="clear" w:color="auto" w:fill="FFFFFF"/>
        </w:rPr>
        <w:t xml:space="preserve">, an organization </w:t>
      </w:r>
      <w:r>
        <w:rPr>
          <w:color w:val="000000" w:themeColor="text1"/>
          <w:sz w:val="28"/>
          <w:lang w:val="en-GB"/>
        </w:rPr>
        <w:t xml:space="preserve">dedicated to practitioner excellence, high ethical standards, sound business practices, and quality audiologic care. </w:t>
      </w:r>
      <w:r>
        <w:rPr>
          <w:color w:val="000000" w:themeColor="text1"/>
          <w:sz w:val="28"/>
        </w:rPr>
        <w:t xml:space="preserve">She started her own practice, </w:t>
      </w:r>
      <w:r>
        <w:rPr>
          <w:rFonts w:eastAsia="Times New Roman" w:cs="Arial"/>
          <w:bCs/>
          <w:color w:val="000000" w:themeColor="text1"/>
          <w:sz w:val="28"/>
          <w:szCs w:val="30"/>
        </w:rPr>
        <w:t xml:space="preserve">Designer Audiology, </w:t>
      </w:r>
      <w:r>
        <w:rPr>
          <w:color w:val="000000" w:themeColor="text1"/>
          <w:sz w:val="28"/>
          <w:szCs w:val="26"/>
          <w:shd w:val="clear" w:color="auto" w:fill="FFFFFF"/>
        </w:rPr>
        <w:t xml:space="preserve">born out of </w:t>
      </w:r>
      <w:r>
        <w:rPr>
          <w:color w:val="000000" w:themeColor="text1"/>
          <w:sz w:val="28"/>
          <w:shd w:val="clear" w:color="auto" w:fill="FFFFFF"/>
        </w:rPr>
        <w:t>her</w:t>
      </w:r>
      <w:r>
        <w:rPr>
          <w:color w:val="000000" w:themeColor="text1"/>
          <w:sz w:val="28"/>
          <w:szCs w:val="26"/>
          <w:shd w:val="clear" w:color="auto" w:fill="FFFFFF"/>
        </w:rPr>
        <w:t xml:space="preserve"> passion for delivering quality, person-focused audiological care.</w:t>
      </w:r>
      <w:r>
        <w:rPr>
          <w:rFonts w:eastAsia="Times New Roman" w:cs="Arial"/>
          <w:bCs/>
          <w:color w:val="000000" w:themeColor="text1"/>
          <w:sz w:val="28"/>
          <w:szCs w:val="30"/>
        </w:rPr>
        <w:t xml:space="preserve"> </w:t>
      </w:r>
    </w:p>
    <w:p w14:paraId="5EB7E6F3" w14:textId="77777777" w:rsidR="00871435" w:rsidRDefault="00871435" w:rsidP="00871435">
      <w:pPr>
        <w:spacing w:after="0" w:line="240" w:lineRule="auto"/>
        <w:rPr>
          <w:sz w:val="28"/>
        </w:rPr>
      </w:pPr>
    </w:p>
    <w:p w14:paraId="5023D0C4" w14:textId="77777777" w:rsidR="00871435" w:rsidRDefault="00871435" w:rsidP="00871435">
      <w:pPr>
        <w:spacing w:after="0" w:line="240" w:lineRule="auto"/>
        <w:rPr>
          <w:sz w:val="28"/>
        </w:rPr>
      </w:pPr>
      <w:r>
        <w:rPr>
          <w:sz w:val="28"/>
        </w:rPr>
        <w:t xml:space="preserve">Our meeting room in the </w:t>
      </w:r>
      <w:proofErr w:type="spellStart"/>
      <w:r>
        <w:rPr>
          <w:sz w:val="28"/>
        </w:rPr>
        <w:t>Tenleytown</w:t>
      </w:r>
      <w:proofErr w:type="spellEnd"/>
      <w:r>
        <w:rPr>
          <w:sz w:val="28"/>
        </w:rPr>
        <w:t xml:space="preserve"> library facility is looped, and real-time captioning will be provided so that everyone can participate in the program comfortably. There is no charge. </w:t>
      </w:r>
      <w:r>
        <w:rPr>
          <w:sz w:val="28"/>
          <w:u w:val="single"/>
        </w:rPr>
        <w:t>All are welcome</w:t>
      </w:r>
      <w:r>
        <w:rPr>
          <w:sz w:val="28"/>
        </w:rPr>
        <w:t xml:space="preserve">. </w:t>
      </w:r>
    </w:p>
    <w:sectPr w:rsidR="0087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35"/>
    <w:rsid w:val="0002490F"/>
    <w:rsid w:val="004B6CF3"/>
    <w:rsid w:val="00702AB5"/>
    <w:rsid w:val="00871435"/>
    <w:rsid w:val="00F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D41F"/>
  <w15:chartTrackingRefBased/>
  <w15:docId w15:val="{8572885C-09A2-42C2-AE6B-22AAA171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3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Misheloff</dc:creator>
  <cp:keywords/>
  <dc:description/>
  <cp:lastModifiedBy>Wolhandler, Julia (ODR)</cp:lastModifiedBy>
  <cp:revision>2</cp:revision>
  <dcterms:created xsi:type="dcterms:W3CDTF">2018-04-17T16:11:00Z</dcterms:created>
  <dcterms:modified xsi:type="dcterms:W3CDTF">2018-04-17T16:11:00Z</dcterms:modified>
</cp:coreProperties>
</file>