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819C7F" w14:textId="076B08F1" w:rsidR="00DA4A77" w:rsidRPr="00DA4A77" w:rsidRDefault="00DA4A77" w:rsidP="41BA2485">
      <w:pPr>
        <w:spacing w:after="0" w:line="240" w:lineRule="auto"/>
      </w:pPr>
      <w:r>
        <w:t xml:space="preserve">The </w:t>
      </w:r>
      <w:proofErr w:type="gramStart"/>
      <w:r w:rsidR="00282722">
        <w:t>Full Service</w:t>
      </w:r>
      <w:proofErr w:type="gramEnd"/>
      <w:r w:rsidR="00282722">
        <w:t xml:space="preserve"> Partnership</w:t>
      </w:r>
      <w:r>
        <w:t xml:space="preserve"> (</w:t>
      </w:r>
      <w:r w:rsidR="00282722">
        <w:t>FSP</w:t>
      </w:r>
      <w:r>
        <w:t xml:space="preserve">) Housing Ledger </w:t>
      </w:r>
      <w:r w:rsidR="5C6F31F5">
        <w:t>documents</w:t>
      </w:r>
      <w:r>
        <w:t xml:space="preserve"> </w:t>
      </w:r>
      <w:r w:rsidR="00A057E9">
        <w:t>member</w:t>
      </w:r>
      <w:r>
        <w:t xml:space="preserve"> housing stays, </w:t>
      </w:r>
      <w:r w:rsidR="00E166DC">
        <w:t xml:space="preserve">residence details, FSP billing components, </w:t>
      </w:r>
      <w:r>
        <w:t xml:space="preserve">and required Transitional Rent (TR) eligibility elements. Providers must complete all required fields each month using accurate, verifiable information. The ledger is designed with </w:t>
      </w:r>
      <w:r w:rsidR="632D0DE7">
        <w:t>built-in</w:t>
      </w:r>
      <w:r>
        <w:t xml:space="preserve"> validations: any required cell left blank will automatically flag in red, indicating that provider action is needed before submission. Some fields auto</w:t>
      </w:r>
      <w:r w:rsidR="1A7FE919">
        <w:t>-</w:t>
      </w:r>
      <w:r>
        <w:t>calculate based on dates and rates entered, while all other columns require direct</w:t>
      </w:r>
      <w:r w:rsidR="0064134D">
        <w:t xml:space="preserve"> entry by the</w:t>
      </w:r>
      <w:r>
        <w:t xml:space="preserve"> provider. The instructions below identify each </w:t>
      </w:r>
      <w:r w:rsidR="00503976">
        <w:t>column or row</w:t>
      </w:r>
      <w:r>
        <w:t xml:space="preserve"> by letter, describe the purpose of each field, and specify whether it is </w:t>
      </w:r>
      <w:r w:rsidR="0F41BC44">
        <w:t>provider-entered</w:t>
      </w:r>
      <w:r>
        <w:t xml:space="preserve"> or </w:t>
      </w:r>
      <w:r w:rsidR="7E25CC9B">
        <w:t>formula-calculated</w:t>
      </w:r>
      <w:r>
        <w:t>.</w:t>
      </w:r>
    </w:p>
    <w:p w14:paraId="32936056" w14:textId="77777777" w:rsidR="00DA6A01" w:rsidRPr="003020D1" w:rsidRDefault="00DA6A01" w:rsidP="00240D85">
      <w:pPr>
        <w:spacing w:after="0" w:line="240" w:lineRule="auto"/>
      </w:pPr>
    </w:p>
    <w:p w14:paraId="22695649" w14:textId="00749805" w:rsidR="00774C4A" w:rsidRDefault="00AB65D0" w:rsidP="00774C4A">
      <w:pPr>
        <w:spacing w:after="0" w:line="240" w:lineRule="auto"/>
        <w:rPr>
          <w:b/>
          <w:bCs/>
          <w:u w:val="single"/>
        </w:rPr>
      </w:pPr>
      <w:r>
        <w:rPr>
          <w:b/>
          <w:bCs/>
          <w:u w:val="single"/>
        </w:rPr>
        <w:t>Instructions</w:t>
      </w:r>
    </w:p>
    <w:p w14:paraId="1E8DF376" w14:textId="7969447E" w:rsidR="000D5528" w:rsidRDefault="000D5528" w:rsidP="00CC1CEA">
      <w:pPr>
        <w:spacing w:after="0" w:line="240" w:lineRule="auto"/>
        <w:rPr>
          <w:b/>
          <w:bCs/>
        </w:rPr>
      </w:pPr>
      <w:r>
        <w:rPr>
          <w:b/>
          <w:bCs/>
        </w:rPr>
        <w:t>Row 1 – Header</w:t>
      </w:r>
    </w:p>
    <w:p w14:paraId="7F75F010" w14:textId="5A6E63C3" w:rsidR="00830DA6" w:rsidRDefault="00F61A8C" w:rsidP="00F61A8C">
      <w:pPr>
        <w:pStyle w:val="ListParagraph"/>
        <w:numPr>
          <w:ilvl w:val="0"/>
          <w:numId w:val="34"/>
        </w:numPr>
        <w:spacing w:after="0" w:line="240" w:lineRule="auto"/>
        <w:rPr>
          <w:b/>
          <w:bCs/>
        </w:rPr>
      </w:pPr>
      <w:r>
        <w:rPr>
          <w:b/>
          <w:bCs/>
        </w:rPr>
        <w:t>Column A – Contract Number</w:t>
      </w:r>
    </w:p>
    <w:p w14:paraId="7FE0C0E7" w14:textId="696134E5" w:rsidR="00C37259" w:rsidRPr="00C37259" w:rsidRDefault="00C37259" w:rsidP="00C37259">
      <w:pPr>
        <w:pStyle w:val="ListParagraph"/>
        <w:numPr>
          <w:ilvl w:val="1"/>
          <w:numId w:val="34"/>
        </w:numPr>
        <w:spacing w:after="0" w:line="240" w:lineRule="auto"/>
      </w:pPr>
      <w:r w:rsidRPr="00C37259">
        <w:t>This field captures the County contract identifier associated with the program submitting the RR ledger. Providers must enter the correct contract number to ensure the invoice aligns with the correct funding source and program authorization.</w:t>
      </w:r>
    </w:p>
    <w:p w14:paraId="141AB2AE" w14:textId="6BF6AB95" w:rsidR="00F61A8C" w:rsidRDefault="00F61A8C" w:rsidP="00F61A8C">
      <w:pPr>
        <w:pStyle w:val="ListParagraph"/>
        <w:numPr>
          <w:ilvl w:val="0"/>
          <w:numId w:val="34"/>
        </w:numPr>
        <w:spacing w:after="0" w:line="240" w:lineRule="auto"/>
        <w:rPr>
          <w:b/>
          <w:bCs/>
        </w:rPr>
      </w:pPr>
      <w:r>
        <w:rPr>
          <w:b/>
          <w:bCs/>
        </w:rPr>
        <w:t>Column C – Program Name</w:t>
      </w:r>
    </w:p>
    <w:p w14:paraId="46329093" w14:textId="7263A70E" w:rsidR="00C37259" w:rsidRPr="0063004C" w:rsidRDefault="0063004C" w:rsidP="00C37259">
      <w:pPr>
        <w:pStyle w:val="ListParagraph"/>
        <w:numPr>
          <w:ilvl w:val="1"/>
          <w:numId w:val="34"/>
        </w:numPr>
        <w:spacing w:after="0" w:line="240" w:lineRule="auto"/>
      </w:pPr>
      <w:r w:rsidRPr="0063004C">
        <w:t xml:space="preserve">This field identifies the name of the contracted program responsible for the </w:t>
      </w:r>
      <w:proofErr w:type="gramStart"/>
      <w:r w:rsidR="00A057E9">
        <w:t>member</w:t>
      </w:r>
      <w:r w:rsidRPr="0063004C">
        <w:t>’s</w:t>
      </w:r>
      <w:proofErr w:type="gramEnd"/>
      <w:r w:rsidRPr="0063004C">
        <w:t xml:space="preserve"> housing services. Enter the </w:t>
      </w:r>
      <w:proofErr w:type="gramStart"/>
      <w:r w:rsidRPr="0063004C">
        <w:t>exact program</w:t>
      </w:r>
      <w:proofErr w:type="gramEnd"/>
      <w:r w:rsidRPr="0063004C">
        <w:t xml:space="preserve"> name as listed in the contract or as used in County billing records.</w:t>
      </w:r>
    </w:p>
    <w:p w14:paraId="266FEDCF" w14:textId="71458D76" w:rsidR="00F61A8C" w:rsidRDefault="00F61A8C" w:rsidP="00F61A8C">
      <w:pPr>
        <w:pStyle w:val="ListParagraph"/>
        <w:numPr>
          <w:ilvl w:val="0"/>
          <w:numId w:val="34"/>
        </w:numPr>
        <w:spacing w:after="0" w:line="240" w:lineRule="auto"/>
        <w:rPr>
          <w:b/>
          <w:bCs/>
        </w:rPr>
      </w:pPr>
      <w:r>
        <w:rPr>
          <w:b/>
          <w:bCs/>
        </w:rPr>
        <w:t xml:space="preserve">Column E </w:t>
      </w:r>
      <w:r w:rsidR="00C37259">
        <w:rPr>
          <w:b/>
          <w:bCs/>
        </w:rPr>
        <w:t>–</w:t>
      </w:r>
      <w:r>
        <w:rPr>
          <w:b/>
          <w:bCs/>
        </w:rPr>
        <w:t xml:space="preserve"> Invoice</w:t>
      </w:r>
      <w:r w:rsidR="00C37259">
        <w:rPr>
          <w:b/>
          <w:bCs/>
        </w:rPr>
        <w:t xml:space="preserve"> Month/Year</w:t>
      </w:r>
    </w:p>
    <w:p w14:paraId="2C2ACE21" w14:textId="5F7131F4" w:rsidR="0063004C" w:rsidRPr="0063004C" w:rsidRDefault="0063004C" w:rsidP="0063004C">
      <w:pPr>
        <w:pStyle w:val="ListParagraph"/>
        <w:numPr>
          <w:ilvl w:val="1"/>
          <w:numId w:val="34"/>
        </w:numPr>
        <w:spacing w:after="0" w:line="240" w:lineRule="auto"/>
      </w:pPr>
      <w:r w:rsidRPr="0063004C">
        <w:t>This field sets the billing period for the ledger (e.g., “August 2026”). Providers must enter the applicable month and year so the County can verify that the services and TR</w:t>
      </w:r>
      <w:r w:rsidRPr="0063004C">
        <w:rPr>
          <w:rFonts w:ascii="Cambria Math" w:hAnsi="Cambria Math" w:cs="Cambria Math"/>
        </w:rPr>
        <w:t>‑</w:t>
      </w:r>
      <w:r w:rsidRPr="0063004C">
        <w:t>related documentation fall within the correct reporting period.</w:t>
      </w:r>
    </w:p>
    <w:p w14:paraId="782FA7C1" w14:textId="77777777" w:rsidR="000D5528" w:rsidRDefault="000D5528" w:rsidP="00CC1CEA">
      <w:pPr>
        <w:spacing w:after="0" w:line="240" w:lineRule="auto"/>
        <w:rPr>
          <w:b/>
          <w:bCs/>
        </w:rPr>
      </w:pPr>
    </w:p>
    <w:p w14:paraId="12057E8D" w14:textId="714241C3" w:rsidR="000D5528" w:rsidRDefault="00830DA6" w:rsidP="00CC1CEA">
      <w:pPr>
        <w:spacing w:after="0" w:line="240" w:lineRule="auto"/>
        <w:rPr>
          <w:b/>
          <w:bCs/>
        </w:rPr>
      </w:pPr>
      <w:r>
        <w:rPr>
          <w:b/>
          <w:bCs/>
        </w:rPr>
        <w:t xml:space="preserve">Row </w:t>
      </w:r>
      <w:r w:rsidR="00060FE4">
        <w:rPr>
          <w:b/>
          <w:bCs/>
        </w:rPr>
        <w:t>3</w:t>
      </w:r>
      <w:r w:rsidR="00687ABE">
        <w:rPr>
          <w:b/>
          <w:bCs/>
        </w:rPr>
        <w:t xml:space="preserve"> – Ledger Details</w:t>
      </w:r>
    </w:p>
    <w:p w14:paraId="323B5311" w14:textId="335EA717" w:rsidR="00CC1CEA" w:rsidRPr="00825FC8" w:rsidRDefault="00FB6331" w:rsidP="00825FC8">
      <w:pPr>
        <w:pStyle w:val="ListParagraph"/>
        <w:numPr>
          <w:ilvl w:val="0"/>
          <w:numId w:val="35"/>
        </w:numPr>
        <w:spacing w:after="0" w:line="240" w:lineRule="auto"/>
        <w:rPr>
          <w:b/>
          <w:bCs/>
        </w:rPr>
      </w:pPr>
      <w:r w:rsidRPr="00825FC8">
        <w:rPr>
          <w:b/>
          <w:bCs/>
        </w:rPr>
        <w:t>Column</w:t>
      </w:r>
      <w:r w:rsidR="009A6737" w:rsidRPr="00825FC8">
        <w:rPr>
          <w:b/>
          <w:bCs/>
        </w:rPr>
        <w:t xml:space="preserve"> </w:t>
      </w:r>
      <w:r w:rsidR="00CC1CEA" w:rsidRPr="00825FC8">
        <w:rPr>
          <w:b/>
          <w:bCs/>
        </w:rPr>
        <w:t xml:space="preserve">A – SmartCare </w:t>
      </w:r>
      <w:r w:rsidR="00CF3149">
        <w:rPr>
          <w:b/>
          <w:bCs/>
        </w:rPr>
        <w:t>Client</w:t>
      </w:r>
      <w:r w:rsidR="00CC1CEA" w:rsidRPr="00825FC8">
        <w:rPr>
          <w:b/>
          <w:bCs/>
        </w:rPr>
        <w:t xml:space="preserve"> ID</w:t>
      </w:r>
    </w:p>
    <w:p w14:paraId="28EE8BD1" w14:textId="5AEB6213" w:rsidR="00CC1CEA" w:rsidRPr="009A6737" w:rsidRDefault="00CC1CEA" w:rsidP="00825FC8">
      <w:pPr>
        <w:pStyle w:val="ListParagraph"/>
        <w:numPr>
          <w:ilvl w:val="1"/>
          <w:numId w:val="35"/>
        </w:numPr>
        <w:spacing w:after="0" w:line="240" w:lineRule="auto"/>
      </w:pPr>
      <w:r w:rsidRPr="009A6737">
        <w:t xml:space="preserve">The unique identifier assigned to the </w:t>
      </w:r>
      <w:r w:rsidR="00A057E9">
        <w:t>member</w:t>
      </w:r>
      <w:r w:rsidRPr="009A6737">
        <w:t xml:space="preserve"> in SmartCare. Used to match housing billing entries with clinical records.</w:t>
      </w:r>
    </w:p>
    <w:p w14:paraId="6276A631" w14:textId="398313C1" w:rsidR="00CC1CEA" w:rsidRPr="00825FC8" w:rsidRDefault="00FB6331" w:rsidP="00825FC8">
      <w:pPr>
        <w:pStyle w:val="ListParagraph"/>
        <w:numPr>
          <w:ilvl w:val="0"/>
          <w:numId w:val="35"/>
        </w:numPr>
        <w:spacing w:after="0" w:line="240" w:lineRule="auto"/>
        <w:rPr>
          <w:b/>
          <w:bCs/>
        </w:rPr>
      </w:pPr>
      <w:r w:rsidRPr="00825FC8">
        <w:rPr>
          <w:b/>
          <w:bCs/>
        </w:rPr>
        <w:t>Column</w:t>
      </w:r>
      <w:r w:rsidR="009A6737" w:rsidRPr="00825FC8">
        <w:rPr>
          <w:b/>
          <w:bCs/>
        </w:rPr>
        <w:t xml:space="preserve"> </w:t>
      </w:r>
      <w:r w:rsidR="00CC1CEA" w:rsidRPr="00825FC8">
        <w:rPr>
          <w:b/>
          <w:bCs/>
        </w:rPr>
        <w:t xml:space="preserve">B – </w:t>
      </w:r>
      <w:r w:rsidR="00D333E9">
        <w:rPr>
          <w:b/>
          <w:bCs/>
        </w:rPr>
        <w:t>Program Type</w:t>
      </w:r>
    </w:p>
    <w:p w14:paraId="420F8203" w14:textId="269C452E" w:rsidR="00CF2C5D" w:rsidRPr="00CF2C5D" w:rsidRDefault="00CF2C5D" w:rsidP="00CF2C5D">
      <w:pPr>
        <w:pStyle w:val="ListParagraph"/>
        <w:numPr>
          <w:ilvl w:val="1"/>
          <w:numId w:val="35"/>
        </w:numPr>
        <w:spacing w:after="0" w:line="240" w:lineRule="auto"/>
        <w:rPr>
          <w:b/>
          <w:bCs/>
        </w:rPr>
      </w:pPr>
      <w:r w:rsidRPr="00CF2C5D">
        <w:t>Identifies the type of FSP program supporting the member (ACT, CARE, SBCM, SUD</w:t>
      </w:r>
      <w:r w:rsidRPr="00CF2C5D">
        <w:rPr>
          <w:rFonts w:ascii="Cambria Math" w:hAnsi="Cambria Math" w:cs="Cambria Math"/>
        </w:rPr>
        <w:t>‑</w:t>
      </w:r>
      <w:r w:rsidRPr="00CF2C5D">
        <w:t>OP).</w:t>
      </w:r>
    </w:p>
    <w:p w14:paraId="3688196F" w14:textId="48A376C0" w:rsidR="00CC1CEA" w:rsidRPr="00825FC8" w:rsidRDefault="00FB6331" w:rsidP="00CF2C5D">
      <w:pPr>
        <w:pStyle w:val="ListParagraph"/>
        <w:numPr>
          <w:ilvl w:val="0"/>
          <w:numId w:val="35"/>
        </w:numPr>
        <w:spacing w:after="0" w:line="240" w:lineRule="auto"/>
        <w:rPr>
          <w:b/>
          <w:bCs/>
        </w:rPr>
      </w:pPr>
      <w:r w:rsidRPr="00825FC8">
        <w:rPr>
          <w:b/>
          <w:bCs/>
        </w:rPr>
        <w:t>Column</w:t>
      </w:r>
      <w:r w:rsidR="009A6737" w:rsidRPr="00825FC8">
        <w:rPr>
          <w:b/>
          <w:bCs/>
        </w:rPr>
        <w:t xml:space="preserve"> </w:t>
      </w:r>
      <w:r w:rsidR="00CC1CEA" w:rsidRPr="00825FC8">
        <w:rPr>
          <w:b/>
          <w:bCs/>
        </w:rPr>
        <w:t xml:space="preserve">C – </w:t>
      </w:r>
      <w:r w:rsidR="00D333E9">
        <w:rPr>
          <w:b/>
          <w:bCs/>
        </w:rPr>
        <w:t>Residence Type</w:t>
      </w:r>
    </w:p>
    <w:p w14:paraId="5F984B20" w14:textId="77777777" w:rsidR="001342D9" w:rsidRPr="001342D9" w:rsidRDefault="001342D9" w:rsidP="001342D9">
      <w:pPr>
        <w:pStyle w:val="ListParagraph"/>
        <w:numPr>
          <w:ilvl w:val="1"/>
          <w:numId w:val="35"/>
        </w:numPr>
        <w:spacing w:after="0" w:line="240" w:lineRule="auto"/>
        <w:rPr>
          <w:b/>
          <w:bCs/>
        </w:rPr>
      </w:pPr>
      <w:r w:rsidRPr="001342D9">
        <w:t>Specifies the category of housing (ILF, SRO, Recovery Residence, Apartment, Hotel, etc.).</w:t>
      </w:r>
    </w:p>
    <w:p w14:paraId="48174334" w14:textId="0228502C" w:rsidR="00CC1CEA" w:rsidRPr="00825FC8" w:rsidRDefault="00FB6331" w:rsidP="001342D9">
      <w:pPr>
        <w:pStyle w:val="ListParagraph"/>
        <w:numPr>
          <w:ilvl w:val="0"/>
          <w:numId w:val="35"/>
        </w:numPr>
        <w:spacing w:after="0" w:line="240" w:lineRule="auto"/>
        <w:rPr>
          <w:b/>
          <w:bCs/>
        </w:rPr>
      </w:pPr>
      <w:r w:rsidRPr="00825FC8">
        <w:rPr>
          <w:b/>
          <w:bCs/>
        </w:rPr>
        <w:t>Column</w:t>
      </w:r>
      <w:r w:rsidR="00A9733F" w:rsidRPr="00825FC8">
        <w:rPr>
          <w:b/>
          <w:bCs/>
        </w:rPr>
        <w:t xml:space="preserve"> </w:t>
      </w:r>
      <w:r w:rsidR="00CC1CEA" w:rsidRPr="00825FC8">
        <w:rPr>
          <w:b/>
          <w:bCs/>
        </w:rPr>
        <w:t xml:space="preserve">D – </w:t>
      </w:r>
      <w:r w:rsidR="00ED40D3">
        <w:rPr>
          <w:b/>
          <w:bCs/>
        </w:rPr>
        <w:t>Name of Facility or Residence</w:t>
      </w:r>
    </w:p>
    <w:p w14:paraId="243DF83A" w14:textId="56ADFEA2" w:rsidR="00FB76A0" w:rsidRPr="009A6737" w:rsidRDefault="00FB76A0" w:rsidP="00FB76A0">
      <w:pPr>
        <w:pStyle w:val="ListParagraph"/>
        <w:numPr>
          <w:ilvl w:val="1"/>
          <w:numId w:val="35"/>
        </w:numPr>
        <w:spacing w:after="0" w:line="240" w:lineRule="auto"/>
      </w:pPr>
      <w:r w:rsidRPr="009A6737">
        <w:t xml:space="preserve">The name of the facility where the </w:t>
      </w:r>
      <w:r>
        <w:t>member</w:t>
      </w:r>
      <w:r w:rsidRPr="009A6737">
        <w:t xml:space="preserve"> is residing for the invoice month.</w:t>
      </w:r>
    </w:p>
    <w:p w14:paraId="480B2BF7" w14:textId="22FA5FFD" w:rsidR="00CC1CEA" w:rsidRPr="00825FC8" w:rsidRDefault="00FB6331" w:rsidP="00825FC8">
      <w:pPr>
        <w:pStyle w:val="ListParagraph"/>
        <w:numPr>
          <w:ilvl w:val="0"/>
          <w:numId w:val="35"/>
        </w:numPr>
        <w:spacing w:after="0" w:line="240" w:lineRule="auto"/>
        <w:rPr>
          <w:b/>
          <w:bCs/>
        </w:rPr>
      </w:pPr>
      <w:r w:rsidRPr="00825FC8">
        <w:rPr>
          <w:b/>
          <w:bCs/>
        </w:rPr>
        <w:t>Column</w:t>
      </w:r>
      <w:r w:rsidR="00A17369" w:rsidRPr="00825FC8">
        <w:rPr>
          <w:b/>
          <w:bCs/>
        </w:rPr>
        <w:t xml:space="preserve"> </w:t>
      </w:r>
      <w:r w:rsidR="00CC1CEA" w:rsidRPr="00825FC8">
        <w:rPr>
          <w:b/>
          <w:bCs/>
        </w:rPr>
        <w:t xml:space="preserve">E – </w:t>
      </w:r>
      <w:r w:rsidR="00ED40D3">
        <w:rPr>
          <w:b/>
          <w:bCs/>
        </w:rPr>
        <w:t>Month of Service</w:t>
      </w:r>
    </w:p>
    <w:p w14:paraId="2C5CF8E2" w14:textId="77777777" w:rsidR="0090144F" w:rsidRPr="0090144F" w:rsidRDefault="0090144F" w:rsidP="0090144F">
      <w:pPr>
        <w:pStyle w:val="ListParagraph"/>
        <w:numPr>
          <w:ilvl w:val="1"/>
          <w:numId w:val="35"/>
        </w:numPr>
        <w:spacing w:after="0" w:line="240" w:lineRule="auto"/>
        <w:rPr>
          <w:b/>
          <w:bCs/>
        </w:rPr>
      </w:pPr>
      <w:r w:rsidRPr="0090144F">
        <w:t>The month during which the housing service was provided.</w:t>
      </w:r>
    </w:p>
    <w:p w14:paraId="46C2C806" w14:textId="528751E1" w:rsidR="00CC1CEA" w:rsidRPr="00825FC8" w:rsidRDefault="00FB6331" w:rsidP="0090144F">
      <w:pPr>
        <w:pStyle w:val="ListParagraph"/>
        <w:numPr>
          <w:ilvl w:val="0"/>
          <w:numId w:val="35"/>
        </w:numPr>
        <w:spacing w:after="0" w:line="240" w:lineRule="auto"/>
        <w:rPr>
          <w:b/>
          <w:bCs/>
        </w:rPr>
      </w:pPr>
      <w:r w:rsidRPr="00825FC8">
        <w:rPr>
          <w:b/>
          <w:bCs/>
        </w:rPr>
        <w:t>Column</w:t>
      </w:r>
      <w:r w:rsidR="006360C3" w:rsidRPr="00825FC8">
        <w:rPr>
          <w:b/>
          <w:bCs/>
        </w:rPr>
        <w:t xml:space="preserve"> </w:t>
      </w:r>
      <w:r w:rsidR="00CC1CEA" w:rsidRPr="00825FC8">
        <w:rPr>
          <w:b/>
          <w:bCs/>
        </w:rPr>
        <w:t xml:space="preserve">F – </w:t>
      </w:r>
      <w:r w:rsidR="00ED40D3">
        <w:rPr>
          <w:b/>
          <w:bCs/>
        </w:rPr>
        <w:t>Whole or Partial Month</w:t>
      </w:r>
    </w:p>
    <w:p w14:paraId="6E703BE5" w14:textId="77777777" w:rsidR="00AB7413" w:rsidRPr="00AB7413" w:rsidRDefault="00AB7413" w:rsidP="00AB7413">
      <w:pPr>
        <w:pStyle w:val="ListParagraph"/>
        <w:numPr>
          <w:ilvl w:val="1"/>
          <w:numId w:val="35"/>
        </w:numPr>
        <w:spacing w:after="0" w:line="240" w:lineRule="auto"/>
        <w:rPr>
          <w:b/>
          <w:bCs/>
        </w:rPr>
      </w:pPr>
      <w:r w:rsidRPr="00AB7413">
        <w:t>Indicates whether the member lived in the residence for a full month, a partial month, or had multiple partial placements within the same month.</w:t>
      </w:r>
    </w:p>
    <w:p w14:paraId="0C90EB99" w14:textId="019C90EB" w:rsidR="00CC1CEA" w:rsidRPr="00825FC8" w:rsidRDefault="00FB6331" w:rsidP="00AB7413">
      <w:pPr>
        <w:pStyle w:val="ListParagraph"/>
        <w:numPr>
          <w:ilvl w:val="0"/>
          <w:numId w:val="35"/>
        </w:numPr>
        <w:spacing w:after="0" w:line="240" w:lineRule="auto"/>
        <w:rPr>
          <w:b/>
          <w:bCs/>
        </w:rPr>
      </w:pPr>
      <w:r w:rsidRPr="00825FC8">
        <w:rPr>
          <w:b/>
          <w:bCs/>
        </w:rPr>
        <w:t>Column</w:t>
      </w:r>
      <w:r w:rsidR="00961527" w:rsidRPr="00825FC8">
        <w:rPr>
          <w:b/>
          <w:bCs/>
        </w:rPr>
        <w:t xml:space="preserve"> </w:t>
      </w:r>
      <w:r w:rsidR="00CC1CEA" w:rsidRPr="00825FC8">
        <w:rPr>
          <w:b/>
          <w:bCs/>
        </w:rPr>
        <w:t xml:space="preserve">G – </w:t>
      </w:r>
      <w:r w:rsidR="001017DA">
        <w:rPr>
          <w:b/>
          <w:bCs/>
        </w:rPr>
        <w:t>Start Date</w:t>
      </w:r>
    </w:p>
    <w:p w14:paraId="495C72E8" w14:textId="77777777" w:rsidR="00AB7413" w:rsidRPr="00AB7413" w:rsidRDefault="00AB7413" w:rsidP="00AB7413">
      <w:pPr>
        <w:pStyle w:val="ListParagraph"/>
        <w:numPr>
          <w:ilvl w:val="1"/>
          <w:numId w:val="35"/>
        </w:numPr>
        <w:spacing w:after="0" w:line="240" w:lineRule="auto"/>
        <w:rPr>
          <w:b/>
          <w:bCs/>
        </w:rPr>
      </w:pPr>
      <w:proofErr w:type="gramStart"/>
      <w:r w:rsidRPr="00AB7413">
        <w:t>The</w:t>
      </w:r>
      <w:proofErr w:type="gramEnd"/>
      <w:r w:rsidRPr="00AB7413">
        <w:t xml:space="preserve"> first date the member occupied the residence for the service month.</w:t>
      </w:r>
    </w:p>
    <w:p w14:paraId="71564F4F" w14:textId="4557837F" w:rsidR="00CC1CEA" w:rsidRPr="00825FC8" w:rsidRDefault="00FB6331" w:rsidP="00AB7413">
      <w:pPr>
        <w:pStyle w:val="ListParagraph"/>
        <w:numPr>
          <w:ilvl w:val="0"/>
          <w:numId w:val="35"/>
        </w:numPr>
        <w:spacing w:after="0" w:line="240" w:lineRule="auto"/>
        <w:rPr>
          <w:b/>
          <w:bCs/>
        </w:rPr>
      </w:pPr>
      <w:r w:rsidRPr="00825FC8">
        <w:rPr>
          <w:b/>
          <w:bCs/>
        </w:rPr>
        <w:lastRenderedPageBreak/>
        <w:t>Column</w:t>
      </w:r>
      <w:r w:rsidR="00961527" w:rsidRPr="00825FC8">
        <w:rPr>
          <w:b/>
          <w:bCs/>
        </w:rPr>
        <w:t xml:space="preserve"> </w:t>
      </w:r>
      <w:r w:rsidR="00CC1CEA" w:rsidRPr="00825FC8">
        <w:rPr>
          <w:b/>
          <w:bCs/>
        </w:rPr>
        <w:t>H –</w:t>
      </w:r>
      <w:r w:rsidR="001017DA">
        <w:rPr>
          <w:b/>
          <w:bCs/>
        </w:rPr>
        <w:t xml:space="preserve"> End Date</w:t>
      </w:r>
    </w:p>
    <w:p w14:paraId="11783B88" w14:textId="77777777" w:rsidR="00756D06" w:rsidRPr="00756D06" w:rsidRDefault="00756D06" w:rsidP="00756D06">
      <w:pPr>
        <w:pStyle w:val="ListParagraph"/>
        <w:numPr>
          <w:ilvl w:val="1"/>
          <w:numId w:val="35"/>
        </w:numPr>
        <w:spacing w:after="0" w:line="240" w:lineRule="auto"/>
        <w:rPr>
          <w:b/>
          <w:bCs/>
        </w:rPr>
      </w:pPr>
      <w:r w:rsidRPr="00756D06">
        <w:t>The final date the member occupied the residence for the service month.</w:t>
      </w:r>
    </w:p>
    <w:p w14:paraId="461956CF" w14:textId="1DA3015E" w:rsidR="00CC1CEA" w:rsidRPr="00825FC8" w:rsidRDefault="00FB6331" w:rsidP="00756D06">
      <w:pPr>
        <w:pStyle w:val="ListParagraph"/>
        <w:numPr>
          <w:ilvl w:val="0"/>
          <w:numId w:val="35"/>
        </w:numPr>
        <w:spacing w:after="0" w:line="240" w:lineRule="auto"/>
        <w:rPr>
          <w:b/>
          <w:bCs/>
        </w:rPr>
      </w:pPr>
      <w:r w:rsidRPr="00825FC8">
        <w:rPr>
          <w:b/>
          <w:bCs/>
        </w:rPr>
        <w:t>Column</w:t>
      </w:r>
      <w:r w:rsidR="009A5C80" w:rsidRPr="00825FC8">
        <w:rPr>
          <w:b/>
          <w:bCs/>
        </w:rPr>
        <w:t xml:space="preserve"> </w:t>
      </w:r>
      <w:r w:rsidR="00CC1CEA" w:rsidRPr="00825FC8">
        <w:rPr>
          <w:b/>
          <w:bCs/>
        </w:rPr>
        <w:t xml:space="preserve">I – </w:t>
      </w:r>
      <w:r w:rsidR="001017DA">
        <w:rPr>
          <w:b/>
          <w:bCs/>
        </w:rPr>
        <w:t>Total Days of Residence (Column</w:t>
      </w:r>
      <w:r w:rsidR="00410494">
        <w:rPr>
          <w:b/>
          <w:bCs/>
        </w:rPr>
        <w:t>s H-I must be completed)</w:t>
      </w:r>
    </w:p>
    <w:p w14:paraId="703922E7" w14:textId="77777777" w:rsidR="0047486D" w:rsidRPr="0047486D" w:rsidRDefault="0047486D" w:rsidP="0047486D">
      <w:pPr>
        <w:pStyle w:val="ListParagraph"/>
        <w:numPr>
          <w:ilvl w:val="1"/>
          <w:numId w:val="35"/>
        </w:numPr>
        <w:spacing w:after="0" w:line="240" w:lineRule="auto"/>
        <w:rPr>
          <w:b/>
          <w:bCs/>
        </w:rPr>
      </w:pPr>
      <w:r w:rsidRPr="0047486D">
        <w:t>Auto</w:t>
      </w:r>
      <w:r w:rsidRPr="0047486D">
        <w:rPr>
          <w:rFonts w:ascii="Cambria Math" w:hAnsi="Cambria Math" w:cs="Cambria Math"/>
        </w:rPr>
        <w:t>‑</w:t>
      </w:r>
      <w:r w:rsidRPr="0047486D">
        <w:t>calculates the total number of days the member occupied the residence based on Columns H and I.</w:t>
      </w:r>
    </w:p>
    <w:p w14:paraId="62C61978" w14:textId="3E76D794" w:rsidR="00CC1CEA" w:rsidRPr="00825FC8" w:rsidRDefault="00F51A36" w:rsidP="0047486D">
      <w:pPr>
        <w:pStyle w:val="ListParagraph"/>
        <w:numPr>
          <w:ilvl w:val="0"/>
          <w:numId w:val="35"/>
        </w:numPr>
        <w:spacing w:after="0" w:line="240" w:lineRule="auto"/>
        <w:rPr>
          <w:b/>
          <w:bCs/>
        </w:rPr>
      </w:pPr>
      <w:r>
        <w:rPr>
          <w:b/>
          <w:bCs/>
        </w:rPr>
        <w:t xml:space="preserve">Column </w:t>
      </w:r>
      <w:r w:rsidR="00CC1CEA" w:rsidRPr="00825FC8">
        <w:rPr>
          <w:b/>
          <w:bCs/>
        </w:rPr>
        <w:t xml:space="preserve">J – </w:t>
      </w:r>
      <w:r w:rsidR="00410494">
        <w:rPr>
          <w:b/>
          <w:bCs/>
        </w:rPr>
        <w:t>Actual Dollar Cost Per Day</w:t>
      </w:r>
      <w:r w:rsidR="00042A8A">
        <w:rPr>
          <w:b/>
          <w:bCs/>
        </w:rPr>
        <w:t xml:space="preserve"> (For move-in or move-out)</w:t>
      </w:r>
    </w:p>
    <w:p w14:paraId="5C3196E4" w14:textId="77777777" w:rsidR="00812111" w:rsidRPr="00812111" w:rsidRDefault="00812111" w:rsidP="00812111">
      <w:pPr>
        <w:pStyle w:val="ListParagraph"/>
        <w:numPr>
          <w:ilvl w:val="1"/>
          <w:numId w:val="35"/>
        </w:numPr>
        <w:spacing w:after="0" w:line="240" w:lineRule="auto"/>
        <w:rPr>
          <w:b/>
          <w:bCs/>
        </w:rPr>
      </w:pPr>
      <w:r w:rsidRPr="00812111">
        <w:t xml:space="preserve">Daily cost associated specifically with </w:t>
      </w:r>
      <w:proofErr w:type="gramStart"/>
      <w:r w:rsidRPr="00812111">
        <w:t>move</w:t>
      </w:r>
      <w:r w:rsidRPr="00812111">
        <w:rPr>
          <w:rFonts w:ascii="Cambria Math" w:hAnsi="Cambria Math" w:cs="Cambria Math"/>
        </w:rPr>
        <w:t>‑</w:t>
      </w:r>
      <w:r w:rsidRPr="00812111">
        <w:t>in</w:t>
      </w:r>
      <w:proofErr w:type="gramEnd"/>
      <w:r w:rsidRPr="00812111">
        <w:t xml:space="preserve"> or move</w:t>
      </w:r>
      <w:r w:rsidRPr="00812111">
        <w:rPr>
          <w:rFonts w:ascii="Cambria Math" w:hAnsi="Cambria Math" w:cs="Cambria Math"/>
        </w:rPr>
        <w:t>‑</w:t>
      </w:r>
      <w:r w:rsidRPr="00812111">
        <w:t>out billing events</w:t>
      </w:r>
    </w:p>
    <w:p w14:paraId="02F81BEF" w14:textId="42DABA80" w:rsidR="00CC1CEA" w:rsidRPr="00825FC8" w:rsidRDefault="00FB6331" w:rsidP="00812111">
      <w:pPr>
        <w:pStyle w:val="ListParagraph"/>
        <w:numPr>
          <w:ilvl w:val="0"/>
          <w:numId w:val="35"/>
        </w:numPr>
        <w:spacing w:after="0" w:line="240" w:lineRule="auto"/>
        <w:rPr>
          <w:b/>
          <w:bCs/>
        </w:rPr>
      </w:pPr>
      <w:r w:rsidRPr="00825FC8">
        <w:rPr>
          <w:b/>
          <w:bCs/>
        </w:rPr>
        <w:t>Column</w:t>
      </w:r>
      <w:r w:rsidR="009A5C80" w:rsidRPr="00825FC8">
        <w:rPr>
          <w:b/>
          <w:bCs/>
        </w:rPr>
        <w:t xml:space="preserve"> </w:t>
      </w:r>
      <w:r w:rsidR="00CC1CEA" w:rsidRPr="00825FC8">
        <w:rPr>
          <w:b/>
          <w:bCs/>
        </w:rPr>
        <w:t xml:space="preserve">K – </w:t>
      </w:r>
      <w:r w:rsidR="00500856">
        <w:rPr>
          <w:b/>
          <w:bCs/>
        </w:rPr>
        <w:t>Units Per Day (For move-in or move-out)</w:t>
      </w:r>
    </w:p>
    <w:p w14:paraId="28C17906" w14:textId="0BD253C2" w:rsidR="00812111" w:rsidRPr="00812111" w:rsidRDefault="00084609" w:rsidP="00812111">
      <w:pPr>
        <w:pStyle w:val="ListParagraph"/>
        <w:numPr>
          <w:ilvl w:val="1"/>
          <w:numId w:val="35"/>
        </w:numPr>
        <w:spacing w:after="0" w:line="240" w:lineRule="auto"/>
        <w:rPr>
          <w:b/>
          <w:bCs/>
        </w:rPr>
      </w:pPr>
      <w:r>
        <w:t>Auto-</w:t>
      </w:r>
      <w:proofErr w:type="gramStart"/>
      <w:r>
        <w:t>calculates</w:t>
      </w:r>
      <w:proofErr w:type="gramEnd"/>
      <w:r>
        <w:t xml:space="preserve"> n</w:t>
      </w:r>
      <w:r w:rsidR="00812111" w:rsidRPr="00812111">
        <w:t xml:space="preserve">umber of billable units per day associated with </w:t>
      </w:r>
      <w:proofErr w:type="gramStart"/>
      <w:r w:rsidR="00812111" w:rsidRPr="00812111">
        <w:t>move</w:t>
      </w:r>
      <w:r w:rsidR="00812111" w:rsidRPr="00812111">
        <w:rPr>
          <w:rFonts w:ascii="Cambria Math" w:hAnsi="Cambria Math" w:cs="Cambria Math"/>
        </w:rPr>
        <w:t>‑</w:t>
      </w:r>
      <w:r w:rsidR="00812111" w:rsidRPr="00812111">
        <w:t>in</w:t>
      </w:r>
      <w:proofErr w:type="gramEnd"/>
      <w:r w:rsidR="00812111" w:rsidRPr="00812111">
        <w:t>/move</w:t>
      </w:r>
      <w:r w:rsidR="00812111" w:rsidRPr="00812111">
        <w:rPr>
          <w:rFonts w:ascii="Cambria Math" w:hAnsi="Cambria Math" w:cs="Cambria Math"/>
        </w:rPr>
        <w:t>‑</w:t>
      </w:r>
      <w:r w:rsidR="00812111" w:rsidRPr="00812111">
        <w:t>out charges.</w:t>
      </w:r>
    </w:p>
    <w:p w14:paraId="53A532D0" w14:textId="7138BD42" w:rsidR="00CC1CEA" w:rsidRPr="00BA34D8" w:rsidRDefault="00FB6331" w:rsidP="00812111">
      <w:pPr>
        <w:pStyle w:val="ListParagraph"/>
        <w:numPr>
          <w:ilvl w:val="0"/>
          <w:numId w:val="35"/>
        </w:numPr>
        <w:spacing w:after="0" w:line="240" w:lineRule="auto"/>
        <w:rPr>
          <w:b/>
          <w:bCs/>
        </w:rPr>
      </w:pPr>
      <w:r w:rsidRPr="00825FC8">
        <w:rPr>
          <w:b/>
          <w:bCs/>
        </w:rPr>
        <w:t>Column</w:t>
      </w:r>
      <w:r w:rsidR="009A5C80" w:rsidRPr="00825FC8">
        <w:rPr>
          <w:b/>
          <w:bCs/>
        </w:rPr>
        <w:t xml:space="preserve"> </w:t>
      </w:r>
      <w:r w:rsidR="00CC1CEA" w:rsidRPr="00825FC8">
        <w:rPr>
          <w:b/>
          <w:bCs/>
        </w:rPr>
        <w:t>L –</w:t>
      </w:r>
      <w:r w:rsidR="00500856">
        <w:rPr>
          <w:b/>
          <w:bCs/>
        </w:rPr>
        <w:t xml:space="preserve"> </w:t>
      </w:r>
      <w:r w:rsidR="00BA34D8" w:rsidRPr="00BA34D8">
        <w:rPr>
          <w:b/>
          <w:bCs/>
        </w:rPr>
        <w:t>Total Units in Month</w:t>
      </w:r>
      <w:r w:rsidR="00BA34D8">
        <w:rPr>
          <w:b/>
          <w:bCs/>
        </w:rPr>
        <w:t xml:space="preserve"> </w:t>
      </w:r>
      <w:r w:rsidR="00BA34D8" w:rsidRPr="00BA34D8">
        <w:rPr>
          <w:b/>
          <w:bCs/>
        </w:rPr>
        <w:t>(For move-in or move-out)</w:t>
      </w:r>
    </w:p>
    <w:p w14:paraId="2210082C" w14:textId="0C336D9E" w:rsidR="008218BD" w:rsidRPr="008218BD" w:rsidRDefault="00A3776E" w:rsidP="008218BD">
      <w:pPr>
        <w:pStyle w:val="ListParagraph"/>
        <w:numPr>
          <w:ilvl w:val="1"/>
          <w:numId w:val="35"/>
        </w:numPr>
        <w:spacing w:after="0" w:line="240" w:lineRule="auto"/>
        <w:rPr>
          <w:b/>
          <w:bCs/>
        </w:rPr>
      </w:pPr>
      <w:r>
        <w:t>Auto-calculates t</w:t>
      </w:r>
      <w:r w:rsidR="008218BD" w:rsidRPr="008218BD">
        <w:t xml:space="preserve">otal units billed in the service month for </w:t>
      </w:r>
      <w:proofErr w:type="gramStart"/>
      <w:r w:rsidR="008218BD" w:rsidRPr="008218BD">
        <w:t>move</w:t>
      </w:r>
      <w:r w:rsidR="008218BD" w:rsidRPr="008218BD">
        <w:rPr>
          <w:rFonts w:ascii="Cambria Math" w:hAnsi="Cambria Math" w:cs="Cambria Math"/>
        </w:rPr>
        <w:t>‑</w:t>
      </w:r>
      <w:r w:rsidR="008218BD" w:rsidRPr="008218BD">
        <w:t>in</w:t>
      </w:r>
      <w:proofErr w:type="gramEnd"/>
      <w:r w:rsidR="008218BD" w:rsidRPr="008218BD">
        <w:t>/move</w:t>
      </w:r>
      <w:r w:rsidR="008218BD" w:rsidRPr="008218BD">
        <w:rPr>
          <w:rFonts w:ascii="Cambria Math" w:hAnsi="Cambria Math" w:cs="Cambria Math"/>
        </w:rPr>
        <w:t>‑</w:t>
      </w:r>
      <w:r w:rsidR="008218BD" w:rsidRPr="008218BD">
        <w:t>out.</w:t>
      </w:r>
    </w:p>
    <w:p w14:paraId="738D250C" w14:textId="03139A38" w:rsidR="00CC1CEA" w:rsidRPr="00DE4284" w:rsidRDefault="00FB6331" w:rsidP="008218BD">
      <w:pPr>
        <w:pStyle w:val="ListParagraph"/>
        <w:numPr>
          <w:ilvl w:val="0"/>
          <w:numId w:val="35"/>
        </w:numPr>
        <w:spacing w:after="0" w:line="240" w:lineRule="auto"/>
        <w:rPr>
          <w:b/>
          <w:bCs/>
        </w:rPr>
      </w:pPr>
      <w:r w:rsidRPr="00825FC8">
        <w:rPr>
          <w:b/>
          <w:bCs/>
        </w:rPr>
        <w:t>Column</w:t>
      </w:r>
      <w:r w:rsidR="009A5C80" w:rsidRPr="00825FC8">
        <w:rPr>
          <w:b/>
          <w:bCs/>
        </w:rPr>
        <w:t xml:space="preserve"> </w:t>
      </w:r>
      <w:r w:rsidR="00CC1CEA" w:rsidRPr="00825FC8">
        <w:rPr>
          <w:b/>
          <w:bCs/>
        </w:rPr>
        <w:t xml:space="preserve">M – </w:t>
      </w:r>
      <w:r w:rsidR="00DE4284" w:rsidRPr="00DE4284">
        <w:rPr>
          <w:b/>
          <w:bCs/>
        </w:rPr>
        <w:t>Rate Invoiced:</w:t>
      </w:r>
      <w:r w:rsidR="00DE4284">
        <w:rPr>
          <w:b/>
          <w:bCs/>
        </w:rPr>
        <w:t xml:space="preserve"> </w:t>
      </w:r>
      <w:r w:rsidR="00DE4284" w:rsidRPr="00DE4284">
        <w:rPr>
          <w:b/>
          <w:bCs/>
        </w:rPr>
        <w:t>($1500 for whole month or $40/unit for partial month)</w:t>
      </w:r>
    </w:p>
    <w:p w14:paraId="6BDDA011" w14:textId="61DC1118" w:rsidR="00B368E3" w:rsidRDefault="00C71CC4" w:rsidP="00B368E3">
      <w:pPr>
        <w:pStyle w:val="ListParagraph"/>
        <w:numPr>
          <w:ilvl w:val="1"/>
          <w:numId w:val="35"/>
        </w:numPr>
        <w:spacing w:after="0" w:line="240" w:lineRule="auto"/>
      </w:pPr>
      <w:r>
        <w:t>Auto-</w:t>
      </w:r>
      <w:proofErr w:type="gramStart"/>
      <w:r>
        <w:t>calculates</w:t>
      </w:r>
      <w:proofErr w:type="gramEnd"/>
      <w:r>
        <w:t xml:space="preserve"> </w:t>
      </w:r>
      <w:r w:rsidR="00B368E3">
        <w:t>rate structure used for monthly billing</w:t>
      </w:r>
      <w:r w:rsidR="00712F48">
        <w:t>.</w:t>
      </w:r>
    </w:p>
    <w:p w14:paraId="28A32972" w14:textId="1E4680AB" w:rsidR="00CC1CEA" w:rsidRPr="00B368E3" w:rsidRDefault="00FB6331" w:rsidP="00B368E3">
      <w:pPr>
        <w:pStyle w:val="ListParagraph"/>
        <w:numPr>
          <w:ilvl w:val="0"/>
          <w:numId w:val="35"/>
        </w:numPr>
        <w:spacing w:after="0" w:line="240" w:lineRule="auto"/>
      </w:pPr>
      <w:r w:rsidRPr="00B368E3">
        <w:rPr>
          <w:b/>
          <w:bCs/>
        </w:rPr>
        <w:t>Column</w:t>
      </w:r>
      <w:r w:rsidR="009A5C80" w:rsidRPr="00B368E3">
        <w:rPr>
          <w:b/>
          <w:bCs/>
        </w:rPr>
        <w:t xml:space="preserve"> </w:t>
      </w:r>
      <w:r w:rsidR="00CC1CEA" w:rsidRPr="00B368E3">
        <w:rPr>
          <w:b/>
          <w:bCs/>
        </w:rPr>
        <w:t xml:space="preserve">N – </w:t>
      </w:r>
      <w:r w:rsidR="00E43101">
        <w:rPr>
          <w:b/>
          <w:bCs/>
        </w:rPr>
        <w:t xml:space="preserve">Rate Invoiced: </w:t>
      </w:r>
      <w:r w:rsidR="00561C51" w:rsidRPr="00B368E3">
        <w:rPr>
          <w:b/>
          <w:bCs/>
        </w:rPr>
        <w:t>Move-In/Move Out Admin Costs ($300 per client per month)</w:t>
      </w:r>
    </w:p>
    <w:p w14:paraId="0E3F0A61" w14:textId="3FD24A9F" w:rsidR="00A03F5B" w:rsidRDefault="0068239D" w:rsidP="00A03F5B">
      <w:pPr>
        <w:pStyle w:val="ListParagraph"/>
        <w:numPr>
          <w:ilvl w:val="1"/>
          <w:numId w:val="35"/>
        </w:numPr>
        <w:spacing w:after="0" w:line="240" w:lineRule="auto"/>
      </w:pPr>
      <w:r>
        <w:t>Auto-</w:t>
      </w:r>
      <w:proofErr w:type="gramStart"/>
      <w:r>
        <w:t>calculates</w:t>
      </w:r>
      <w:proofErr w:type="gramEnd"/>
      <w:r w:rsidR="00A03F5B">
        <w:t xml:space="preserve"> rate structure used for monthly billing</w:t>
      </w:r>
      <w:r w:rsidR="00712F48">
        <w:t>.</w:t>
      </w:r>
    </w:p>
    <w:p w14:paraId="558C6FF0" w14:textId="01DDF9CE" w:rsidR="00CC1CEA" w:rsidRPr="00A03F5B" w:rsidRDefault="00FB6331" w:rsidP="006F2480">
      <w:pPr>
        <w:pStyle w:val="ListParagraph"/>
        <w:numPr>
          <w:ilvl w:val="0"/>
          <w:numId w:val="35"/>
        </w:numPr>
        <w:spacing w:after="0" w:line="240" w:lineRule="auto"/>
      </w:pPr>
      <w:r w:rsidRPr="00A03F5B">
        <w:rPr>
          <w:b/>
          <w:bCs/>
        </w:rPr>
        <w:t>Column</w:t>
      </w:r>
      <w:r w:rsidR="009A5C80" w:rsidRPr="00A03F5B">
        <w:rPr>
          <w:b/>
          <w:bCs/>
        </w:rPr>
        <w:t xml:space="preserve"> </w:t>
      </w:r>
      <w:r w:rsidR="00CC1CEA" w:rsidRPr="00A03F5B">
        <w:rPr>
          <w:b/>
          <w:bCs/>
        </w:rPr>
        <w:t xml:space="preserve">O – </w:t>
      </w:r>
      <w:r w:rsidR="009B3C04" w:rsidRPr="00A03F5B">
        <w:rPr>
          <w:b/>
          <w:bCs/>
        </w:rPr>
        <w:t>Invoice Amount (Subtotal)</w:t>
      </w:r>
    </w:p>
    <w:p w14:paraId="20F0C3DE" w14:textId="24319078" w:rsidR="006F2480" w:rsidRPr="006F2480" w:rsidRDefault="003B5C2C" w:rsidP="006F2480">
      <w:pPr>
        <w:pStyle w:val="ListParagraph"/>
        <w:numPr>
          <w:ilvl w:val="1"/>
          <w:numId w:val="35"/>
        </w:numPr>
        <w:spacing w:after="0" w:line="240" w:lineRule="auto"/>
        <w:rPr>
          <w:b/>
          <w:bCs/>
        </w:rPr>
      </w:pPr>
      <w:r>
        <w:t>Auto-calculates subtotal before reductions.</w:t>
      </w:r>
    </w:p>
    <w:p w14:paraId="672539C5" w14:textId="102CC791" w:rsidR="00CC1CEA" w:rsidRPr="009B3C04" w:rsidRDefault="00FB6331" w:rsidP="006F2480">
      <w:pPr>
        <w:pStyle w:val="ListParagraph"/>
        <w:numPr>
          <w:ilvl w:val="0"/>
          <w:numId w:val="35"/>
        </w:numPr>
        <w:spacing w:after="0" w:line="240" w:lineRule="auto"/>
        <w:rPr>
          <w:b/>
          <w:bCs/>
        </w:rPr>
      </w:pPr>
      <w:r w:rsidRPr="00825FC8">
        <w:rPr>
          <w:b/>
          <w:bCs/>
        </w:rPr>
        <w:t>Column</w:t>
      </w:r>
      <w:r w:rsidR="009A5C80" w:rsidRPr="00825FC8">
        <w:rPr>
          <w:b/>
          <w:bCs/>
        </w:rPr>
        <w:t xml:space="preserve"> </w:t>
      </w:r>
      <w:r w:rsidR="00CC1CEA" w:rsidRPr="00825FC8">
        <w:rPr>
          <w:b/>
          <w:bCs/>
        </w:rPr>
        <w:t xml:space="preserve">P – </w:t>
      </w:r>
      <w:r w:rsidR="009B3C04" w:rsidRPr="009B3C04">
        <w:rPr>
          <w:b/>
          <w:bCs/>
        </w:rPr>
        <w:t>Final Invoice Amount</w:t>
      </w:r>
      <w:r w:rsidR="009B3C04">
        <w:rPr>
          <w:b/>
          <w:bCs/>
        </w:rPr>
        <w:t xml:space="preserve"> </w:t>
      </w:r>
      <w:r w:rsidR="009B3C04" w:rsidRPr="009B3C04">
        <w:rPr>
          <w:b/>
          <w:bCs/>
        </w:rPr>
        <w:t>(Includes Reductions)</w:t>
      </w:r>
    </w:p>
    <w:p w14:paraId="1A262EB5" w14:textId="489504A4" w:rsidR="00CC1CEA" w:rsidRPr="00DC36C3" w:rsidRDefault="006618F0" w:rsidP="00825FC8">
      <w:pPr>
        <w:pStyle w:val="ListParagraph"/>
        <w:numPr>
          <w:ilvl w:val="1"/>
          <w:numId w:val="35"/>
        </w:numPr>
        <w:spacing w:after="0" w:line="240" w:lineRule="auto"/>
      </w:pPr>
      <w:r>
        <w:t>Auto-calculates final billed amount after reductions.</w:t>
      </w:r>
    </w:p>
    <w:p w14:paraId="45DA9E0F" w14:textId="749CED77" w:rsidR="00CC1CEA" w:rsidRPr="00825FC8" w:rsidRDefault="00FB6331" w:rsidP="00825FC8">
      <w:pPr>
        <w:pStyle w:val="ListParagraph"/>
        <w:numPr>
          <w:ilvl w:val="0"/>
          <w:numId w:val="35"/>
        </w:numPr>
        <w:spacing w:after="0" w:line="240" w:lineRule="auto"/>
        <w:rPr>
          <w:b/>
          <w:bCs/>
        </w:rPr>
      </w:pPr>
      <w:r w:rsidRPr="00825FC8">
        <w:rPr>
          <w:b/>
          <w:bCs/>
        </w:rPr>
        <w:t>Column</w:t>
      </w:r>
      <w:r w:rsidR="009A5C80" w:rsidRPr="00825FC8">
        <w:rPr>
          <w:b/>
          <w:bCs/>
        </w:rPr>
        <w:t xml:space="preserve"> </w:t>
      </w:r>
      <w:r w:rsidR="00CC1CEA" w:rsidRPr="00825FC8">
        <w:rPr>
          <w:b/>
          <w:bCs/>
        </w:rPr>
        <w:t xml:space="preserve">Q – </w:t>
      </w:r>
      <w:r w:rsidR="004F5930" w:rsidRPr="004F5930">
        <w:rPr>
          <w:b/>
          <w:bCs/>
        </w:rPr>
        <w:t>Member Rent Contribution</w:t>
      </w:r>
    </w:p>
    <w:p w14:paraId="390F1A1D" w14:textId="77777777" w:rsidR="00EC76E0" w:rsidRPr="00EC76E0" w:rsidRDefault="00EC76E0" w:rsidP="00EC76E0">
      <w:pPr>
        <w:pStyle w:val="ListParagraph"/>
        <w:numPr>
          <w:ilvl w:val="1"/>
          <w:numId w:val="35"/>
        </w:numPr>
        <w:spacing w:after="0" w:line="240" w:lineRule="auto"/>
        <w:rPr>
          <w:b/>
          <w:bCs/>
        </w:rPr>
      </w:pPr>
      <w:r w:rsidRPr="00EC76E0">
        <w:t>Amount the member personally paid toward housing costs.</w:t>
      </w:r>
    </w:p>
    <w:p w14:paraId="5036D8CD" w14:textId="799DE2B4" w:rsidR="00CC1CEA" w:rsidRPr="00825FC8" w:rsidRDefault="00FB6331" w:rsidP="00EC76E0">
      <w:pPr>
        <w:pStyle w:val="ListParagraph"/>
        <w:numPr>
          <w:ilvl w:val="0"/>
          <w:numId w:val="35"/>
        </w:numPr>
        <w:spacing w:after="0" w:line="240" w:lineRule="auto"/>
        <w:rPr>
          <w:b/>
          <w:bCs/>
        </w:rPr>
      </w:pPr>
      <w:r w:rsidRPr="00825FC8">
        <w:rPr>
          <w:b/>
          <w:bCs/>
        </w:rPr>
        <w:t>Column</w:t>
      </w:r>
      <w:r w:rsidR="009A5C80" w:rsidRPr="00825FC8">
        <w:rPr>
          <w:b/>
          <w:bCs/>
        </w:rPr>
        <w:t xml:space="preserve"> </w:t>
      </w:r>
      <w:r w:rsidR="00CC1CEA" w:rsidRPr="00825FC8">
        <w:rPr>
          <w:b/>
          <w:bCs/>
        </w:rPr>
        <w:t xml:space="preserve">R – </w:t>
      </w:r>
      <w:r w:rsidR="004F5930" w:rsidRPr="004F5930">
        <w:rPr>
          <w:b/>
          <w:bCs/>
        </w:rPr>
        <w:t>Rent Amount Paid b</w:t>
      </w:r>
      <w:r w:rsidR="004F5930">
        <w:rPr>
          <w:b/>
          <w:bCs/>
        </w:rPr>
        <w:t xml:space="preserve">y </w:t>
      </w:r>
      <w:r w:rsidR="004F5930" w:rsidRPr="004F5930">
        <w:rPr>
          <w:b/>
          <w:bCs/>
        </w:rPr>
        <w:t>FSP</w:t>
      </w:r>
    </w:p>
    <w:p w14:paraId="3D45E037" w14:textId="07E6173F" w:rsidR="00EC76E0" w:rsidRPr="00EC76E0" w:rsidRDefault="00EC76E0" w:rsidP="00EC76E0">
      <w:pPr>
        <w:pStyle w:val="ListParagraph"/>
        <w:numPr>
          <w:ilvl w:val="1"/>
          <w:numId w:val="35"/>
        </w:numPr>
        <w:spacing w:after="0" w:line="240" w:lineRule="auto"/>
        <w:rPr>
          <w:b/>
          <w:bCs/>
        </w:rPr>
      </w:pPr>
      <w:r w:rsidRPr="00EC76E0">
        <w:t>Record of rent paid using FSP funds.</w:t>
      </w:r>
    </w:p>
    <w:p w14:paraId="1481D552" w14:textId="495782E8" w:rsidR="00CC1CEA" w:rsidRPr="00825FC8" w:rsidRDefault="00FB6331" w:rsidP="00EC76E0">
      <w:pPr>
        <w:pStyle w:val="ListParagraph"/>
        <w:numPr>
          <w:ilvl w:val="0"/>
          <w:numId w:val="35"/>
        </w:numPr>
        <w:spacing w:after="0" w:line="240" w:lineRule="auto"/>
        <w:rPr>
          <w:b/>
          <w:bCs/>
        </w:rPr>
      </w:pPr>
      <w:r w:rsidRPr="00825FC8">
        <w:rPr>
          <w:b/>
          <w:bCs/>
        </w:rPr>
        <w:t>Column</w:t>
      </w:r>
      <w:r w:rsidR="009A5C80" w:rsidRPr="00825FC8">
        <w:rPr>
          <w:b/>
          <w:bCs/>
        </w:rPr>
        <w:t xml:space="preserve"> </w:t>
      </w:r>
      <w:r w:rsidR="00CC1CEA" w:rsidRPr="00825FC8">
        <w:rPr>
          <w:b/>
          <w:bCs/>
        </w:rPr>
        <w:t xml:space="preserve">S – </w:t>
      </w:r>
      <w:r w:rsidR="00422123" w:rsidRPr="00422123">
        <w:rPr>
          <w:b/>
          <w:bCs/>
        </w:rPr>
        <w:t>Other Subsidies Amount</w:t>
      </w:r>
    </w:p>
    <w:p w14:paraId="13CC7803" w14:textId="77777777" w:rsidR="00786927" w:rsidRPr="00786927" w:rsidRDefault="00786927" w:rsidP="00786927">
      <w:pPr>
        <w:pStyle w:val="ListParagraph"/>
        <w:numPr>
          <w:ilvl w:val="1"/>
          <w:numId w:val="35"/>
        </w:numPr>
        <w:spacing w:after="0" w:line="240" w:lineRule="auto"/>
        <w:rPr>
          <w:b/>
          <w:bCs/>
        </w:rPr>
      </w:pPr>
      <w:r w:rsidRPr="00786927">
        <w:t>Any other subsidy source contributing to the housing cost (e.g., vouchers).</w:t>
      </w:r>
    </w:p>
    <w:p w14:paraId="09265A27" w14:textId="294D413D" w:rsidR="00CC1CEA" w:rsidRPr="00825FC8" w:rsidRDefault="00FB6331" w:rsidP="00786927">
      <w:pPr>
        <w:pStyle w:val="ListParagraph"/>
        <w:numPr>
          <w:ilvl w:val="0"/>
          <w:numId w:val="35"/>
        </w:numPr>
        <w:spacing w:after="0" w:line="240" w:lineRule="auto"/>
        <w:rPr>
          <w:b/>
          <w:bCs/>
        </w:rPr>
      </w:pPr>
      <w:r w:rsidRPr="00825FC8">
        <w:rPr>
          <w:b/>
          <w:bCs/>
        </w:rPr>
        <w:t>Column</w:t>
      </w:r>
      <w:r w:rsidR="009A5C80" w:rsidRPr="00825FC8">
        <w:rPr>
          <w:b/>
          <w:bCs/>
        </w:rPr>
        <w:t xml:space="preserve"> </w:t>
      </w:r>
      <w:r w:rsidR="00CC1CEA" w:rsidRPr="00825FC8">
        <w:rPr>
          <w:b/>
          <w:bCs/>
        </w:rPr>
        <w:t xml:space="preserve">T – </w:t>
      </w:r>
      <w:r w:rsidR="00422123" w:rsidRPr="00422123">
        <w:rPr>
          <w:b/>
          <w:bCs/>
        </w:rPr>
        <w:t>Adjustment/Note</w:t>
      </w:r>
    </w:p>
    <w:p w14:paraId="6A1D8B39" w14:textId="77777777" w:rsidR="00786927" w:rsidRDefault="00786927" w:rsidP="00786927">
      <w:pPr>
        <w:pStyle w:val="ListParagraph"/>
        <w:numPr>
          <w:ilvl w:val="1"/>
          <w:numId w:val="35"/>
        </w:numPr>
        <w:spacing w:after="0" w:line="240" w:lineRule="auto"/>
      </w:pPr>
      <w:r>
        <w:t>Notes or explanations tied to manual adjustments or billing clarifications.</w:t>
      </w:r>
    </w:p>
    <w:p w14:paraId="580FA93B" w14:textId="364DEEF3" w:rsidR="00CC1CEA" w:rsidRPr="00422123" w:rsidRDefault="00FB6331" w:rsidP="00786927">
      <w:pPr>
        <w:pStyle w:val="ListParagraph"/>
        <w:numPr>
          <w:ilvl w:val="0"/>
          <w:numId w:val="35"/>
        </w:numPr>
        <w:spacing w:after="0" w:line="240" w:lineRule="auto"/>
        <w:rPr>
          <w:b/>
          <w:bCs/>
        </w:rPr>
      </w:pPr>
      <w:r w:rsidRPr="00825FC8">
        <w:rPr>
          <w:b/>
          <w:bCs/>
        </w:rPr>
        <w:t>Column</w:t>
      </w:r>
      <w:r w:rsidR="009A5C80" w:rsidRPr="00825FC8">
        <w:rPr>
          <w:b/>
          <w:bCs/>
        </w:rPr>
        <w:t xml:space="preserve"> </w:t>
      </w:r>
      <w:r w:rsidR="00CC1CEA" w:rsidRPr="00825FC8">
        <w:rPr>
          <w:b/>
          <w:bCs/>
        </w:rPr>
        <w:t xml:space="preserve">U – </w:t>
      </w:r>
      <w:r w:rsidR="00422123" w:rsidRPr="00422123">
        <w:rPr>
          <w:b/>
          <w:bCs/>
        </w:rPr>
        <w:t>Reduction Amount</w:t>
      </w:r>
      <w:r w:rsidR="00422123">
        <w:rPr>
          <w:b/>
          <w:bCs/>
        </w:rPr>
        <w:t xml:space="preserve"> </w:t>
      </w:r>
      <w:r w:rsidR="00422123" w:rsidRPr="00422123">
        <w:rPr>
          <w:b/>
          <w:bCs/>
        </w:rPr>
        <w:t>(Enter as positive, do not include move in/move out admin amount)</w:t>
      </w:r>
    </w:p>
    <w:p w14:paraId="38B361B6" w14:textId="77777777" w:rsidR="00D96567" w:rsidRPr="00D96567" w:rsidRDefault="00D96567" w:rsidP="00D96567">
      <w:pPr>
        <w:pStyle w:val="ListParagraph"/>
        <w:numPr>
          <w:ilvl w:val="1"/>
          <w:numId w:val="35"/>
        </w:numPr>
        <w:spacing w:after="0" w:line="240" w:lineRule="auto"/>
        <w:rPr>
          <w:b/>
          <w:bCs/>
        </w:rPr>
      </w:pPr>
      <w:r w:rsidRPr="00D96567">
        <w:t>Amount reduced from the invoice, entered as a positive value.</w:t>
      </w:r>
    </w:p>
    <w:p w14:paraId="7862E9AA" w14:textId="7C1E7D21" w:rsidR="00CC1CEA" w:rsidRPr="00E016DF" w:rsidRDefault="00FB6331" w:rsidP="00D96567">
      <w:pPr>
        <w:pStyle w:val="ListParagraph"/>
        <w:numPr>
          <w:ilvl w:val="0"/>
          <w:numId w:val="35"/>
        </w:numPr>
        <w:spacing w:after="0" w:line="240" w:lineRule="auto"/>
        <w:rPr>
          <w:b/>
          <w:bCs/>
        </w:rPr>
      </w:pPr>
      <w:r w:rsidRPr="00825FC8">
        <w:rPr>
          <w:b/>
          <w:bCs/>
        </w:rPr>
        <w:t>Column</w:t>
      </w:r>
      <w:r w:rsidR="009A5C80" w:rsidRPr="00825FC8">
        <w:rPr>
          <w:b/>
          <w:bCs/>
        </w:rPr>
        <w:t xml:space="preserve"> </w:t>
      </w:r>
      <w:r w:rsidR="00CC1CEA" w:rsidRPr="00825FC8">
        <w:rPr>
          <w:b/>
          <w:bCs/>
        </w:rPr>
        <w:t xml:space="preserve">V – </w:t>
      </w:r>
      <w:r w:rsidR="006C40E0" w:rsidRPr="006C40E0">
        <w:rPr>
          <w:b/>
          <w:bCs/>
        </w:rPr>
        <w:t>Number of Units to Reduce By</w:t>
      </w:r>
    </w:p>
    <w:p w14:paraId="4054441F" w14:textId="257D17F1" w:rsidR="00923ECF" w:rsidRPr="00923ECF" w:rsidRDefault="00923ECF" w:rsidP="00923ECF">
      <w:pPr>
        <w:pStyle w:val="ListParagraph"/>
        <w:numPr>
          <w:ilvl w:val="1"/>
          <w:numId w:val="35"/>
        </w:numPr>
        <w:spacing w:after="0" w:line="240" w:lineRule="auto"/>
        <w:rPr>
          <w:b/>
          <w:bCs/>
        </w:rPr>
      </w:pPr>
      <w:r>
        <w:t>Auto-calculates n</w:t>
      </w:r>
      <w:r w:rsidRPr="00923ECF">
        <w:t>umber of units to subtract from the billed total due to corrections.</w:t>
      </w:r>
    </w:p>
    <w:p w14:paraId="6C7F1F6A" w14:textId="31951BB2" w:rsidR="006C40E0" w:rsidRPr="0006166D" w:rsidRDefault="006C40E0" w:rsidP="00923ECF">
      <w:pPr>
        <w:pStyle w:val="ListParagraph"/>
        <w:numPr>
          <w:ilvl w:val="0"/>
          <w:numId w:val="35"/>
        </w:numPr>
        <w:spacing w:after="0" w:line="240" w:lineRule="auto"/>
        <w:rPr>
          <w:b/>
          <w:bCs/>
        </w:rPr>
      </w:pPr>
      <w:r w:rsidRPr="00825FC8">
        <w:rPr>
          <w:b/>
          <w:bCs/>
        </w:rPr>
        <w:t xml:space="preserve">Column </w:t>
      </w:r>
      <w:r>
        <w:rPr>
          <w:b/>
          <w:bCs/>
        </w:rPr>
        <w:t>W</w:t>
      </w:r>
      <w:r w:rsidRPr="00825FC8">
        <w:rPr>
          <w:b/>
          <w:bCs/>
        </w:rPr>
        <w:t xml:space="preserve"> – </w:t>
      </w:r>
      <w:r w:rsidR="0006166D" w:rsidRPr="0006166D">
        <w:rPr>
          <w:b/>
          <w:bCs/>
        </w:rPr>
        <w:t>Move In/Move Out Admin Reduction Amount</w:t>
      </w:r>
      <w:r w:rsidR="0006166D">
        <w:rPr>
          <w:b/>
          <w:bCs/>
        </w:rPr>
        <w:t xml:space="preserve"> </w:t>
      </w:r>
      <w:r w:rsidR="0006166D" w:rsidRPr="0006166D">
        <w:rPr>
          <w:b/>
          <w:bCs/>
        </w:rPr>
        <w:t>(If reducing by the admin amount enter "1")</w:t>
      </w:r>
    </w:p>
    <w:p w14:paraId="5E28E6DA" w14:textId="77777777" w:rsidR="00EC317B" w:rsidRPr="00EC317B" w:rsidRDefault="00EC317B" w:rsidP="00EC317B">
      <w:pPr>
        <w:pStyle w:val="ListParagraph"/>
        <w:numPr>
          <w:ilvl w:val="1"/>
          <w:numId w:val="35"/>
        </w:numPr>
        <w:spacing w:after="0" w:line="240" w:lineRule="auto"/>
        <w:rPr>
          <w:b/>
          <w:bCs/>
        </w:rPr>
      </w:pPr>
      <w:r w:rsidRPr="00EC317B">
        <w:t xml:space="preserve">Enter 1 when removing or reducing the $300 administrative </w:t>
      </w:r>
      <w:proofErr w:type="gramStart"/>
      <w:r w:rsidRPr="00EC317B">
        <w:t>move</w:t>
      </w:r>
      <w:r w:rsidRPr="00EC317B">
        <w:rPr>
          <w:rFonts w:ascii="Cambria Math" w:hAnsi="Cambria Math" w:cs="Cambria Math"/>
        </w:rPr>
        <w:t>‑</w:t>
      </w:r>
      <w:r w:rsidRPr="00EC317B">
        <w:t>in</w:t>
      </w:r>
      <w:proofErr w:type="gramEnd"/>
      <w:r w:rsidRPr="00EC317B">
        <w:t>/move</w:t>
      </w:r>
      <w:r w:rsidRPr="00EC317B">
        <w:rPr>
          <w:rFonts w:ascii="Cambria Math" w:hAnsi="Cambria Math" w:cs="Cambria Math"/>
        </w:rPr>
        <w:t>‑</w:t>
      </w:r>
      <w:r w:rsidRPr="00EC317B">
        <w:t>out cost.</w:t>
      </w:r>
    </w:p>
    <w:p w14:paraId="69493B57" w14:textId="68CEBCAB" w:rsidR="006C40E0" w:rsidRPr="009B3C04" w:rsidRDefault="006C40E0" w:rsidP="00EC317B">
      <w:pPr>
        <w:pStyle w:val="ListParagraph"/>
        <w:numPr>
          <w:ilvl w:val="0"/>
          <w:numId w:val="35"/>
        </w:numPr>
        <w:spacing w:after="0" w:line="240" w:lineRule="auto"/>
        <w:rPr>
          <w:b/>
          <w:bCs/>
        </w:rPr>
      </w:pPr>
      <w:r w:rsidRPr="00825FC8">
        <w:rPr>
          <w:b/>
          <w:bCs/>
        </w:rPr>
        <w:t xml:space="preserve">Column </w:t>
      </w:r>
      <w:r>
        <w:rPr>
          <w:b/>
          <w:bCs/>
        </w:rPr>
        <w:t>X</w:t>
      </w:r>
      <w:r w:rsidRPr="00825FC8">
        <w:rPr>
          <w:b/>
          <w:bCs/>
        </w:rPr>
        <w:t xml:space="preserve"> – </w:t>
      </w:r>
      <w:r w:rsidR="00536EFD" w:rsidRPr="00536EFD">
        <w:rPr>
          <w:b/>
          <w:bCs/>
        </w:rPr>
        <w:t>Will the member's stay extend beyond the current month?</w:t>
      </w:r>
    </w:p>
    <w:p w14:paraId="30C50160" w14:textId="77777777" w:rsidR="001851F8" w:rsidRPr="001851F8" w:rsidRDefault="001851F8" w:rsidP="001851F8">
      <w:pPr>
        <w:pStyle w:val="ListParagraph"/>
        <w:numPr>
          <w:ilvl w:val="1"/>
          <w:numId w:val="35"/>
        </w:numPr>
        <w:spacing w:after="0" w:line="240" w:lineRule="auto"/>
        <w:rPr>
          <w:b/>
          <w:bCs/>
        </w:rPr>
      </w:pPr>
      <w:r w:rsidRPr="001851F8">
        <w:t>Indicates whether the member is expected to remain housed after the billing month.</w:t>
      </w:r>
    </w:p>
    <w:p w14:paraId="28D3C287" w14:textId="46471A33" w:rsidR="00355B80" w:rsidRPr="00825FC8" w:rsidRDefault="00355B80" w:rsidP="001851F8">
      <w:pPr>
        <w:pStyle w:val="ListParagraph"/>
        <w:numPr>
          <w:ilvl w:val="0"/>
          <w:numId w:val="35"/>
        </w:numPr>
        <w:spacing w:after="0" w:line="240" w:lineRule="auto"/>
        <w:rPr>
          <w:b/>
          <w:bCs/>
        </w:rPr>
      </w:pPr>
      <w:r w:rsidRPr="00825FC8">
        <w:rPr>
          <w:b/>
          <w:bCs/>
        </w:rPr>
        <w:t xml:space="preserve">Column </w:t>
      </w:r>
      <w:r>
        <w:rPr>
          <w:b/>
          <w:bCs/>
        </w:rPr>
        <w:t>Y</w:t>
      </w:r>
      <w:r w:rsidRPr="00825FC8">
        <w:rPr>
          <w:b/>
          <w:bCs/>
        </w:rPr>
        <w:t xml:space="preserve"> – Was the member referred to Housing Navigation Services?</w:t>
      </w:r>
    </w:p>
    <w:p w14:paraId="5EDA7794" w14:textId="77777777" w:rsidR="00355B80" w:rsidRPr="00DC36C3" w:rsidRDefault="00355B80" w:rsidP="00355B80">
      <w:pPr>
        <w:pStyle w:val="ListParagraph"/>
        <w:numPr>
          <w:ilvl w:val="1"/>
          <w:numId w:val="35"/>
        </w:numPr>
        <w:spacing w:after="0" w:line="240" w:lineRule="auto"/>
      </w:pPr>
      <w:r w:rsidRPr="00DC36C3">
        <w:t xml:space="preserve">Documents whether the provider referred the </w:t>
      </w:r>
      <w:r>
        <w:t>member</w:t>
      </w:r>
      <w:r w:rsidRPr="00DC36C3">
        <w:t xml:space="preserve"> to H</w:t>
      </w:r>
      <w:r>
        <w:t>T</w:t>
      </w:r>
      <w:r w:rsidRPr="00DC36C3">
        <w:t>NS. Required for TR compliance.</w:t>
      </w:r>
    </w:p>
    <w:p w14:paraId="7E2A4DFE" w14:textId="50E38460" w:rsidR="00355B80" w:rsidRPr="00825FC8" w:rsidRDefault="00355B80" w:rsidP="00355B80">
      <w:pPr>
        <w:pStyle w:val="ListParagraph"/>
        <w:numPr>
          <w:ilvl w:val="0"/>
          <w:numId w:val="35"/>
        </w:numPr>
        <w:spacing w:after="0" w:line="240" w:lineRule="auto"/>
        <w:rPr>
          <w:b/>
          <w:bCs/>
        </w:rPr>
      </w:pPr>
      <w:r w:rsidRPr="00825FC8">
        <w:rPr>
          <w:b/>
          <w:bCs/>
        </w:rPr>
        <w:lastRenderedPageBreak/>
        <w:t xml:space="preserve">Column </w:t>
      </w:r>
      <w:r>
        <w:rPr>
          <w:b/>
          <w:bCs/>
        </w:rPr>
        <w:t>Z</w:t>
      </w:r>
      <w:r w:rsidRPr="00825FC8">
        <w:rPr>
          <w:b/>
          <w:bCs/>
        </w:rPr>
        <w:t xml:space="preserve"> – Does the member have a Housing Support Plan?</w:t>
      </w:r>
    </w:p>
    <w:p w14:paraId="37FEF253" w14:textId="77777777" w:rsidR="00355B80" w:rsidRPr="00DC36C3" w:rsidRDefault="00355B80" w:rsidP="00355B80">
      <w:pPr>
        <w:pStyle w:val="ListParagraph"/>
        <w:numPr>
          <w:ilvl w:val="1"/>
          <w:numId w:val="35"/>
        </w:numPr>
        <w:spacing w:after="0" w:line="240" w:lineRule="auto"/>
      </w:pPr>
      <w:proofErr w:type="gramStart"/>
      <w:r w:rsidRPr="00DC36C3">
        <w:t>Indicates</w:t>
      </w:r>
      <w:proofErr w:type="gramEnd"/>
      <w:r w:rsidRPr="00DC36C3">
        <w:t xml:space="preserve"> whether the </w:t>
      </w:r>
      <w:r>
        <w:t>member</w:t>
      </w:r>
      <w:r w:rsidRPr="00DC36C3">
        <w:t xml:space="preserve"> has an active Housing Support Plan.</w:t>
      </w:r>
    </w:p>
    <w:p w14:paraId="4AA3271A" w14:textId="29AF8CD6" w:rsidR="00355B80" w:rsidRPr="00825FC8" w:rsidRDefault="00355B80" w:rsidP="00355B80">
      <w:pPr>
        <w:pStyle w:val="ListParagraph"/>
        <w:numPr>
          <w:ilvl w:val="0"/>
          <w:numId w:val="35"/>
        </w:numPr>
        <w:spacing w:after="0" w:line="240" w:lineRule="auto"/>
        <w:rPr>
          <w:b/>
          <w:bCs/>
        </w:rPr>
      </w:pPr>
      <w:r w:rsidRPr="00825FC8">
        <w:rPr>
          <w:b/>
          <w:bCs/>
        </w:rPr>
        <w:t xml:space="preserve">Column </w:t>
      </w:r>
      <w:r>
        <w:rPr>
          <w:b/>
          <w:bCs/>
        </w:rPr>
        <w:t>AA</w:t>
      </w:r>
      <w:r w:rsidRPr="00825FC8">
        <w:rPr>
          <w:b/>
          <w:bCs/>
        </w:rPr>
        <w:t xml:space="preserve"> – Has the member been screened for TR?</w:t>
      </w:r>
    </w:p>
    <w:p w14:paraId="701FFF30" w14:textId="77777777" w:rsidR="00355B80" w:rsidRPr="00DC36C3" w:rsidRDefault="00355B80" w:rsidP="00355B80">
      <w:pPr>
        <w:pStyle w:val="ListParagraph"/>
        <w:numPr>
          <w:ilvl w:val="1"/>
          <w:numId w:val="35"/>
        </w:numPr>
        <w:spacing w:after="0" w:line="240" w:lineRule="auto"/>
      </w:pPr>
      <w:r w:rsidRPr="00DC36C3">
        <w:t>Shows whether the TR eligibility screening has been completed.</w:t>
      </w:r>
    </w:p>
    <w:p w14:paraId="168DC01D" w14:textId="462C9118" w:rsidR="00355B80" w:rsidRPr="00825FC8" w:rsidRDefault="00355B80" w:rsidP="00355B80">
      <w:pPr>
        <w:pStyle w:val="ListParagraph"/>
        <w:numPr>
          <w:ilvl w:val="0"/>
          <w:numId w:val="35"/>
        </w:numPr>
        <w:spacing w:after="0" w:line="240" w:lineRule="auto"/>
        <w:rPr>
          <w:b/>
          <w:bCs/>
        </w:rPr>
      </w:pPr>
      <w:r w:rsidRPr="00825FC8">
        <w:rPr>
          <w:b/>
          <w:bCs/>
        </w:rPr>
        <w:t xml:space="preserve">Column </w:t>
      </w:r>
      <w:r>
        <w:rPr>
          <w:b/>
          <w:bCs/>
        </w:rPr>
        <w:t>AB</w:t>
      </w:r>
      <w:r w:rsidRPr="00825FC8">
        <w:rPr>
          <w:b/>
          <w:bCs/>
        </w:rPr>
        <w:t xml:space="preserve"> – If yes and does not qualify, why?</w:t>
      </w:r>
    </w:p>
    <w:p w14:paraId="570FCCC2" w14:textId="77777777" w:rsidR="00355B80" w:rsidRPr="00DC36C3" w:rsidRDefault="00355B80" w:rsidP="00355B80">
      <w:pPr>
        <w:pStyle w:val="ListParagraph"/>
        <w:numPr>
          <w:ilvl w:val="1"/>
          <w:numId w:val="35"/>
        </w:numPr>
        <w:spacing w:after="0" w:line="240" w:lineRule="auto"/>
      </w:pPr>
      <w:r w:rsidRPr="00DC36C3">
        <w:t xml:space="preserve">Records the specific reason the </w:t>
      </w:r>
      <w:r>
        <w:t>member</w:t>
      </w:r>
      <w:r w:rsidRPr="00DC36C3">
        <w:t xml:space="preserve"> was determined ineligible for TR when applicable.</w:t>
      </w:r>
    </w:p>
    <w:p w14:paraId="142F1F79" w14:textId="3A8D3E5D" w:rsidR="00355B80" w:rsidRPr="00825FC8" w:rsidRDefault="00355B80" w:rsidP="00355B80">
      <w:pPr>
        <w:pStyle w:val="ListParagraph"/>
        <w:numPr>
          <w:ilvl w:val="0"/>
          <w:numId w:val="35"/>
        </w:numPr>
        <w:spacing w:after="0" w:line="240" w:lineRule="auto"/>
        <w:rPr>
          <w:b/>
          <w:bCs/>
        </w:rPr>
      </w:pPr>
      <w:r w:rsidRPr="00825FC8">
        <w:rPr>
          <w:b/>
          <w:bCs/>
        </w:rPr>
        <w:t xml:space="preserve">Column </w:t>
      </w:r>
      <w:r>
        <w:rPr>
          <w:b/>
          <w:bCs/>
        </w:rPr>
        <w:t>AC</w:t>
      </w:r>
      <w:r w:rsidRPr="00825FC8">
        <w:rPr>
          <w:b/>
          <w:bCs/>
        </w:rPr>
        <w:t xml:space="preserve"> – If housing setting not TR allowable, identify housing type</w:t>
      </w:r>
    </w:p>
    <w:p w14:paraId="6ED71522" w14:textId="77777777" w:rsidR="00355B80" w:rsidRPr="00792C7D" w:rsidRDefault="00355B80" w:rsidP="00355B80">
      <w:pPr>
        <w:pStyle w:val="ListParagraph"/>
        <w:numPr>
          <w:ilvl w:val="1"/>
          <w:numId w:val="35"/>
        </w:numPr>
        <w:spacing w:after="0" w:line="240" w:lineRule="auto"/>
        <w:rPr>
          <w:b/>
          <w:bCs/>
        </w:rPr>
      </w:pPr>
      <w:r>
        <w:t>Indicates</w:t>
      </w:r>
      <w:r w:rsidRPr="00792C7D">
        <w:t xml:space="preserve"> the housing setting that does not meet DHCS Transitional Rent eligibility requirements or MCP reimbursable rate caps (e.g., Board &amp; Care, motel not serving as primary residence, congregate setting &gt;4 people per room, non</w:t>
      </w:r>
      <w:r w:rsidRPr="00792C7D">
        <w:rPr>
          <w:rFonts w:ascii="Cambria Math" w:hAnsi="Cambria Math" w:cs="Cambria Math"/>
        </w:rPr>
        <w:t>‑</w:t>
      </w:r>
      <w:r w:rsidRPr="00792C7D">
        <w:t>renewable</w:t>
      </w:r>
      <w:r w:rsidRPr="00792C7D">
        <w:rPr>
          <w:rFonts w:ascii="Cambria Math" w:hAnsi="Cambria Math" w:cs="Cambria Math"/>
        </w:rPr>
        <w:t>‑</w:t>
      </w:r>
      <w:r w:rsidRPr="00792C7D">
        <w:t>lease units).</w:t>
      </w:r>
    </w:p>
    <w:p w14:paraId="4C52B1B0" w14:textId="5AF13878" w:rsidR="00355B80" w:rsidRPr="00825FC8" w:rsidRDefault="00355B80" w:rsidP="00355B80">
      <w:pPr>
        <w:pStyle w:val="ListParagraph"/>
        <w:numPr>
          <w:ilvl w:val="0"/>
          <w:numId w:val="35"/>
        </w:numPr>
        <w:spacing w:after="0" w:line="240" w:lineRule="auto"/>
        <w:rPr>
          <w:b/>
          <w:bCs/>
        </w:rPr>
      </w:pPr>
      <w:r w:rsidRPr="00825FC8">
        <w:rPr>
          <w:b/>
          <w:bCs/>
        </w:rPr>
        <w:t xml:space="preserve">Column </w:t>
      </w:r>
      <w:r>
        <w:rPr>
          <w:b/>
          <w:bCs/>
        </w:rPr>
        <w:t>AD</w:t>
      </w:r>
      <w:r w:rsidRPr="00825FC8">
        <w:rPr>
          <w:b/>
          <w:bCs/>
        </w:rPr>
        <w:t xml:space="preserve"> – If yes and eligibility determined, date of TR approval</w:t>
      </w:r>
    </w:p>
    <w:p w14:paraId="1B777BFD" w14:textId="77777777" w:rsidR="00355B80" w:rsidRPr="00DC36C3" w:rsidRDefault="00355B80" w:rsidP="00355B80">
      <w:pPr>
        <w:pStyle w:val="ListParagraph"/>
        <w:numPr>
          <w:ilvl w:val="1"/>
          <w:numId w:val="35"/>
        </w:numPr>
        <w:spacing w:after="0" w:line="240" w:lineRule="auto"/>
      </w:pPr>
      <w:r w:rsidRPr="00DC36C3">
        <w:t xml:space="preserve">The date the </w:t>
      </w:r>
      <w:r>
        <w:t>member</w:t>
      </w:r>
      <w:r w:rsidRPr="00DC36C3">
        <w:t xml:space="preserve"> was approved for TR.</w:t>
      </w:r>
    </w:p>
    <w:p w14:paraId="51DC6496" w14:textId="44DEC43B" w:rsidR="00355B80" w:rsidRPr="00825FC8" w:rsidRDefault="00355B80" w:rsidP="00355B80">
      <w:pPr>
        <w:pStyle w:val="ListParagraph"/>
        <w:numPr>
          <w:ilvl w:val="0"/>
          <w:numId w:val="35"/>
        </w:numPr>
        <w:spacing w:after="0" w:line="240" w:lineRule="auto"/>
        <w:rPr>
          <w:b/>
          <w:bCs/>
        </w:rPr>
      </w:pPr>
      <w:r w:rsidRPr="41BA2485">
        <w:rPr>
          <w:b/>
          <w:bCs/>
        </w:rPr>
        <w:t>Column AE – If applicable, is program providing funding attestation post</w:t>
      </w:r>
      <w:r w:rsidR="5DD332AC" w:rsidRPr="41BA2485">
        <w:rPr>
          <w:b/>
          <w:bCs/>
        </w:rPr>
        <w:t>-</w:t>
      </w:r>
      <w:r w:rsidRPr="41BA2485">
        <w:rPr>
          <w:b/>
          <w:bCs/>
        </w:rPr>
        <w:t>TR?</w:t>
      </w:r>
    </w:p>
    <w:p w14:paraId="0F0BB9DE" w14:textId="0DDBC685" w:rsidR="00355B80" w:rsidRPr="00DC36C3" w:rsidRDefault="00355B80" w:rsidP="00355B80">
      <w:pPr>
        <w:pStyle w:val="ListParagraph"/>
        <w:numPr>
          <w:ilvl w:val="1"/>
          <w:numId w:val="35"/>
        </w:numPr>
        <w:spacing w:after="0" w:line="240" w:lineRule="auto"/>
      </w:pPr>
      <w:r>
        <w:t xml:space="preserve">Indicates whether the program is attesting to funding after </w:t>
      </w:r>
      <w:r w:rsidR="427359EF">
        <w:t xml:space="preserve">the </w:t>
      </w:r>
      <w:r>
        <w:t>TR benefit ends.</w:t>
      </w:r>
    </w:p>
    <w:p w14:paraId="016BA6B5" w14:textId="07E88951" w:rsidR="00D45D71" w:rsidRPr="00D45D71" w:rsidRDefault="00D45D71" w:rsidP="00D45D71">
      <w:pPr>
        <w:pStyle w:val="ListParagraph"/>
        <w:numPr>
          <w:ilvl w:val="0"/>
          <w:numId w:val="35"/>
        </w:numPr>
        <w:spacing w:after="0" w:line="240" w:lineRule="auto"/>
        <w:rPr>
          <w:b/>
          <w:bCs/>
        </w:rPr>
      </w:pPr>
      <w:r w:rsidRPr="00825FC8">
        <w:rPr>
          <w:b/>
          <w:bCs/>
        </w:rPr>
        <w:t xml:space="preserve">Column </w:t>
      </w:r>
      <w:r>
        <w:rPr>
          <w:b/>
          <w:bCs/>
        </w:rPr>
        <w:t>AF</w:t>
      </w:r>
      <w:r w:rsidRPr="00D45D71">
        <w:rPr>
          <w:b/>
          <w:bCs/>
        </w:rPr>
        <w:t xml:space="preserve"> – </w:t>
      </w:r>
      <w:r w:rsidR="00DB02FA">
        <w:rPr>
          <w:b/>
          <w:bCs/>
        </w:rPr>
        <w:t>Notes</w:t>
      </w:r>
    </w:p>
    <w:p w14:paraId="2E978880" w14:textId="5679B37D" w:rsidR="009A1FFC" w:rsidRPr="00DC36C3" w:rsidRDefault="009A1FFC" w:rsidP="009A1FFC">
      <w:pPr>
        <w:pStyle w:val="ListParagraph"/>
        <w:numPr>
          <w:ilvl w:val="1"/>
          <w:numId w:val="35"/>
        </w:numPr>
        <w:spacing w:after="0" w:line="240" w:lineRule="auto"/>
      </w:pPr>
      <w:r>
        <w:t>Free</w:t>
      </w:r>
      <w:r w:rsidR="7BD18093">
        <w:t xml:space="preserve"> </w:t>
      </w:r>
      <w:r>
        <w:t>text field for any key information needed for invoice review or clarification.</w:t>
      </w:r>
    </w:p>
    <w:p w14:paraId="2CD54690" w14:textId="77777777" w:rsidR="002E4BEF" w:rsidRPr="003020D1" w:rsidRDefault="002E4BEF" w:rsidP="008418FB">
      <w:pPr>
        <w:spacing w:after="0" w:line="240" w:lineRule="auto"/>
      </w:pPr>
    </w:p>
    <w:p w14:paraId="095C3CDD" w14:textId="18F7CB36" w:rsidR="00F969B0" w:rsidRPr="003020D1" w:rsidRDefault="00F969B0" w:rsidP="00F969B0">
      <w:pPr>
        <w:spacing w:after="0" w:line="240" w:lineRule="auto"/>
        <w:rPr>
          <w:b/>
          <w:bCs/>
          <w:u w:val="single"/>
        </w:rPr>
      </w:pPr>
      <w:r w:rsidRPr="003020D1">
        <w:rPr>
          <w:b/>
          <w:bCs/>
          <w:u w:val="single"/>
        </w:rPr>
        <w:t>Questions?</w:t>
      </w:r>
    </w:p>
    <w:p w14:paraId="56AF8ADF" w14:textId="09ABBB2D" w:rsidR="00532FD4" w:rsidRDefault="00366BA4" w:rsidP="00EA69BE">
      <w:pPr>
        <w:spacing w:after="0" w:line="240" w:lineRule="auto"/>
      </w:pPr>
      <w:r>
        <w:t>For housing ledger relate</w:t>
      </w:r>
      <w:r w:rsidR="00DD65D9">
        <w:t>d questions, p</w:t>
      </w:r>
      <w:r w:rsidR="00F729B1" w:rsidRPr="003020D1">
        <w:t>lease contact your COR</w:t>
      </w:r>
      <w:r w:rsidR="00DD65D9">
        <w:t>.</w:t>
      </w:r>
    </w:p>
    <w:p w14:paraId="3C4119FE" w14:textId="5FBF2197" w:rsidR="001539BB" w:rsidRDefault="00DD65D9" w:rsidP="00EA69BE">
      <w:pPr>
        <w:spacing w:after="0" w:line="240" w:lineRule="auto"/>
      </w:pPr>
      <w:r>
        <w:t xml:space="preserve">For Transitional Rent related questions, please contact: </w:t>
      </w:r>
      <w:hyperlink r:id="rId11" w:history="1">
        <w:r w:rsidR="001539BB" w:rsidRPr="002565EF">
          <w:rPr>
            <w:rStyle w:val="Hyperlink"/>
          </w:rPr>
          <w:t>TransitionalRent.BHS@sdcounty.ca.gov</w:t>
        </w:r>
      </w:hyperlink>
    </w:p>
    <w:p w14:paraId="5A5E2A71" w14:textId="5677116B" w:rsidR="00F8497E" w:rsidRPr="00EA69BE" w:rsidRDefault="00F729B1" w:rsidP="00EA69BE">
      <w:pPr>
        <w:spacing w:after="0" w:line="240" w:lineRule="auto"/>
      </w:pPr>
      <w:r w:rsidRPr="003020D1">
        <w:t>Thank you for your continued collaboration.</w:t>
      </w:r>
    </w:p>
    <w:sectPr w:rsidR="00F8497E" w:rsidRPr="00EA69BE" w:rsidSect="000166E4">
      <w:headerReference w:type="default" r:id="rId12"/>
      <w:footerReference w:type="default" r:id="rId13"/>
      <w:type w:val="continuous"/>
      <w:pgSz w:w="12240" w:h="15840"/>
      <w:pgMar w:top="1354" w:right="720" w:bottom="446" w:left="720" w:header="450" w:footer="38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B81BC7" w14:textId="77777777" w:rsidR="00A11558" w:rsidRDefault="00A11558" w:rsidP="00004EA1">
      <w:pPr>
        <w:spacing w:after="0" w:line="240" w:lineRule="auto"/>
      </w:pPr>
      <w:r>
        <w:separator/>
      </w:r>
    </w:p>
  </w:endnote>
  <w:endnote w:type="continuationSeparator" w:id="0">
    <w:p w14:paraId="65CA8234" w14:textId="77777777" w:rsidR="00A11558" w:rsidRDefault="00A11558" w:rsidP="000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ova">
    <w:charset w:val="00"/>
    <w:family w:val="swiss"/>
    <w:pitch w:val="variable"/>
    <w:sig w:usb0="0000028F" w:usb1="00000002"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Pro Black">
    <w:charset w:val="00"/>
    <w:family w:val="swiss"/>
    <w:pitch w:val="variable"/>
    <w:sig w:usb0="80000287" w:usb1="00000043"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0" w:rightFromText="180" w:vertAnchor="text" w:horzAnchor="margin" w:tblpXSpec="center" w:tblpY="91"/>
      <w:tblW w:w="10735" w:type="dxa"/>
      <w:tblBorders>
        <w:top w:val="single" w:sz="4" w:space="0" w:color="5498C2"/>
        <w:left w:val="single" w:sz="4" w:space="0" w:color="5498C2"/>
        <w:bottom w:val="single" w:sz="4" w:space="0" w:color="5498C2"/>
        <w:right w:val="single" w:sz="4" w:space="0" w:color="5498C2"/>
        <w:insideH w:val="single" w:sz="4" w:space="0" w:color="5498C2"/>
        <w:insideV w:val="single" w:sz="4" w:space="0" w:color="5498C2"/>
      </w:tblBorders>
      <w:tblLook w:val="04A0" w:firstRow="1" w:lastRow="0" w:firstColumn="1" w:lastColumn="0" w:noHBand="0" w:noVBand="1"/>
    </w:tblPr>
    <w:tblGrid>
      <w:gridCol w:w="10735"/>
    </w:tblGrid>
    <w:tr w:rsidR="00307A57" w:rsidRPr="003E26F8" w14:paraId="6531422B" w14:textId="77777777" w:rsidTr="00A4424B">
      <w:trPr>
        <w:trHeight w:val="621"/>
      </w:trPr>
      <w:tc>
        <w:tcPr>
          <w:tcW w:w="10735" w:type="dxa"/>
          <w:vAlign w:val="center"/>
        </w:tcPr>
        <w:p w14:paraId="66198209" w14:textId="77777777" w:rsidR="003D51BE" w:rsidRPr="00037121" w:rsidRDefault="00307A57" w:rsidP="0096162A">
          <w:pPr>
            <w:spacing w:before="60" w:after="60" w:line="240" w:lineRule="exact"/>
            <w:ind w:right="113"/>
            <w:rPr>
              <w:rFonts w:eastAsia="Calibri" w:cstheme="minorHAnsi"/>
              <w:b/>
              <w:bCs/>
            </w:rPr>
          </w:pPr>
          <w:r w:rsidRPr="00037121">
            <w:rPr>
              <w:rFonts w:eastAsia="Calibri" w:cstheme="minorHAnsi"/>
              <w:b/>
              <w:bCs/>
            </w:rPr>
            <w:t>For More Information:</w:t>
          </w:r>
          <w:r w:rsidR="0096162A" w:rsidRPr="00037121">
            <w:rPr>
              <w:rFonts w:eastAsia="Calibri" w:cstheme="minorHAnsi"/>
              <w:b/>
              <w:bCs/>
            </w:rPr>
            <w:t xml:space="preserve"> </w:t>
          </w:r>
        </w:p>
        <w:p w14:paraId="0898B3AA" w14:textId="0EDCBF70" w:rsidR="00307A57" w:rsidRPr="00196434" w:rsidRDefault="000D2FB7" w:rsidP="00196434">
          <w:pPr>
            <w:pStyle w:val="ListParagraph"/>
            <w:numPr>
              <w:ilvl w:val="0"/>
              <w:numId w:val="15"/>
            </w:numPr>
            <w:spacing w:before="60" w:after="60" w:line="240" w:lineRule="exact"/>
            <w:ind w:right="113"/>
            <w:rPr>
              <w:rFonts w:eastAsia="Calibri" w:cstheme="minorHAnsi"/>
              <w:spacing w:val="-2"/>
            </w:rPr>
          </w:pPr>
          <w:r w:rsidRPr="00037121">
            <w:rPr>
              <w:rFonts w:eastAsia="Calibri" w:cstheme="minorHAnsi"/>
            </w:rPr>
            <w:t>C</w:t>
          </w:r>
          <w:r w:rsidR="00307A57" w:rsidRPr="00037121">
            <w:rPr>
              <w:rFonts w:eastAsia="Century Gothic" w:cstheme="minorHAnsi"/>
              <w:spacing w:val="-1"/>
            </w:rPr>
            <w:t>ontact your C</w:t>
          </w:r>
          <w:r w:rsidRPr="00037121">
            <w:rPr>
              <w:rFonts w:eastAsia="Century Gothic" w:cstheme="minorHAnsi"/>
              <w:spacing w:val="-1"/>
            </w:rPr>
            <w:t xml:space="preserve">ontracting Officer’s </w:t>
          </w:r>
          <w:r w:rsidR="00307A57" w:rsidRPr="00037121">
            <w:rPr>
              <w:rFonts w:eastAsia="Century Gothic" w:cstheme="minorHAnsi"/>
              <w:spacing w:val="-1"/>
            </w:rPr>
            <w:t>R</w:t>
          </w:r>
          <w:r w:rsidRPr="00037121">
            <w:rPr>
              <w:rFonts w:eastAsia="Century Gothic" w:cstheme="minorHAnsi"/>
              <w:spacing w:val="-1"/>
            </w:rPr>
            <w:t>epresentative (COR)</w:t>
          </w:r>
        </w:p>
      </w:tc>
    </w:tr>
  </w:tbl>
  <w:p w14:paraId="2DC45B6A" w14:textId="77777777" w:rsidR="003D51BE" w:rsidRPr="003D51BE" w:rsidRDefault="00ED6B9B" w:rsidP="003E68EC">
    <w:pPr>
      <w:pStyle w:val="Footer"/>
      <w:tabs>
        <w:tab w:val="clear" w:pos="4680"/>
        <w:tab w:val="clear" w:pos="9360"/>
        <w:tab w:val="center" w:pos="5310"/>
        <w:tab w:val="right" w:pos="10170"/>
      </w:tabs>
      <w:ind w:right="360"/>
      <w:jc w:val="center"/>
      <w:rPr>
        <w:rFonts w:eastAsia="Calibri" w:cstheme="minorHAnsi"/>
        <w:b/>
        <w:bCs/>
        <w:sz w:val="16"/>
        <w:szCs w:val="16"/>
      </w:rPr>
    </w:pPr>
    <w:r>
      <w:rPr>
        <w:rFonts w:eastAsia="Century Gothic" w:cstheme="minorHAnsi"/>
        <w:b/>
        <w:noProof/>
        <w:color w:val="595959" w:themeColor="text1" w:themeTint="A6"/>
        <w:sz w:val="16"/>
        <w:szCs w:val="16"/>
      </w:rPr>
      <w:drawing>
        <wp:inline distT="0" distB="0" distL="0" distR="0" wp14:anchorId="75555696" wp14:editId="65E7A908">
          <wp:extent cx="6858000" cy="106179"/>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rcRect t="17420" b="17420"/>
                  <a:stretch>
                    <a:fillRect/>
                  </a:stretch>
                </pic:blipFill>
                <pic:spPr bwMode="auto">
                  <a:xfrm>
                    <a:off x="0" y="0"/>
                    <a:ext cx="6858000" cy="106179"/>
                  </a:xfrm>
                  <a:prstGeom prst="rect">
                    <a:avLst/>
                  </a:prstGeom>
                  <a:ln>
                    <a:noFill/>
                  </a:ln>
                  <a:extLst>
                    <a:ext uri="{53640926-AAD7-44D8-BBD7-CCE9431645EC}">
                      <a14:shadowObscured xmlns:a14="http://schemas.microsoft.com/office/drawing/2010/main"/>
                    </a:ext>
                  </a:extLst>
                </pic:spPr>
              </pic:pic>
            </a:graphicData>
          </a:graphic>
        </wp:inline>
      </w:drawing>
    </w:r>
  </w:p>
  <w:p w14:paraId="60F3CBA5" w14:textId="77777777" w:rsidR="00277968" w:rsidRDefault="00277968" w:rsidP="00D06457">
    <w:pPr>
      <w:pStyle w:val="Footer"/>
      <w:tabs>
        <w:tab w:val="clear" w:pos="4680"/>
        <w:tab w:val="clear" w:pos="9360"/>
        <w:tab w:val="center" w:pos="5310"/>
        <w:tab w:val="right" w:pos="10170"/>
      </w:tabs>
      <w:ind w:right="360" w:firstLine="4680"/>
      <w:rPr>
        <w:sz w:val="20"/>
        <w:szCs w:val="20"/>
      </w:rPr>
    </w:pPr>
  </w:p>
  <w:p w14:paraId="03D8667E" w14:textId="7F2FBD2B" w:rsidR="00004EA1" w:rsidRPr="00037121" w:rsidRDefault="00000000" w:rsidP="003E68EC">
    <w:pPr>
      <w:pStyle w:val="Footer"/>
      <w:tabs>
        <w:tab w:val="clear" w:pos="4680"/>
        <w:tab w:val="clear" w:pos="9360"/>
        <w:tab w:val="center" w:pos="5310"/>
        <w:tab w:val="right" w:pos="10170"/>
      </w:tabs>
      <w:ind w:right="360" w:firstLine="4680"/>
      <w:jc w:val="right"/>
      <w:rPr>
        <w:color w:val="595959" w:themeColor="text1" w:themeTint="A6"/>
        <w:sz w:val="20"/>
        <w:szCs w:val="20"/>
      </w:rPr>
    </w:pPr>
    <w:sdt>
      <w:sdtPr>
        <w:rPr>
          <w:sz w:val="20"/>
          <w:szCs w:val="20"/>
        </w:rPr>
        <w:id w:val="-2098776097"/>
        <w:docPartObj>
          <w:docPartGallery w:val="Page Numbers (Bottom of Page)"/>
          <w:docPartUnique/>
        </w:docPartObj>
      </w:sdtPr>
      <w:sdtEndPr>
        <w:rPr>
          <w:color w:val="595959" w:themeColor="text1" w:themeTint="A6"/>
        </w:rPr>
      </w:sdtEndPr>
      <w:sdtContent>
        <w:sdt>
          <w:sdtPr>
            <w:rPr>
              <w:sz w:val="20"/>
              <w:szCs w:val="20"/>
            </w:rPr>
            <w:id w:val="-1769616900"/>
            <w:docPartObj>
              <w:docPartGallery w:val="Page Numbers (Top of Page)"/>
              <w:docPartUnique/>
            </w:docPartObj>
          </w:sdtPr>
          <w:sdtEndPr>
            <w:rPr>
              <w:color w:val="595959" w:themeColor="text1" w:themeTint="A6"/>
            </w:rPr>
          </w:sdtEndPr>
          <w:sdtContent>
            <w:r w:rsidR="008C27FF" w:rsidRPr="00037121">
              <w:rPr>
                <w:color w:val="595959" w:themeColor="text1" w:themeTint="A6"/>
                <w:sz w:val="20"/>
                <w:szCs w:val="20"/>
              </w:rPr>
              <w:fldChar w:fldCharType="begin"/>
            </w:r>
            <w:r w:rsidR="008C27FF" w:rsidRPr="00037121">
              <w:rPr>
                <w:color w:val="595959" w:themeColor="text1" w:themeTint="A6"/>
                <w:sz w:val="20"/>
                <w:szCs w:val="20"/>
              </w:rPr>
              <w:instrText xml:space="preserve"> PAGE </w:instrText>
            </w:r>
            <w:r w:rsidR="008C27FF" w:rsidRPr="00037121">
              <w:rPr>
                <w:color w:val="595959" w:themeColor="text1" w:themeTint="A6"/>
                <w:sz w:val="20"/>
                <w:szCs w:val="20"/>
              </w:rPr>
              <w:fldChar w:fldCharType="separate"/>
            </w:r>
            <w:r w:rsidR="008C27FF" w:rsidRPr="00037121">
              <w:rPr>
                <w:noProof/>
                <w:color w:val="595959" w:themeColor="text1" w:themeTint="A6"/>
                <w:sz w:val="20"/>
                <w:szCs w:val="20"/>
              </w:rPr>
              <w:t>2</w:t>
            </w:r>
            <w:r w:rsidR="008C27FF" w:rsidRPr="00037121">
              <w:rPr>
                <w:color w:val="595959" w:themeColor="text1" w:themeTint="A6"/>
                <w:sz w:val="20"/>
                <w:szCs w:val="20"/>
              </w:rPr>
              <w:fldChar w:fldCharType="end"/>
            </w:r>
            <w:r w:rsidR="008C27FF" w:rsidRPr="00037121">
              <w:rPr>
                <w:color w:val="595959" w:themeColor="text1" w:themeTint="A6"/>
                <w:sz w:val="20"/>
                <w:szCs w:val="20"/>
              </w:rPr>
              <w:t xml:space="preserve"> of </w:t>
            </w:r>
            <w:r w:rsidR="008C27FF" w:rsidRPr="00037121">
              <w:rPr>
                <w:color w:val="595959" w:themeColor="text1" w:themeTint="A6"/>
                <w:sz w:val="20"/>
                <w:szCs w:val="20"/>
              </w:rPr>
              <w:fldChar w:fldCharType="begin"/>
            </w:r>
            <w:r w:rsidR="008C27FF" w:rsidRPr="00037121">
              <w:rPr>
                <w:color w:val="595959" w:themeColor="text1" w:themeTint="A6"/>
                <w:sz w:val="20"/>
                <w:szCs w:val="20"/>
              </w:rPr>
              <w:instrText xml:space="preserve"> NUMPAGES  </w:instrText>
            </w:r>
            <w:r w:rsidR="008C27FF" w:rsidRPr="00037121">
              <w:rPr>
                <w:color w:val="595959" w:themeColor="text1" w:themeTint="A6"/>
                <w:sz w:val="20"/>
                <w:szCs w:val="20"/>
              </w:rPr>
              <w:fldChar w:fldCharType="separate"/>
            </w:r>
            <w:r w:rsidR="008C27FF" w:rsidRPr="00037121">
              <w:rPr>
                <w:noProof/>
                <w:color w:val="595959" w:themeColor="text1" w:themeTint="A6"/>
                <w:sz w:val="20"/>
                <w:szCs w:val="20"/>
              </w:rPr>
              <w:t>2</w:t>
            </w:r>
            <w:r w:rsidR="008C27FF" w:rsidRPr="00037121">
              <w:rPr>
                <w:color w:val="595959" w:themeColor="text1" w:themeTint="A6"/>
                <w:sz w:val="20"/>
                <w:szCs w:val="20"/>
              </w:rPr>
              <w:fldChar w:fldCharType="end"/>
            </w:r>
          </w:sdtContent>
        </w:sdt>
      </w:sdtContent>
    </w:sdt>
    <w:r w:rsidR="00D06457" w:rsidRPr="00037121">
      <w:rPr>
        <w:color w:val="595959" w:themeColor="text1" w:themeTint="A6"/>
        <w:sz w:val="20"/>
        <w:szCs w:val="20"/>
      </w:rPr>
      <w:tab/>
    </w:r>
    <w:r w:rsidR="00D06457" w:rsidRPr="00037121">
      <w:rPr>
        <w:color w:val="595959" w:themeColor="text1" w:themeTint="A6"/>
        <w:sz w:val="20"/>
        <w:szCs w:val="20"/>
      </w:rPr>
      <w:tab/>
    </w:r>
    <w:r w:rsidR="00196434">
      <w:rPr>
        <w:color w:val="595959" w:themeColor="text1" w:themeTint="A6"/>
        <w:sz w:val="20"/>
        <w:szCs w:val="20"/>
      </w:rPr>
      <w:t>2026</w:t>
    </w:r>
    <w:r w:rsidR="00D06457" w:rsidRPr="00037121">
      <w:rPr>
        <w:color w:val="595959" w:themeColor="text1" w:themeTint="A6"/>
        <w:sz w:val="20"/>
        <w:szCs w:val="20"/>
      </w:rPr>
      <w:t>-</w:t>
    </w:r>
    <w:r w:rsidR="00196434">
      <w:rPr>
        <w:color w:val="595959" w:themeColor="text1" w:themeTint="A6"/>
        <w:sz w:val="20"/>
        <w:szCs w:val="20"/>
      </w:rPr>
      <w:t>0</w:t>
    </w:r>
    <w:r w:rsidR="00711199">
      <w:rPr>
        <w:color w:val="595959" w:themeColor="text1" w:themeTint="A6"/>
        <w:sz w:val="20"/>
        <w:szCs w:val="20"/>
      </w:rPr>
      <w:t>8</w:t>
    </w:r>
    <w:r w:rsidR="00623003" w:rsidRPr="00037121">
      <w:rPr>
        <w:color w:val="595959" w:themeColor="text1" w:themeTint="A6"/>
        <w:sz w:val="20"/>
        <w:szCs w:val="20"/>
      </w:rPr>
      <w:t>-</w:t>
    </w:r>
    <w:r w:rsidR="00196434">
      <w:rPr>
        <w:color w:val="595959" w:themeColor="text1" w:themeTint="A6"/>
        <w:sz w:val="20"/>
        <w:szCs w:val="20"/>
      </w:rPr>
      <w:t>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1F7009" w14:textId="77777777" w:rsidR="00A11558" w:rsidRDefault="00A11558" w:rsidP="00004EA1">
      <w:pPr>
        <w:spacing w:after="0" w:line="240" w:lineRule="auto"/>
      </w:pPr>
      <w:r>
        <w:separator/>
      </w:r>
    </w:p>
  </w:footnote>
  <w:footnote w:type="continuationSeparator" w:id="0">
    <w:p w14:paraId="386BE9FB" w14:textId="77777777" w:rsidR="00A11558" w:rsidRDefault="00A11558" w:rsidP="000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26E66" w14:textId="474AB714" w:rsidR="00EB72A0" w:rsidRPr="008341F1" w:rsidRDefault="00F77D50" w:rsidP="007409C9">
    <w:pPr>
      <w:spacing w:before="51" w:after="0" w:line="240" w:lineRule="auto"/>
      <w:ind w:right="-20"/>
      <w:rPr>
        <w:rFonts w:eastAsia="Century Gothic" w:cstheme="minorHAnsi"/>
        <w:bCs/>
        <w:i/>
        <w:iCs/>
        <w:color w:val="5498C2"/>
      </w:rPr>
    </w:pPr>
    <w:r>
      <w:rPr>
        <w:noProof/>
      </w:rPr>
      <w:drawing>
        <wp:anchor distT="0" distB="0" distL="114300" distR="114300" simplePos="0" relativeHeight="251658240" behindDoc="0" locked="0" layoutInCell="1" allowOverlap="1" wp14:anchorId="4514B0E0" wp14:editId="7ACE718C">
          <wp:simplePos x="0" y="0"/>
          <wp:positionH relativeFrom="column">
            <wp:posOffset>5388119</wp:posOffset>
          </wp:positionH>
          <wp:positionV relativeFrom="paragraph">
            <wp:posOffset>14298</wp:posOffset>
          </wp:positionV>
          <wp:extent cx="1475105" cy="448310"/>
          <wp:effectExtent l="0" t="0" r="0" b="8890"/>
          <wp:wrapSquare wrapText="bothSides"/>
          <wp:docPr id="1500991247" name="Picture 1" descr="County of San Diego Behavioral Health Servic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991247" name="Picture 1" descr="County of San Diego Behavioral Health Services log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475105" cy="448310"/>
                  </a:xfrm>
                  <a:prstGeom prst="rect">
                    <a:avLst/>
                  </a:prstGeom>
                </pic:spPr>
              </pic:pic>
            </a:graphicData>
          </a:graphic>
          <wp14:sizeRelH relativeFrom="page">
            <wp14:pctWidth>0</wp14:pctWidth>
          </wp14:sizeRelH>
          <wp14:sizeRelV relativeFrom="page">
            <wp14:pctHeight>0</wp14:pctHeight>
          </wp14:sizeRelV>
        </wp:anchor>
      </w:drawing>
    </w:r>
    <w:r w:rsidR="00EB72A0" w:rsidRPr="008341F1">
      <w:rPr>
        <w:rFonts w:eastAsia="Century Gothic" w:cstheme="minorHAnsi"/>
        <w:bCs/>
        <w:i/>
        <w:iCs/>
        <w:color w:val="5498C2"/>
      </w:rPr>
      <w:t xml:space="preserve">County of San Diego </w:t>
    </w:r>
  </w:p>
  <w:p w14:paraId="66F22854" w14:textId="77777777" w:rsidR="00277968" w:rsidRPr="00F778B3" w:rsidRDefault="00EB72A0" w:rsidP="00F778B3">
    <w:pPr>
      <w:pStyle w:val="Title"/>
    </w:pPr>
    <w:r w:rsidRPr="00F778B3">
      <w:t xml:space="preserve">Behavioral Health Services (BHS) </w:t>
    </w:r>
    <w:r w:rsidR="00DA3A26" w:rsidRPr="00F778B3">
      <w:t>–</w:t>
    </w:r>
    <w:r w:rsidR="00493D3A" w:rsidRPr="00F778B3">
      <w:t xml:space="preserve"> </w:t>
    </w:r>
    <w:r w:rsidRPr="00F778B3">
      <w:t>Information Notice</w:t>
    </w:r>
  </w:p>
  <w:p w14:paraId="7302004B" w14:textId="77777777" w:rsidR="00AE71A4" w:rsidRDefault="00AE71A4" w:rsidP="00277968">
    <w:pPr>
      <w:tabs>
        <w:tab w:val="left" w:pos="9320"/>
      </w:tabs>
      <w:spacing w:before="51" w:after="0" w:line="240" w:lineRule="auto"/>
      <w:ind w:left="-180" w:right="-20"/>
      <w:rPr>
        <w:rFonts w:eastAsia="Century Gothic" w:cstheme="minorHAnsi"/>
        <w:b/>
        <w:color w:val="595959" w:themeColor="text1" w:themeTint="A6"/>
        <w:sz w:val="4"/>
        <w:szCs w:val="4"/>
      </w:rPr>
    </w:pPr>
  </w:p>
  <w:p w14:paraId="2ED23F06" w14:textId="77777777" w:rsidR="00FE71D7" w:rsidRPr="008B656D" w:rsidRDefault="00FE71D7" w:rsidP="00277968">
    <w:pPr>
      <w:tabs>
        <w:tab w:val="left" w:pos="9320"/>
      </w:tabs>
      <w:spacing w:before="51" w:after="0" w:line="240" w:lineRule="auto"/>
      <w:ind w:left="-180" w:right="-20"/>
      <w:rPr>
        <w:rFonts w:eastAsia="Century Gothic" w:cstheme="minorHAnsi"/>
        <w:b/>
        <w:color w:val="595959" w:themeColor="text1" w:themeTint="A6"/>
        <w:sz w:val="4"/>
        <w:szCs w:val="4"/>
      </w:rPr>
    </w:pPr>
  </w:p>
  <w:p w14:paraId="52C893BC" w14:textId="77777777" w:rsidR="00CF21DF" w:rsidRPr="00307A57" w:rsidRDefault="00ED6B9B" w:rsidP="00387979">
    <w:pPr>
      <w:tabs>
        <w:tab w:val="left" w:pos="9320"/>
      </w:tabs>
      <w:spacing w:before="51" w:after="0" w:line="240" w:lineRule="auto"/>
      <w:ind w:right="-20"/>
      <w:rPr>
        <w:rFonts w:eastAsia="Century Gothic" w:cstheme="minorHAnsi"/>
        <w:b/>
        <w:color w:val="595959" w:themeColor="text1" w:themeTint="A6"/>
        <w:sz w:val="16"/>
        <w:szCs w:val="16"/>
      </w:rPr>
    </w:pPr>
    <w:r>
      <w:rPr>
        <w:rFonts w:eastAsia="Century Gothic" w:cstheme="minorHAnsi"/>
        <w:b/>
        <w:noProof/>
        <w:color w:val="595959" w:themeColor="text1" w:themeTint="A6"/>
        <w:sz w:val="16"/>
        <w:szCs w:val="16"/>
      </w:rPr>
      <w:drawing>
        <wp:inline distT="0" distB="0" distL="0" distR="0" wp14:anchorId="366A348E" wp14:editId="48B07C62">
          <wp:extent cx="6890446" cy="107026"/>
          <wp:effectExtent l="0" t="0" r="0" b="762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rcRect t="17315" b="17315"/>
                  <a:stretch>
                    <a:fillRect/>
                  </a:stretch>
                </pic:blipFill>
                <pic:spPr bwMode="auto">
                  <a:xfrm>
                    <a:off x="0" y="0"/>
                    <a:ext cx="6890446" cy="107026"/>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eGrid"/>
      <w:tblpPr w:leftFromText="180" w:rightFromText="180" w:vertAnchor="text" w:horzAnchor="margin" w:tblpXSpec="center" w:tblpY="19"/>
      <w:tblW w:w="10771" w:type="dxa"/>
      <w:tblBorders>
        <w:top w:val="single" w:sz="4" w:space="0" w:color="5498C2"/>
        <w:left w:val="single" w:sz="4" w:space="0" w:color="5498C2"/>
        <w:bottom w:val="single" w:sz="4" w:space="0" w:color="5498C2"/>
        <w:right w:val="single" w:sz="4" w:space="0" w:color="5498C2"/>
        <w:insideH w:val="single" w:sz="4" w:space="0" w:color="5498C2"/>
        <w:insideV w:val="single" w:sz="4" w:space="0" w:color="5498C2"/>
      </w:tblBorders>
      <w:tblLook w:val="0480" w:firstRow="0" w:lastRow="0" w:firstColumn="1" w:lastColumn="0" w:noHBand="0" w:noVBand="1"/>
    </w:tblPr>
    <w:tblGrid>
      <w:gridCol w:w="1481"/>
      <w:gridCol w:w="9290"/>
    </w:tblGrid>
    <w:tr w:rsidR="00CF21DF" w:rsidRPr="00647886" w14:paraId="2BC36969" w14:textId="77777777" w:rsidTr="00F778B3">
      <w:trPr>
        <w:trHeight w:val="333"/>
      </w:trPr>
      <w:tc>
        <w:tcPr>
          <w:tcW w:w="1481" w:type="dxa"/>
          <w:tcBorders>
            <w:bottom w:val="single" w:sz="4" w:space="0" w:color="FFFFFF" w:themeColor="background1"/>
          </w:tcBorders>
          <w:shd w:val="clear" w:color="auto" w:fill="FFFFFF" w:themeFill="background1"/>
          <w:vAlign w:val="center"/>
        </w:tcPr>
        <w:p w14:paraId="73D862DE" w14:textId="77777777" w:rsidR="00CF21DF" w:rsidRPr="00B354AF" w:rsidRDefault="00CF21DF" w:rsidP="00CF21DF">
          <w:pPr>
            <w:spacing w:before="60" w:after="60"/>
            <w:ind w:right="-14"/>
            <w:rPr>
              <w:rFonts w:eastAsia="Century Gothic" w:cstheme="minorHAnsi"/>
              <w:b/>
              <w:bCs/>
              <w:spacing w:val="-1"/>
            </w:rPr>
          </w:pPr>
          <w:r w:rsidRPr="00B354AF">
            <w:rPr>
              <w:rFonts w:eastAsia="Century Gothic" w:cstheme="minorHAnsi"/>
              <w:b/>
              <w:bCs/>
              <w:spacing w:val="-1"/>
            </w:rPr>
            <w:t xml:space="preserve">To: </w:t>
          </w:r>
        </w:p>
      </w:tc>
      <w:tc>
        <w:tcPr>
          <w:tcW w:w="9290" w:type="dxa"/>
          <w:tcBorders>
            <w:bottom w:val="single" w:sz="4" w:space="0" w:color="FFFFFF" w:themeColor="background1"/>
          </w:tcBorders>
        </w:tcPr>
        <w:p w14:paraId="4F55DB1B" w14:textId="44D9FC22" w:rsidR="00CF21DF" w:rsidRPr="00B354AF" w:rsidRDefault="00CF21DF" w:rsidP="00CF21DF">
          <w:pPr>
            <w:spacing w:before="60" w:after="60"/>
            <w:ind w:right="-14"/>
            <w:rPr>
              <w:rFonts w:eastAsia="Century Gothic" w:cstheme="minorHAnsi"/>
              <w:b/>
              <w:bCs/>
              <w:spacing w:val="-1"/>
            </w:rPr>
          </w:pPr>
          <w:r w:rsidRPr="00B354AF">
            <w:rPr>
              <w:rFonts w:eastAsia="Century Gothic" w:cstheme="minorHAnsi"/>
              <w:b/>
              <w:bCs/>
              <w:spacing w:val="-1"/>
            </w:rPr>
            <w:t>BHS Contracted Service Providers</w:t>
          </w:r>
          <w:r w:rsidR="003C3661">
            <w:rPr>
              <w:rFonts w:eastAsia="Century Gothic" w:cstheme="minorHAnsi"/>
              <w:b/>
              <w:bCs/>
              <w:spacing w:val="-1"/>
            </w:rPr>
            <w:t xml:space="preserve"> </w:t>
          </w:r>
        </w:p>
      </w:tc>
    </w:tr>
    <w:tr w:rsidR="00CF21DF" w:rsidRPr="00647886" w14:paraId="623B346E" w14:textId="77777777" w:rsidTr="00F778B3">
      <w:trPr>
        <w:trHeight w:val="374"/>
      </w:trPr>
      <w:tc>
        <w:tcPr>
          <w:tcW w:w="1481" w:type="dxa"/>
          <w:tcBorders>
            <w:top w:val="single" w:sz="4" w:space="0" w:color="FFFFFF" w:themeColor="background1"/>
          </w:tcBorders>
          <w:shd w:val="clear" w:color="auto" w:fill="FFFFFF" w:themeFill="background1"/>
          <w:vAlign w:val="center"/>
        </w:tcPr>
        <w:p w14:paraId="02AFA961" w14:textId="77777777" w:rsidR="00CF21DF" w:rsidRPr="00B354AF" w:rsidRDefault="00CF21DF" w:rsidP="00CF21DF">
          <w:pPr>
            <w:spacing w:before="60" w:after="60"/>
            <w:ind w:right="-14"/>
            <w:rPr>
              <w:rFonts w:eastAsia="Century Gothic" w:cstheme="minorHAnsi"/>
              <w:b/>
              <w:bCs/>
              <w:spacing w:val="-1"/>
            </w:rPr>
          </w:pPr>
          <w:r w:rsidRPr="00B354AF">
            <w:rPr>
              <w:rFonts w:eastAsia="Century Gothic" w:cstheme="minorHAnsi"/>
              <w:b/>
              <w:bCs/>
              <w:spacing w:val="-1"/>
            </w:rPr>
            <w:t xml:space="preserve">From: </w:t>
          </w:r>
        </w:p>
      </w:tc>
      <w:tc>
        <w:tcPr>
          <w:tcW w:w="9290" w:type="dxa"/>
          <w:tcBorders>
            <w:top w:val="single" w:sz="4" w:space="0" w:color="FFFFFF" w:themeColor="background1"/>
          </w:tcBorders>
        </w:tcPr>
        <w:p w14:paraId="2801A59D" w14:textId="77777777" w:rsidR="00CF21DF" w:rsidRPr="00B354AF" w:rsidRDefault="00CF21DF" w:rsidP="00CF21DF">
          <w:pPr>
            <w:spacing w:before="60" w:after="60"/>
            <w:ind w:right="-14"/>
            <w:rPr>
              <w:rFonts w:eastAsia="Century Gothic" w:cstheme="minorHAnsi"/>
              <w:b/>
              <w:bCs/>
              <w:spacing w:val="-1"/>
            </w:rPr>
          </w:pPr>
          <w:r w:rsidRPr="00B354AF">
            <w:rPr>
              <w:rFonts w:eastAsia="Century Gothic" w:cstheme="minorHAnsi"/>
              <w:b/>
              <w:bCs/>
              <w:spacing w:val="-1"/>
            </w:rPr>
            <w:t xml:space="preserve">Behavioral Health Services </w:t>
          </w:r>
        </w:p>
      </w:tc>
    </w:tr>
    <w:tr w:rsidR="00CF21DF" w:rsidRPr="00647886" w14:paraId="4336B1B9" w14:textId="77777777" w:rsidTr="00F778B3">
      <w:trPr>
        <w:trHeight w:val="204"/>
      </w:trPr>
      <w:tc>
        <w:tcPr>
          <w:tcW w:w="1481" w:type="dxa"/>
          <w:shd w:val="clear" w:color="auto" w:fill="FFFFFF" w:themeFill="background1"/>
          <w:vAlign w:val="center"/>
        </w:tcPr>
        <w:p w14:paraId="145739E1" w14:textId="77777777" w:rsidR="00CF21DF" w:rsidRPr="00B354AF" w:rsidRDefault="00CF21DF" w:rsidP="00CF21DF">
          <w:pPr>
            <w:spacing w:before="60" w:after="60"/>
            <w:ind w:right="-14"/>
            <w:rPr>
              <w:rFonts w:eastAsia="Century Gothic" w:cstheme="minorHAnsi"/>
              <w:b/>
              <w:bCs/>
              <w:spacing w:val="-1"/>
            </w:rPr>
          </w:pPr>
          <w:r w:rsidRPr="00B354AF">
            <w:rPr>
              <w:rFonts w:eastAsia="Century Gothic" w:cstheme="minorHAnsi"/>
              <w:b/>
              <w:bCs/>
              <w:spacing w:val="-1"/>
            </w:rPr>
            <w:t xml:space="preserve">Date: </w:t>
          </w:r>
        </w:p>
      </w:tc>
      <w:tc>
        <w:tcPr>
          <w:tcW w:w="9290" w:type="dxa"/>
          <w:vAlign w:val="center"/>
        </w:tcPr>
        <w:p w14:paraId="71541F03" w14:textId="188944B4" w:rsidR="00CF21DF" w:rsidRPr="00B354AF" w:rsidRDefault="00535989" w:rsidP="00CF21DF">
          <w:pPr>
            <w:spacing w:before="60" w:after="60"/>
            <w:ind w:right="-14"/>
            <w:contextualSpacing/>
            <w:rPr>
              <w:rFonts w:eastAsia="Century Gothic" w:cstheme="minorHAnsi"/>
              <w:b/>
              <w:bCs/>
              <w:spacing w:val="-1"/>
            </w:rPr>
          </w:pPr>
          <w:r>
            <w:rPr>
              <w:rFonts w:eastAsia="Century Gothic" w:cstheme="minorHAnsi"/>
              <w:b/>
              <w:bCs/>
              <w:spacing w:val="-1"/>
            </w:rPr>
            <w:t>August</w:t>
          </w:r>
          <w:r w:rsidR="00CF21DF" w:rsidRPr="00B354AF">
            <w:rPr>
              <w:rFonts w:eastAsia="Century Gothic" w:cstheme="minorHAnsi"/>
              <w:b/>
              <w:bCs/>
              <w:spacing w:val="-1"/>
            </w:rPr>
            <w:t xml:space="preserve"> </w:t>
          </w:r>
          <w:r>
            <w:rPr>
              <w:rFonts w:eastAsia="Century Gothic" w:cstheme="minorHAnsi"/>
              <w:b/>
              <w:bCs/>
              <w:spacing w:val="-1"/>
            </w:rPr>
            <w:t>1</w:t>
          </w:r>
          <w:r w:rsidR="00CF21DF" w:rsidRPr="00B354AF">
            <w:rPr>
              <w:rFonts w:eastAsia="Century Gothic" w:cstheme="minorHAnsi"/>
              <w:b/>
              <w:bCs/>
              <w:spacing w:val="-1"/>
            </w:rPr>
            <w:t xml:space="preserve">, </w:t>
          </w:r>
          <w:proofErr w:type="gramStart"/>
          <w:r w:rsidR="00CF21DF" w:rsidRPr="00B354AF">
            <w:rPr>
              <w:rFonts w:eastAsia="Century Gothic" w:cstheme="minorHAnsi"/>
              <w:b/>
              <w:bCs/>
              <w:spacing w:val="-1"/>
            </w:rPr>
            <w:t>202</w:t>
          </w:r>
          <w:r w:rsidR="00213634">
            <w:rPr>
              <w:rFonts w:eastAsia="Century Gothic" w:cstheme="minorHAnsi"/>
              <w:b/>
              <w:bCs/>
              <w:spacing w:val="-1"/>
            </w:rPr>
            <w:t>6</w:t>
          </w:r>
          <w:proofErr w:type="gramEnd"/>
          <w:r w:rsidR="00B3337D">
            <w:rPr>
              <w:rFonts w:eastAsia="Century Gothic" w:cstheme="minorHAnsi"/>
              <w:b/>
              <w:bCs/>
              <w:spacing w:val="-1"/>
            </w:rPr>
            <w:t xml:space="preserve"> </w:t>
          </w:r>
        </w:p>
      </w:tc>
    </w:tr>
    <w:tr w:rsidR="00CF21DF" w:rsidRPr="00647886" w14:paraId="3BD81A7A" w14:textId="77777777" w:rsidTr="00F778B3">
      <w:trPr>
        <w:trHeight w:val="204"/>
      </w:trPr>
      <w:tc>
        <w:tcPr>
          <w:tcW w:w="1481" w:type="dxa"/>
          <w:shd w:val="clear" w:color="auto" w:fill="FFFFFF" w:themeFill="background1"/>
          <w:vAlign w:val="center"/>
        </w:tcPr>
        <w:p w14:paraId="244CD4F5" w14:textId="77777777" w:rsidR="00CF21DF" w:rsidRPr="00B354AF" w:rsidRDefault="00CF21DF" w:rsidP="00CF21DF">
          <w:pPr>
            <w:spacing w:before="60" w:after="60"/>
            <w:ind w:right="-14"/>
            <w:rPr>
              <w:rFonts w:eastAsia="Century Gothic" w:cstheme="minorHAnsi"/>
              <w:b/>
              <w:bCs/>
              <w:spacing w:val="-1"/>
            </w:rPr>
          </w:pPr>
          <w:r w:rsidRPr="00B354AF">
            <w:rPr>
              <w:rFonts w:eastAsia="Century Gothic" w:cstheme="minorHAnsi"/>
              <w:b/>
              <w:bCs/>
              <w:spacing w:val="-1"/>
            </w:rPr>
            <w:t xml:space="preserve">Title </w:t>
          </w:r>
        </w:p>
      </w:tc>
      <w:tc>
        <w:tcPr>
          <w:tcW w:w="9290" w:type="dxa"/>
          <w:vAlign w:val="center"/>
        </w:tcPr>
        <w:p w14:paraId="3292912C" w14:textId="18D1D801" w:rsidR="00CF21DF" w:rsidRPr="00B354AF" w:rsidRDefault="00655CB0" w:rsidP="00CF21DF">
          <w:pPr>
            <w:spacing w:before="60" w:after="60"/>
            <w:ind w:right="-14"/>
            <w:contextualSpacing/>
            <w:rPr>
              <w:rFonts w:eastAsia="Century Gothic" w:cstheme="minorHAnsi"/>
              <w:b/>
              <w:bCs/>
              <w:spacing w:val="-1"/>
            </w:rPr>
          </w:pPr>
          <w:proofErr w:type="gramStart"/>
          <w:r>
            <w:rPr>
              <w:rFonts w:eastAsia="Century Gothic" w:cstheme="minorHAnsi"/>
              <w:b/>
              <w:bCs/>
              <w:spacing w:val="-1"/>
            </w:rPr>
            <w:t>Full Service</w:t>
          </w:r>
          <w:proofErr w:type="gramEnd"/>
          <w:r>
            <w:rPr>
              <w:rFonts w:eastAsia="Century Gothic" w:cstheme="minorHAnsi"/>
              <w:b/>
              <w:bCs/>
              <w:spacing w:val="-1"/>
            </w:rPr>
            <w:t xml:space="preserve"> Partnership </w:t>
          </w:r>
          <w:r w:rsidR="008A64F9">
            <w:rPr>
              <w:rFonts w:eastAsia="Century Gothic" w:cstheme="minorHAnsi"/>
              <w:b/>
              <w:bCs/>
              <w:spacing w:val="-1"/>
            </w:rPr>
            <w:t>Housing Ledger</w:t>
          </w:r>
          <w:r>
            <w:rPr>
              <w:rFonts w:eastAsia="Century Gothic" w:cstheme="minorHAnsi"/>
              <w:b/>
              <w:bCs/>
              <w:spacing w:val="-1"/>
            </w:rPr>
            <w:t xml:space="preserve"> Guide</w:t>
          </w:r>
          <w:r w:rsidR="008A64F9">
            <w:rPr>
              <w:rFonts w:eastAsia="Century Gothic" w:cstheme="minorHAnsi"/>
              <w:b/>
              <w:bCs/>
              <w:spacing w:val="-1"/>
            </w:rPr>
            <w:t xml:space="preserve"> | Transitional Rent</w:t>
          </w:r>
        </w:p>
      </w:tc>
    </w:tr>
  </w:tbl>
  <w:p w14:paraId="6C7C9DD3" w14:textId="77777777" w:rsidR="00277968" w:rsidRPr="00307A57" w:rsidRDefault="00277968" w:rsidP="00C869F5">
    <w:pPr>
      <w:tabs>
        <w:tab w:val="left" w:pos="9320"/>
      </w:tabs>
      <w:spacing w:before="51" w:after="0" w:line="240" w:lineRule="auto"/>
      <w:ind w:left="-180" w:right="-20"/>
      <w:rPr>
        <w:rFonts w:eastAsia="Century Gothic" w:cstheme="minorHAnsi"/>
        <w:b/>
        <w:color w:val="595959" w:themeColor="text1" w:themeTint="A6"/>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71C2E"/>
    <w:multiLevelType w:val="hybridMultilevel"/>
    <w:tmpl w:val="7AE64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2C387A"/>
    <w:multiLevelType w:val="hybridMultilevel"/>
    <w:tmpl w:val="18E8F568"/>
    <w:lvl w:ilvl="0" w:tplc="1B9EEE2A">
      <w:start w:val="1"/>
      <w:numFmt w:val="bullet"/>
      <w:lvlText w:val=""/>
      <w:lvlJc w:val="left"/>
      <w:pPr>
        <w:ind w:left="720" w:hanging="360"/>
      </w:pPr>
      <w:rPr>
        <w:rFonts w:ascii="Wingdings" w:hAnsi="Wingdings" w:hint="default"/>
        <w:color w:val="00A9C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025955"/>
    <w:multiLevelType w:val="hybridMultilevel"/>
    <w:tmpl w:val="A3CC3A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2DD682F"/>
    <w:multiLevelType w:val="hybridMultilevel"/>
    <w:tmpl w:val="55F4D2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38A50A5"/>
    <w:multiLevelType w:val="hybridMultilevel"/>
    <w:tmpl w:val="301AE2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41770B"/>
    <w:multiLevelType w:val="hybridMultilevel"/>
    <w:tmpl w:val="2ED29E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1D6F48"/>
    <w:multiLevelType w:val="hybridMultilevel"/>
    <w:tmpl w:val="E2740568"/>
    <w:lvl w:ilvl="0" w:tplc="C0BC8CD8">
      <w:start w:val="1"/>
      <w:numFmt w:val="bullet"/>
      <w:lvlText w:val=""/>
      <w:lvlJc w:val="left"/>
      <w:pPr>
        <w:ind w:left="720" w:hanging="360"/>
      </w:pPr>
      <w:rPr>
        <w:rFonts w:ascii="Wingdings" w:hAnsi="Wingdings" w:hint="default"/>
        <w:color w:val="77904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5A0CB3"/>
    <w:multiLevelType w:val="hybridMultilevel"/>
    <w:tmpl w:val="C330A7FE"/>
    <w:lvl w:ilvl="0" w:tplc="C0BC8CD8">
      <w:start w:val="1"/>
      <w:numFmt w:val="bullet"/>
      <w:lvlText w:val=""/>
      <w:lvlJc w:val="left"/>
      <w:pPr>
        <w:ind w:left="720" w:hanging="360"/>
      </w:pPr>
      <w:rPr>
        <w:rFonts w:ascii="Wingdings" w:hAnsi="Wingdings" w:hint="default"/>
        <w:color w:val="77904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FD567E"/>
    <w:multiLevelType w:val="hybridMultilevel"/>
    <w:tmpl w:val="DDB285A8"/>
    <w:lvl w:ilvl="0" w:tplc="0409000F">
      <w:start w:val="1"/>
      <w:numFmt w:val="decimal"/>
      <w:lvlText w:val="%1."/>
      <w:lvlJc w:val="left"/>
      <w:pPr>
        <w:ind w:left="720" w:hanging="360"/>
      </w:pPr>
      <w:rPr>
        <w:rFonts w:hint="default"/>
        <w:color w:val="77904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F97D66"/>
    <w:multiLevelType w:val="hybridMultilevel"/>
    <w:tmpl w:val="115AE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694B93"/>
    <w:multiLevelType w:val="hybridMultilevel"/>
    <w:tmpl w:val="0AA002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1B6C93"/>
    <w:multiLevelType w:val="hybridMultilevel"/>
    <w:tmpl w:val="7CAC66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40354F"/>
    <w:multiLevelType w:val="hybridMultilevel"/>
    <w:tmpl w:val="EA322764"/>
    <w:lvl w:ilvl="0" w:tplc="9C003BB6">
      <w:start w:val="1"/>
      <w:numFmt w:val="bullet"/>
      <w:lvlText w:val=""/>
      <w:lvlJc w:val="left"/>
      <w:pPr>
        <w:ind w:left="720" w:hanging="360"/>
      </w:pPr>
      <w:rPr>
        <w:rFonts w:ascii="Wingdings" w:hAnsi="Wingdings" w:hint="default"/>
        <w:color w:val="00A9C5"/>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103F2C"/>
    <w:multiLevelType w:val="multilevel"/>
    <w:tmpl w:val="87544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A345A0"/>
    <w:multiLevelType w:val="hybridMultilevel"/>
    <w:tmpl w:val="B560B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FE215A"/>
    <w:multiLevelType w:val="hybridMultilevel"/>
    <w:tmpl w:val="55A28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ECF58C2"/>
    <w:multiLevelType w:val="hybridMultilevel"/>
    <w:tmpl w:val="84400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0A10B9"/>
    <w:multiLevelType w:val="hybridMultilevel"/>
    <w:tmpl w:val="777AF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5F63D4"/>
    <w:multiLevelType w:val="hybridMultilevel"/>
    <w:tmpl w:val="003408EA"/>
    <w:lvl w:ilvl="0" w:tplc="53DCB50E">
      <w:start w:val="1"/>
      <w:numFmt w:val="decimal"/>
      <w:lvlText w:val="%1."/>
      <w:lvlJc w:val="left"/>
      <w:pPr>
        <w:ind w:left="1080" w:hanging="360"/>
      </w:pPr>
      <w:rPr>
        <w:rFonts w:hint="default"/>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8E2431A"/>
    <w:multiLevelType w:val="hybridMultilevel"/>
    <w:tmpl w:val="FE081562"/>
    <w:lvl w:ilvl="0" w:tplc="C0BC8CD8">
      <w:start w:val="1"/>
      <w:numFmt w:val="bullet"/>
      <w:lvlText w:val=""/>
      <w:lvlJc w:val="left"/>
      <w:pPr>
        <w:ind w:left="720" w:hanging="360"/>
      </w:pPr>
      <w:rPr>
        <w:rFonts w:ascii="Wingdings" w:hAnsi="Wingdings" w:hint="default"/>
        <w:color w:val="77904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FE41E72"/>
    <w:multiLevelType w:val="hybridMultilevel"/>
    <w:tmpl w:val="87DA46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2332D66"/>
    <w:multiLevelType w:val="hybridMultilevel"/>
    <w:tmpl w:val="A0BCC100"/>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2" w15:restartNumberingAfterBreak="0">
    <w:nsid w:val="52C87898"/>
    <w:multiLevelType w:val="hybridMultilevel"/>
    <w:tmpl w:val="4B4CFF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A425DEE"/>
    <w:multiLevelType w:val="hybridMultilevel"/>
    <w:tmpl w:val="8C0AB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F46595B"/>
    <w:multiLevelType w:val="multilevel"/>
    <w:tmpl w:val="759A09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0EB71BF"/>
    <w:multiLevelType w:val="hybridMultilevel"/>
    <w:tmpl w:val="1BC014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610E340C"/>
    <w:multiLevelType w:val="hybridMultilevel"/>
    <w:tmpl w:val="CBC00F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62080666"/>
    <w:multiLevelType w:val="hybridMultilevel"/>
    <w:tmpl w:val="0E7C2154"/>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630927E6"/>
    <w:multiLevelType w:val="hybridMultilevel"/>
    <w:tmpl w:val="CAC0A49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C4431BC"/>
    <w:multiLevelType w:val="hybridMultilevel"/>
    <w:tmpl w:val="4A7CC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0565990"/>
    <w:multiLevelType w:val="hybridMultilevel"/>
    <w:tmpl w:val="003AFC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441414C"/>
    <w:multiLevelType w:val="hybridMultilevel"/>
    <w:tmpl w:val="A324249E"/>
    <w:lvl w:ilvl="0" w:tplc="714E4350">
      <w:start w:val="1"/>
      <w:numFmt w:val="bullet"/>
      <w:lvlText w:val=""/>
      <w:lvlJc w:val="left"/>
      <w:pPr>
        <w:ind w:left="720" w:hanging="360"/>
      </w:pPr>
      <w:rPr>
        <w:rFonts w:ascii="Wingdings" w:hAnsi="Wingdings" w:hint="default"/>
        <w:color w:val="77904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47010886">
    <w:abstractNumId w:val="17"/>
  </w:num>
  <w:num w:numId="2" w16cid:durableId="76291542">
    <w:abstractNumId w:val="14"/>
  </w:num>
  <w:num w:numId="3" w16cid:durableId="1624188306">
    <w:abstractNumId w:val="20"/>
  </w:num>
  <w:num w:numId="4" w16cid:durableId="83233927">
    <w:abstractNumId w:val="0"/>
  </w:num>
  <w:num w:numId="5" w16cid:durableId="2096315609">
    <w:abstractNumId w:val="17"/>
  </w:num>
  <w:num w:numId="6" w16cid:durableId="886377241">
    <w:abstractNumId w:val="19"/>
  </w:num>
  <w:num w:numId="7" w16cid:durableId="1703093217">
    <w:abstractNumId w:val="8"/>
  </w:num>
  <w:num w:numId="8" w16cid:durableId="1906330699">
    <w:abstractNumId w:val="6"/>
  </w:num>
  <w:num w:numId="9" w16cid:durableId="761952813">
    <w:abstractNumId w:val="31"/>
  </w:num>
  <w:num w:numId="10" w16cid:durableId="629164160">
    <w:abstractNumId w:val="1"/>
  </w:num>
  <w:num w:numId="11" w16cid:durableId="1130973684">
    <w:abstractNumId w:val="7"/>
  </w:num>
  <w:num w:numId="12" w16cid:durableId="185563823">
    <w:abstractNumId w:val="12"/>
  </w:num>
  <w:num w:numId="13" w16cid:durableId="970743177">
    <w:abstractNumId w:val="16"/>
  </w:num>
  <w:num w:numId="14" w16cid:durableId="1963684055">
    <w:abstractNumId w:val="9"/>
  </w:num>
  <w:num w:numId="15" w16cid:durableId="1296368589">
    <w:abstractNumId w:val="29"/>
  </w:num>
  <w:num w:numId="16" w16cid:durableId="432482080">
    <w:abstractNumId w:val="18"/>
  </w:num>
  <w:num w:numId="17" w16cid:durableId="165919337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3390052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63286187">
    <w:abstractNumId w:val="24"/>
  </w:num>
  <w:num w:numId="20" w16cid:durableId="188884514">
    <w:abstractNumId w:val="21"/>
  </w:num>
  <w:num w:numId="21" w16cid:durableId="1311594143">
    <w:abstractNumId w:val="28"/>
  </w:num>
  <w:num w:numId="22" w16cid:durableId="368578182">
    <w:abstractNumId w:val="25"/>
  </w:num>
  <w:num w:numId="23" w16cid:durableId="1953127270">
    <w:abstractNumId w:val="2"/>
  </w:num>
  <w:num w:numId="24" w16cid:durableId="1770930539">
    <w:abstractNumId w:val="26"/>
  </w:num>
  <w:num w:numId="25" w16cid:durableId="388766068">
    <w:abstractNumId w:val="15"/>
  </w:num>
  <w:num w:numId="26" w16cid:durableId="1215315520">
    <w:abstractNumId w:val="22"/>
  </w:num>
  <w:num w:numId="27" w16cid:durableId="439683417">
    <w:abstractNumId w:val="3"/>
  </w:num>
  <w:num w:numId="28" w16cid:durableId="2083091016">
    <w:abstractNumId w:val="13"/>
  </w:num>
  <w:num w:numId="29" w16cid:durableId="1403480471">
    <w:abstractNumId w:val="5"/>
  </w:num>
  <w:num w:numId="30" w16cid:durableId="1840382380">
    <w:abstractNumId w:val="27"/>
  </w:num>
  <w:num w:numId="31" w16cid:durableId="81921389">
    <w:abstractNumId w:val="23"/>
  </w:num>
  <w:num w:numId="32" w16cid:durableId="2092043233">
    <w:abstractNumId w:val="30"/>
  </w:num>
  <w:num w:numId="33" w16cid:durableId="91898791">
    <w:abstractNumId w:val="11"/>
  </w:num>
  <w:num w:numId="34" w16cid:durableId="1183663152">
    <w:abstractNumId w:val="10"/>
  </w:num>
  <w:num w:numId="35" w16cid:durableId="97210216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DMwMjUzMjAwMTY0N7RQ0lEKTi0uzszPAykwNK0FAL91b30tAAAA"/>
  </w:docVars>
  <w:rsids>
    <w:rsidRoot w:val="00AA581C"/>
    <w:rsid w:val="00004EA1"/>
    <w:rsid w:val="000166E4"/>
    <w:rsid w:val="00032D25"/>
    <w:rsid w:val="00036C9B"/>
    <w:rsid w:val="00037121"/>
    <w:rsid w:val="00037996"/>
    <w:rsid w:val="00042A8A"/>
    <w:rsid w:val="0004433C"/>
    <w:rsid w:val="00046BA8"/>
    <w:rsid w:val="00047791"/>
    <w:rsid w:val="000520FB"/>
    <w:rsid w:val="00055694"/>
    <w:rsid w:val="00060FE4"/>
    <w:rsid w:val="0006166D"/>
    <w:rsid w:val="00062A18"/>
    <w:rsid w:val="00084609"/>
    <w:rsid w:val="000852A7"/>
    <w:rsid w:val="00094729"/>
    <w:rsid w:val="000A6B8B"/>
    <w:rsid w:val="000B20C7"/>
    <w:rsid w:val="000D2FB7"/>
    <w:rsid w:val="000D5528"/>
    <w:rsid w:val="000E077B"/>
    <w:rsid w:val="000E40B1"/>
    <w:rsid w:val="000F5395"/>
    <w:rsid w:val="001017DA"/>
    <w:rsid w:val="001041C5"/>
    <w:rsid w:val="00110BF9"/>
    <w:rsid w:val="0012154D"/>
    <w:rsid w:val="001342D9"/>
    <w:rsid w:val="00136FB1"/>
    <w:rsid w:val="00151CC4"/>
    <w:rsid w:val="001539BB"/>
    <w:rsid w:val="0016216D"/>
    <w:rsid w:val="001623DB"/>
    <w:rsid w:val="00175AE1"/>
    <w:rsid w:val="00177029"/>
    <w:rsid w:val="0017758B"/>
    <w:rsid w:val="00180DF3"/>
    <w:rsid w:val="001851F8"/>
    <w:rsid w:val="00191889"/>
    <w:rsid w:val="00192CBC"/>
    <w:rsid w:val="0019453D"/>
    <w:rsid w:val="00196434"/>
    <w:rsid w:val="001B013C"/>
    <w:rsid w:val="001C5E36"/>
    <w:rsid w:val="001E4D2E"/>
    <w:rsid w:val="001F53CF"/>
    <w:rsid w:val="001F7430"/>
    <w:rsid w:val="00213634"/>
    <w:rsid w:val="00215590"/>
    <w:rsid w:val="00224EA0"/>
    <w:rsid w:val="002319C6"/>
    <w:rsid w:val="00235078"/>
    <w:rsid w:val="00240D85"/>
    <w:rsid w:val="00245A1A"/>
    <w:rsid w:val="00247566"/>
    <w:rsid w:val="00247CC5"/>
    <w:rsid w:val="00254CF9"/>
    <w:rsid w:val="002644F1"/>
    <w:rsid w:val="00273593"/>
    <w:rsid w:val="00277968"/>
    <w:rsid w:val="002825DD"/>
    <w:rsid w:val="00282722"/>
    <w:rsid w:val="002863E0"/>
    <w:rsid w:val="002A0AA5"/>
    <w:rsid w:val="002A316F"/>
    <w:rsid w:val="002A7DB6"/>
    <w:rsid w:val="002B1423"/>
    <w:rsid w:val="002B5460"/>
    <w:rsid w:val="002E4BEF"/>
    <w:rsid w:val="002F3397"/>
    <w:rsid w:val="002F5741"/>
    <w:rsid w:val="002F7ABD"/>
    <w:rsid w:val="00301250"/>
    <w:rsid w:val="003020D1"/>
    <w:rsid w:val="00303A68"/>
    <w:rsid w:val="00307A57"/>
    <w:rsid w:val="00320591"/>
    <w:rsid w:val="00321A15"/>
    <w:rsid w:val="00324689"/>
    <w:rsid w:val="00325210"/>
    <w:rsid w:val="00326DCA"/>
    <w:rsid w:val="003277D2"/>
    <w:rsid w:val="00327EAE"/>
    <w:rsid w:val="00331D3A"/>
    <w:rsid w:val="0033210D"/>
    <w:rsid w:val="00350351"/>
    <w:rsid w:val="00355B80"/>
    <w:rsid w:val="00366BA4"/>
    <w:rsid w:val="0037498A"/>
    <w:rsid w:val="00381025"/>
    <w:rsid w:val="00387979"/>
    <w:rsid w:val="00390242"/>
    <w:rsid w:val="003B5C2C"/>
    <w:rsid w:val="003C3661"/>
    <w:rsid w:val="003D51BE"/>
    <w:rsid w:val="003E68EC"/>
    <w:rsid w:val="003E6DD5"/>
    <w:rsid w:val="003E7CB1"/>
    <w:rsid w:val="003F55E3"/>
    <w:rsid w:val="0040731A"/>
    <w:rsid w:val="00407A1A"/>
    <w:rsid w:val="00410494"/>
    <w:rsid w:val="00414902"/>
    <w:rsid w:val="00422123"/>
    <w:rsid w:val="00425D88"/>
    <w:rsid w:val="00430489"/>
    <w:rsid w:val="00434DC4"/>
    <w:rsid w:val="004512F1"/>
    <w:rsid w:val="00454606"/>
    <w:rsid w:val="004600B2"/>
    <w:rsid w:val="0046262D"/>
    <w:rsid w:val="0047486D"/>
    <w:rsid w:val="00474F60"/>
    <w:rsid w:val="00485713"/>
    <w:rsid w:val="00486B27"/>
    <w:rsid w:val="00493D3A"/>
    <w:rsid w:val="00494263"/>
    <w:rsid w:val="004A723F"/>
    <w:rsid w:val="004D6B74"/>
    <w:rsid w:val="004D735A"/>
    <w:rsid w:val="004E17C8"/>
    <w:rsid w:val="004E6684"/>
    <w:rsid w:val="004F0BEA"/>
    <w:rsid w:val="004F30E0"/>
    <w:rsid w:val="004F5930"/>
    <w:rsid w:val="00500856"/>
    <w:rsid w:val="00503976"/>
    <w:rsid w:val="00517ADE"/>
    <w:rsid w:val="0052745B"/>
    <w:rsid w:val="00532FD4"/>
    <w:rsid w:val="00535989"/>
    <w:rsid w:val="00535B74"/>
    <w:rsid w:val="00536EFD"/>
    <w:rsid w:val="0054136A"/>
    <w:rsid w:val="005464AA"/>
    <w:rsid w:val="00550BEC"/>
    <w:rsid w:val="00552F00"/>
    <w:rsid w:val="0056113D"/>
    <w:rsid w:val="00561C51"/>
    <w:rsid w:val="00563485"/>
    <w:rsid w:val="0057592B"/>
    <w:rsid w:val="00577921"/>
    <w:rsid w:val="00595246"/>
    <w:rsid w:val="005A118E"/>
    <w:rsid w:val="005A6A3B"/>
    <w:rsid w:val="005B2F93"/>
    <w:rsid w:val="005B768A"/>
    <w:rsid w:val="005C0CD6"/>
    <w:rsid w:val="005C4144"/>
    <w:rsid w:val="005D0E22"/>
    <w:rsid w:val="005D688F"/>
    <w:rsid w:val="005F3950"/>
    <w:rsid w:val="00602219"/>
    <w:rsid w:val="00614B49"/>
    <w:rsid w:val="00616C30"/>
    <w:rsid w:val="00617B17"/>
    <w:rsid w:val="00623003"/>
    <w:rsid w:val="00626492"/>
    <w:rsid w:val="0063004C"/>
    <w:rsid w:val="006360C3"/>
    <w:rsid w:val="0064134D"/>
    <w:rsid w:val="006475FE"/>
    <w:rsid w:val="00647886"/>
    <w:rsid w:val="00655CB0"/>
    <w:rsid w:val="006618F0"/>
    <w:rsid w:val="00665AB6"/>
    <w:rsid w:val="00666FD7"/>
    <w:rsid w:val="00674D88"/>
    <w:rsid w:val="0068239D"/>
    <w:rsid w:val="00687ABE"/>
    <w:rsid w:val="00693023"/>
    <w:rsid w:val="00693E45"/>
    <w:rsid w:val="0069505D"/>
    <w:rsid w:val="006A5F93"/>
    <w:rsid w:val="006B02ED"/>
    <w:rsid w:val="006B444B"/>
    <w:rsid w:val="006B4504"/>
    <w:rsid w:val="006B7FE0"/>
    <w:rsid w:val="006C3AA0"/>
    <w:rsid w:val="006C40E0"/>
    <w:rsid w:val="006C6FE2"/>
    <w:rsid w:val="006D5055"/>
    <w:rsid w:val="006E1D08"/>
    <w:rsid w:val="006E3AD0"/>
    <w:rsid w:val="006F2480"/>
    <w:rsid w:val="006F32AE"/>
    <w:rsid w:val="006F604F"/>
    <w:rsid w:val="00711199"/>
    <w:rsid w:val="00712F48"/>
    <w:rsid w:val="00735B2A"/>
    <w:rsid w:val="00736C0A"/>
    <w:rsid w:val="007409C9"/>
    <w:rsid w:val="007425DD"/>
    <w:rsid w:val="007442DA"/>
    <w:rsid w:val="00744DDA"/>
    <w:rsid w:val="00756D06"/>
    <w:rsid w:val="00760080"/>
    <w:rsid w:val="007701BD"/>
    <w:rsid w:val="007749AC"/>
    <w:rsid w:val="00774C4A"/>
    <w:rsid w:val="00781620"/>
    <w:rsid w:val="00786927"/>
    <w:rsid w:val="00786A83"/>
    <w:rsid w:val="00792C7D"/>
    <w:rsid w:val="007A0348"/>
    <w:rsid w:val="007B7EBF"/>
    <w:rsid w:val="007B7FB3"/>
    <w:rsid w:val="007C6AC4"/>
    <w:rsid w:val="007D1C8B"/>
    <w:rsid w:val="007D5562"/>
    <w:rsid w:val="007E41CD"/>
    <w:rsid w:val="007F201B"/>
    <w:rsid w:val="00812111"/>
    <w:rsid w:val="00813700"/>
    <w:rsid w:val="00815EAF"/>
    <w:rsid w:val="008218BD"/>
    <w:rsid w:val="0082430B"/>
    <w:rsid w:val="00825FC8"/>
    <w:rsid w:val="00830DA6"/>
    <w:rsid w:val="00832D4C"/>
    <w:rsid w:val="00832DAB"/>
    <w:rsid w:val="008341F1"/>
    <w:rsid w:val="008418FB"/>
    <w:rsid w:val="008425B1"/>
    <w:rsid w:val="00862F71"/>
    <w:rsid w:val="008773D2"/>
    <w:rsid w:val="008851FC"/>
    <w:rsid w:val="00885D3D"/>
    <w:rsid w:val="00892B2E"/>
    <w:rsid w:val="008951DF"/>
    <w:rsid w:val="008A64F9"/>
    <w:rsid w:val="008B656D"/>
    <w:rsid w:val="008C11D2"/>
    <w:rsid w:val="008C27FF"/>
    <w:rsid w:val="008D22A0"/>
    <w:rsid w:val="008D2BC9"/>
    <w:rsid w:val="008F0B0E"/>
    <w:rsid w:val="008F2EC4"/>
    <w:rsid w:val="008F3BD7"/>
    <w:rsid w:val="008F6698"/>
    <w:rsid w:val="00901373"/>
    <w:rsid w:val="0090144F"/>
    <w:rsid w:val="00903DE1"/>
    <w:rsid w:val="0090505E"/>
    <w:rsid w:val="009051FD"/>
    <w:rsid w:val="009114BE"/>
    <w:rsid w:val="009224E8"/>
    <w:rsid w:val="00923ECF"/>
    <w:rsid w:val="00930E25"/>
    <w:rsid w:val="0093337E"/>
    <w:rsid w:val="00955EF4"/>
    <w:rsid w:val="00957AD3"/>
    <w:rsid w:val="00961527"/>
    <w:rsid w:val="0096162A"/>
    <w:rsid w:val="009619F9"/>
    <w:rsid w:val="00986E9F"/>
    <w:rsid w:val="009A1167"/>
    <w:rsid w:val="009A1FFC"/>
    <w:rsid w:val="009A5C80"/>
    <w:rsid w:val="009A6737"/>
    <w:rsid w:val="009B3C04"/>
    <w:rsid w:val="009B73FC"/>
    <w:rsid w:val="009C5BC2"/>
    <w:rsid w:val="009D67B8"/>
    <w:rsid w:val="009E336E"/>
    <w:rsid w:val="00A00826"/>
    <w:rsid w:val="00A03F5B"/>
    <w:rsid w:val="00A057E9"/>
    <w:rsid w:val="00A11558"/>
    <w:rsid w:val="00A17369"/>
    <w:rsid w:val="00A24DB2"/>
    <w:rsid w:val="00A25A8C"/>
    <w:rsid w:val="00A3547C"/>
    <w:rsid w:val="00A3776E"/>
    <w:rsid w:val="00A4424B"/>
    <w:rsid w:val="00A446F7"/>
    <w:rsid w:val="00A51FF7"/>
    <w:rsid w:val="00A613FA"/>
    <w:rsid w:val="00A62E78"/>
    <w:rsid w:val="00A71254"/>
    <w:rsid w:val="00A825C2"/>
    <w:rsid w:val="00A86B11"/>
    <w:rsid w:val="00A87C0F"/>
    <w:rsid w:val="00A908A8"/>
    <w:rsid w:val="00A92AD1"/>
    <w:rsid w:val="00A9733F"/>
    <w:rsid w:val="00AA581C"/>
    <w:rsid w:val="00AA5C53"/>
    <w:rsid w:val="00AB1E3B"/>
    <w:rsid w:val="00AB2687"/>
    <w:rsid w:val="00AB5306"/>
    <w:rsid w:val="00AB65D0"/>
    <w:rsid w:val="00AB7413"/>
    <w:rsid w:val="00AC3966"/>
    <w:rsid w:val="00AC77FF"/>
    <w:rsid w:val="00AD07A9"/>
    <w:rsid w:val="00AE71A4"/>
    <w:rsid w:val="00AF3DB3"/>
    <w:rsid w:val="00AF5710"/>
    <w:rsid w:val="00B15468"/>
    <w:rsid w:val="00B31AFD"/>
    <w:rsid w:val="00B3337D"/>
    <w:rsid w:val="00B354AF"/>
    <w:rsid w:val="00B368E3"/>
    <w:rsid w:val="00B36AC4"/>
    <w:rsid w:val="00B407B3"/>
    <w:rsid w:val="00B502E6"/>
    <w:rsid w:val="00B80D6E"/>
    <w:rsid w:val="00B95D89"/>
    <w:rsid w:val="00BA34D8"/>
    <w:rsid w:val="00BA6819"/>
    <w:rsid w:val="00BA7658"/>
    <w:rsid w:val="00BB545E"/>
    <w:rsid w:val="00BE6662"/>
    <w:rsid w:val="00BE76A8"/>
    <w:rsid w:val="00BF18AB"/>
    <w:rsid w:val="00BF1AA6"/>
    <w:rsid w:val="00BF5D8F"/>
    <w:rsid w:val="00C010AC"/>
    <w:rsid w:val="00C06FD9"/>
    <w:rsid w:val="00C11D63"/>
    <w:rsid w:val="00C14C08"/>
    <w:rsid w:val="00C24368"/>
    <w:rsid w:val="00C37259"/>
    <w:rsid w:val="00C40274"/>
    <w:rsid w:val="00C6099C"/>
    <w:rsid w:val="00C71CC4"/>
    <w:rsid w:val="00C80E28"/>
    <w:rsid w:val="00C869F5"/>
    <w:rsid w:val="00C90FA6"/>
    <w:rsid w:val="00C951F5"/>
    <w:rsid w:val="00C97AB4"/>
    <w:rsid w:val="00CA36FA"/>
    <w:rsid w:val="00CC1CEA"/>
    <w:rsid w:val="00CD5071"/>
    <w:rsid w:val="00CE524F"/>
    <w:rsid w:val="00CF21DF"/>
    <w:rsid w:val="00CF2C5D"/>
    <w:rsid w:val="00CF3149"/>
    <w:rsid w:val="00D0210A"/>
    <w:rsid w:val="00D06457"/>
    <w:rsid w:val="00D2102E"/>
    <w:rsid w:val="00D333E9"/>
    <w:rsid w:val="00D40DFD"/>
    <w:rsid w:val="00D45D71"/>
    <w:rsid w:val="00D461F5"/>
    <w:rsid w:val="00D55B51"/>
    <w:rsid w:val="00D61654"/>
    <w:rsid w:val="00D62481"/>
    <w:rsid w:val="00D72D0A"/>
    <w:rsid w:val="00D755E4"/>
    <w:rsid w:val="00D95073"/>
    <w:rsid w:val="00D96567"/>
    <w:rsid w:val="00DA35BC"/>
    <w:rsid w:val="00DA3A26"/>
    <w:rsid w:val="00DA4A77"/>
    <w:rsid w:val="00DA6A01"/>
    <w:rsid w:val="00DB02FA"/>
    <w:rsid w:val="00DB3986"/>
    <w:rsid w:val="00DB52EC"/>
    <w:rsid w:val="00DB5407"/>
    <w:rsid w:val="00DC2E8D"/>
    <w:rsid w:val="00DC36C3"/>
    <w:rsid w:val="00DC3A8A"/>
    <w:rsid w:val="00DD328F"/>
    <w:rsid w:val="00DD65D9"/>
    <w:rsid w:val="00DE1EEF"/>
    <w:rsid w:val="00DE4284"/>
    <w:rsid w:val="00DE4752"/>
    <w:rsid w:val="00DE61D8"/>
    <w:rsid w:val="00E00323"/>
    <w:rsid w:val="00E016DF"/>
    <w:rsid w:val="00E13954"/>
    <w:rsid w:val="00E166DC"/>
    <w:rsid w:val="00E20AAE"/>
    <w:rsid w:val="00E250AD"/>
    <w:rsid w:val="00E259CA"/>
    <w:rsid w:val="00E32146"/>
    <w:rsid w:val="00E35108"/>
    <w:rsid w:val="00E43101"/>
    <w:rsid w:val="00E4606D"/>
    <w:rsid w:val="00E82219"/>
    <w:rsid w:val="00E82530"/>
    <w:rsid w:val="00E84A6B"/>
    <w:rsid w:val="00E90F25"/>
    <w:rsid w:val="00EA3F41"/>
    <w:rsid w:val="00EA5349"/>
    <w:rsid w:val="00EA69BE"/>
    <w:rsid w:val="00EB72A0"/>
    <w:rsid w:val="00EC2561"/>
    <w:rsid w:val="00EC317B"/>
    <w:rsid w:val="00EC76E0"/>
    <w:rsid w:val="00ED27DD"/>
    <w:rsid w:val="00ED40D3"/>
    <w:rsid w:val="00ED6B9B"/>
    <w:rsid w:val="00EE0F17"/>
    <w:rsid w:val="00EE45C1"/>
    <w:rsid w:val="00EF32AC"/>
    <w:rsid w:val="00EF59EF"/>
    <w:rsid w:val="00F022AA"/>
    <w:rsid w:val="00F031DD"/>
    <w:rsid w:val="00F03CE9"/>
    <w:rsid w:val="00F0431B"/>
    <w:rsid w:val="00F14092"/>
    <w:rsid w:val="00F206BA"/>
    <w:rsid w:val="00F234E2"/>
    <w:rsid w:val="00F30F2C"/>
    <w:rsid w:val="00F51A36"/>
    <w:rsid w:val="00F55DA7"/>
    <w:rsid w:val="00F60293"/>
    <w:rsid w:val="00F61A8C"/>
    <w:rsid w:val="00F62631"/>
    <w:rsid w:val="00F65131"/>
    <w:rsid w:val="00F729B1"/>
    <w:rsid w:val="00F778B3"/>
    <w:rsid w:val="00F77D50"/>
    <w:rsid w:val="00F81E12"/>
    <w:rsid w:val="00F8497E"/>
    <w:rsid w:val="00F945F6"/>
    <w:rsid w:val="00F969B0"/>
    <w:rsid w:val="00FA209F"/>
    <w:rsid w:val="00FB6331"/>
    <w:rsid w:val="00FB76A0"/>
    <w:rsid w:val="00FC4457"/>
    <w:rsid w:val="00FC74E4"/>
    <w:rsid w:val="00FE3106"/>
    <w:rsid w:val="00FE71D7"/>
    <w:rsid w:val="00FE7B69"/>
    <w:rsid w:val="0F41BC44"/>
    <w:rsid w:val="1A7FE919"/>
    <w:rsid w:val="41BA2485"/>
    <w:rsid w:val="427359EF"/>
    <w:rsid w:val="5C6F31F5"/>
    <w:rsid w:val="5DD332AC"/>
    <w:rsid w:val="632D0DE7"/>
    <w:rsid w:val="6B2E3FB0"/>
    <w:rsid w:val="7BD18093"/>
    <w:rsid w:val="7E25CC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77473A"/>
  <w15:docId w15:val="{34CA53E3-92F8-4254-A307-43F3DE9D0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2530"/>
    <w:rPr>
      <w:rFonts w:ascii="Arial Nova" w:hAnsi="Arial Nov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F3950"/>
    <w:rPr>
      <w:color w:val="0000FF" w:themeColor="hyperlink"/>
      <w:u w:val="single"/>
    </w:rPr>
  </w:style>
  <w:style w:type="paragraph" w:styleId="ListParagraph">
    <w:name w:val="List Paragraph"/>
    <w:basedOn w:val="Normal"/>
    <w:uiPriority w:val="34"/>
    <w:qFormat/>
    <w:rsid w:val="00215590"/>
    <w:pPr>
      <w:ind w:left="720"/>
      <w:contextualSpacing/>
    </w:pPr>
  </w:style>
  <w:style w:type="paragraph" w:styleId="Header">
    <w:name w:val="header"/>
    <w:basedOn w:val="Normal"/>
    <w:link w:val="HeaderChar"/>
    <w:uiPriority w:val="99"/>
    <w:unhideWhenUsed/>
    <w:rsid w:val="00004E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4EA1"/>
  </w:style>
  <w:style w:type="paragraph" w:styleId="Footer">
    <w:name w:val="footer"/>
    <w:basedOn w:val="Normal"/>
    <w:link w:val="FooterChar"/>
    <w:uiPriority w:val="99"/>
    <w:unhideWhenUsed/>
    <w:rsid w:val="00004E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4EA1"/>
  </w:style>
  <w:style w:type="paragraph" w:styleId="BalloonText">
    <w:name w:val="Balloon Text"/>
    <w:basedOn w:val="Normal"/>
    <w:link w:val="BalloonTextChar"/>
    <w:uiPriority w:val="99"/>
    <w:semiHidden/>
    <w:unhideWhenUsed/>
    <w:rsid w:val="00DB54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5407"/>
    <w:rPr>
      <w:rFonts w:ascii="Tahoma" w:hAnsi="Tahoma" w:cs="Tahoma"/>
      <w:sz w:val="16"/>
      <w:szCs w:val="16"/>
    </w:rPr>
  </w:style>
  <w:style w:type="character" w:styleId="UnresolvedMention">
    <w:name w:val="Unresolved Mention"/>
    <w:basedOn w:val="DefaultParagraphFont"/>
    <w:uiPriority w:val="99"/>
    <w:semiHidden/>
    <w:unhideWhenUsed/>
    <w:rsid w:val="00E00323"/>
    <w:rPr>
      <w:color w:val="605E5C"/>
      <w:shd w:val="clear" w:color="auto" w:fill="E1DFDD"/>
    </w:rPr>
  </w:style>
  <w:style w:type="table" w:styleId="TableGrid">
    <w:name w:val="Table Grid"/>
    <w:basedOn w:val="TableNormal"/>
    <w:uiPriority w:val="59"/>
    <w:unhideWhenUsed/>
    <w:rsid w:val="00EE45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8D22A0"/>
    <w:pPr>
      <w:spacing w:after="0" w:line="240" w:lineRule="auto"/>
    </w:pPr>
  </w:style>
  <w:style w:type="paragraph" w:styleId="Title">
    <w:name w:val="Title"/>
    <w:basedOn w:val="Normal"/>
    <w:next w:val="Normal"/>
    <w:link w:val="TitleChar"/>
    <w:uiPriority w:val="10"/>
    <w:qFormat/>
    <w:rsid w:val="00F778B3"/>
    <w:pPr>
      <w:tabs>
        <w:tab w:val="left" w:pos="9320"/>
      </w:tabs>
      <w:spacing w:before="51" w:after="0" w:line="240" w:lineRule="auto"/>
      <w:ind w:right="-20"/>
    </w:pPr>
    <w:rPr>
      <w:rFonts w:ascii="Verdana Pro Black" w:eastAsia="Century Gothic" w:hAnsi="Verdana Pro Black" w:cstheme="minorHAnsi"/>
      <w:b/>
      <w:color w:val="595959" w:themeColor="text1" w:themeTint="A6"/>
      <w:sz w:val="21"/>
      <w:szCs w:val="21"/>
    </w:rPr>
  </w:style>
  <w:style w:type="character" w:customStyle="1" w:styleId="TitleChar">
    <w:name w:val="Title Char"/>
    <w:basedOn w:val="DefaultParagraphFont"/>
    <w:link w:val="Title"/>
    <w:uiPriority w:val="10"/>
    <w:rsid w:val="00F778B3"/>
    <w:rPr>
      <w:rFonts w:ascii="Verdana Pro Black" w:eastAsia="Century Gothic" w:hAnsi="Verdana Pro Black" w:cstheme="minorHAnsi"/>
      <w:b/>
      <w:color w:val="595959" w:themeColor="text1" w:themeTint="A6"/>
      <w:sz w:val="21"/>
      <w:szCs w:val="21"/>
    </w:rPr>
  </w:style>
  <w:style w:type="paragraph" w:styleId="NormalWeb">
    <w:name w:val="Normal (Web)"/>
    <w:basedOn w:val="Normal"/>
    <w:uiPriority w:val="99"/>
    <w:semiHidden/>
    <w:unhideWhenUsed/>
    <w:rsid w:val="003020D1"/>
    <w:pPr>
      <w:widowControl/>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020D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8476963">
      <w:bodyDiv w:val="1"/>
      <w:marLeft w:val="0"/>
      <w:marRight w:val="0"/>
      <w:marTop w:val="0"/>
      <w:marBottom w:val="0"/>
      <w:divBdr>
        <w:top w:val="none" w:sz="0" w:space="0" w:color="auto"/>
        <w:left w:val="none" w:sz="0" w:space="0" w:color="auto"/>
        <w:bottom w:val="none" w:sz="0" w:space="0" w:color="auto"/>
        <w:right w:val="none" w:sz="0" w:space="0" w:color="auto"/>
      </w:divBdr>
    </w:div>
    <w:div w:id="19464275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ransitionalRent.BHS@sdcounty.ca.gov"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090080\Downloads\%5bBHS%20Info%20Notice%5d%20YYYY-MM-DD-BHS%20Info%20Notice-Topi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FA7E9D89C5584F868D4693AFC93BA5" ma:contentTypeVersion="14" ma:contentTypeDescription="Create a new document." ma:contentTypeScope="" ma:versionID="ec3f9e896845e3a8fd76b86bcfc28e8d">
  <xsd:schema xmlns:xsd="http://www.w3.org/2001/XMLSchema" xmlns:xs="http://www.w3.org/2001/XMLSchema" xmlns:p="http://schemas.microsoft.com/office/2006/metadata/properties" xmlns:ns2="a24575c6-9c99-4368-adce-9d7e2c8ea788" xmlns:ns3="d3fbdd45-96c9-4ead-9afe-c965a536019e" targetNamespace="http://schemas.microsoft.com/office/2006/metadata/properties" ma:root="true" ma:fieldsID="ab343a85de9d1c988ecce952eb418691" ns2:_="" ns3:_="">
    <xsd:import namespace="a24575c6-9c99-4368-adce-9d7e2c8ea788"/>
    <xsd:import namespace="d3fbdd45-96c9-4ead-9afe-c965a536019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4575c6-9c99-4368-adce-9d7e2c8ea7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b8cc222-65fd-42cc-aeaa-058f903907f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3fbdd45-96c9-4ead-9afe-c965a536019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6b9949e-2d53-43a1-84c2-166ff1c60fe9}" ma:internalName="TaxCatchAll" ma:showField="CatchAllData" ma:web="d3fbdd45-96c9-4ead-9afe-c965a53601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24575c6-9c99-4368-adce-9d7e2c8ea788">
      <Terms xmlns="http://schemas.microsoft.com/office/infopath/2007/PartnerControls"/>
    </lcf76f155ced4ddcb4097134ff3c332f>
    <TaxCatchAll xmlns="d3fbdd45-96c9-4ead-9afe-c965a536019e" xsi:nil="true"/>
  </documentManagement>
</p:properties>
</file>

<file path=customXml/itemProps1.xml><?xml version="1.0" encoding="utf-8"?>
<ds:datastoreItem xmlns:ds="http://schemas.openxmlformats.org/officeDocument/2006/customXml" ds:itemID="{65F64928-A12A-479B-880E-6AC30E8C5C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4575c6-9c99-4368-adce-9d7e2c8ea788"/>
    <ds:schemaRef ds:uri="d3fbdd45-96c9-4ead-9afe-c965a53601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411BFEE-F83C-4EE6-B88C-1BF325568F0A}">
  <ds:schemaRefs>
    <ds:schemaRef ds:uri="http://schemas.openxmlformats.org/officeDocument/2006/bibliography"/>
  </ds:schemaRefs>
</ds:datastoreItem>
</file>

<file path=customXml/itemProps3.xml><?xml version="1.0" encoding="utf-8"?>
<ds:datastoreItem xmlns:ds="http://schemas.openxmlformats.org/officeDocument/2006/customXml" ds:itemID="{B882AA98-6F4C-45C1-9796-89ED16DABCF8}">
  <ds:schemaRefs>
    <ds:schemaRef ds:uri="http://schemas.microsoft.com/sharepoint/v3/contenttype/forms"/>
  </ds:schemaRefs>
</ds:datastoreItem>
</file>

<file path=customXml/itemProps4.xml><?xml version="1.0" encoding="utf-8"?>
<ds:datastoreItem xmlns:ds="http://schemas.openxmlformats.org/officeDocument/2006/customXml" ds:itemID="{D865C21D-F718-4FCB-80EE-DCE566086F27}">
  <ds:schemaRefs>
    <ds:schemaRef ds:uri="http://schemas.microsoft.com/office/2006/metadata/properties"/>
    <ds:schemaRef ds:uri="http://schemas.microsoft.com/office/infopath/2007/PartnerControls"/>
    <ds:schemaRef ds:uri="a24575c6-9c99-4368-adce-9d7e2c8ea788"/>
    <ds:schemaRef ds:uri="d3fbdd45-96c9-4ead-9afe-c965a536019e"/>
  </ds:schemaRefs>
</ds:datastoreItem>
</file>

<file path=docProps/app.xml><?xml version="1.0" encoding="utf-8"?>
<Properties xmlns="http://schemas.openxmlformats.org/officeDocument/2006/extended-properties" xmlns:vt="http://schemas.openxmlformats.org/officeDocument/2006/docPropsVTypes">
  <Template>[BHS Info Notice] YYYY-MM-DD-BHS Info Notice-Topic</Template>
  <TotalTime>1</TotalTime>
  <Pages>3</Pages>
  <Words>897</Words>
  <Characters>5119</Characters>
  <Application>Microsoft Office Word</Application>
  <DocSecurity>0</DocSecurity>
  <Lines>42</Lines>
  <Paragraphs>12</Paragraphs>
  <ScaleCrop>false</ScaleCrop>
  <Company>The County of San Diego</Company>
  <LinksUpToDate>false</LinksUpToDate>
  <CharactersWithSpaces>6004</CharactersWithSpaces>
  <SharedDoc>false</SharedDoc>
  <HLinks>
    <vt:vector size="6" baseType="variant">
      <vt:variant>
        <vt:i4>5898349</vt:i4>
      </vt:variant>
      <vt:variant>
        <vt:i4>0</vt:i4>
      </vt:variant>
      <vt:variant>
        <vt:i4>0</vt:i4>
      </vt:variant>
      <vt:variant>
        <vt:i4>5</vt:i4>
      </vt:variant>
      <vt:variant>
        <vt:lpwstr>mailto:TransitionalRent.BHS@sdcounty.ca.gov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Live Well San Diego Two-Column Info Sheet Template</dc:title>
  <dc:creator>Fornasier, Joelle</dc:creator>
  <cp:lastModifiedBy>Guerrero, Jasmine C</cp:lastModifiedBy>
  <cp:revision>2</cp:revision>
  <cp:lastPrinted>2019-10-21T19:19:00Z</cp:lastPrinted>
  <dcterms:created xsi:type="dcterms:W3CDTF">2026-07-31T14:58:00Z</dcterms:created>
  <dcterms:modified xsi:type="dcterms:W3CDTF">2026-07-31T14:58:00Z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2014-07-16T00:00:00Z</vt:filetime>
  </property>
  <property fmtid="{D5CDD505-2E9C-101B-9397-08002B2CF9AE}" pid="3" name="LastSaved">
    <vt:filetime>2015-01-13T00:00:00Z</vt:filetime>
  </property>
  <property fmtid="{D5CDD505-2E9C-101B-9397-08002B2CF9AE}" pid="4" name="ContentTypeId">
    <vt:lpwstr>0x010100ABFA7E9D89C5584F868D4693AFC93BA5</vt:lpwstr>
  </property>
  <property fmtid="{D5CDD505-2E9C-101B-9397-08002B2CF9AE}" pid="5" name="MediaServiceImageTags">
    <vt:lpwstr/>
  </property>
  <property fmtid="{D5CDD505-2E9C-101B-9397-08002B2CF9AE}" pid="6" name="GrammarlyDocumentId">
    <vt:lpwstr>57b52a2f-e109-405d-b4ba-4d3469230c08</vt:lpwstr>
  </property>
  <property fmtid="{D5CDD505-2E9C-101B-9397-08002B2CF9AE}" pid="7" name="docLang">
    <vt:lpwstr>en</vt:lpwstr>
  </property>
</Properties>
</file>