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56E2" w14:textId="75BC0847" w:rsidR="00240D85" w:rsidRPr="003020D1" w:rsidRDefault="00240D85" w:rsidP="00240D85">
      <w:pPr>
        <w:spacing w:after="0" w:line="240" w:lineRule="auto"/>
      </w:pPr>
      <w:r w:rsidRPr="003020D1">
        <w:t>This memo provides formal notification of updates to the BHS Housing Ledger</w:t>
      </w:r>
      <w:r w:rsidR="00A51FF7">
        <w:t>s</w:t>
      </w:r>
      <w:r w:rsidRPr="003020D1">
        <w:t xml:space="preserve"> used by contracted providers for documenting housing-related activities and invoicing. These updates ensure more consistent tracking of client housing status and Transitional Rent (TR) eligibility across the Behavioral Health Services system.</w:t>
      </w:r>
    </w:p>
    <w:p w14:paraId="32936056" w14:textId="77777777" w:rsidR="00DA6A01" w:rsidRPr="003020D1" w:rsidRDefault="00DA6A01" w:rsidP="00240D85">
      <w:pPr>
        <w:spacing w:after="0" w:line="240" w:lineRule="auto"/>
      </w:pPr>
    </w:p>
    <w:p w14:paraId="22695649" w14:textId="77777777" w:rsidR="00774C4A" w:rsidRDefault="00DA6A01" w:rsidP="00774C4A">
      <w:pPr>
        <w:spacing w:after="0" w:line="240" w:lineRule="auto"/>
        <w:rPr>
          <w:b/>
          <w:bCs/>
          <w:u w:val="single"/>
        </w:rPr>
      </w:pPr>
      <w:r w:rsidRPr="003020D1">
        <w:rPr>
          <w:b/>
          <w:bCs/>
          <w:u w:val="single"/>
        </w:rPr>
        <w:t>General Updates</w:t>
      </w:r>
    </w:p>
    <w:p w14:paraId="74178125" w14:textId="5ABEEF93" w:rsidR="00BF18AB" w:rsidRPr="00774C4A" w:rsidRDefault="00BF18AB" w:rsidP="00774C4A">
      <w:pPr>
        <w:pStyle w:val="ListParagraph"/>
        <w:numPr>
          <w:ilvl w:val="0"/>
          <w:numId w:val="21"/>
        </w:numPr>
        <w:spacing w:after="0" w:line="240" w:lineRule="auto"/>
        <w:rPr>
          <w:b/>
          <w:bCs/>
          <w:u w:val="single"/>
        </w:rPr>
      </w:pPr>
      <w:r w:rsidRPr="00774C4A">
        <w:rPr>
          <w:rFonts w:cs="Segoe UI"/>
        </w:rPr>
        <w:t xml:space="preserve">The BHS Housing Ledgers have been updated for the launch of the </w:t>
      </w:r>
      <w:r w:rsidR="00661036">
        <w:rPr>
          <w:rFonts w:cs="Segoe UI"/>
        </w:rPr>
        <w:t>TR</w:t>
      </w:r>
      <w:r w:rsidRPr="00774C4A">
        <w:rPr>
          <w:rFonts w:cs="Segoe UI"/>
        </w:rPr>
        <w:t xml:space="preserve"> benefit effective 7/1/26, ensuring consistent documentation of TR eligibility, housing support activities, and required verification elements across all contracted programs.</w:t>
      </w:r>
    </w:p>
    <w:p w14:paraId="44C24CC5" w14:textId="0427C64D" w:rsidR="00BF18AB" w:rsidRPr="00BF18AB" w:rsidRDefault="00E32146" w:rsidP="00BF18AB">
      <w:pPr>
        <w:pStyle w:val="NormalWeb"/>
        <w:numPr>
          <w:ilvl w:val="0"/>
          <w:numId w:val="21"/>
        </w:numPr>
        <w:spacing w:line="300" w:lineRule="atLeast"/>
        <w:rPr>
          <w:rFonts w:ascii="Arial Nova" w:hAnsi="Arial Nova" w:cs="Segoe UI"/>
          <w:sz w:val="22"/>
          <w:szCs w:val="22"/>
        </w:rPr>
      </w:pPr>
      <w:r>
        <w:rPr>
          <w:rFonts w:ascii="Arial Nova" w:hAnsi="Arial Nova" w:cs="Segoe UI"/>
          <w:sz w:val="22"/>
          <w:szCs w:val="22"/>
        </w:rPr>
        <w:t>Seven</w:t>
      </w:r>
      <w:r w:rsidR="00BF18AB" w:rsidRPr="00BF18AB">
        <w:rPr>
          <w:rFonts w:ascii="Arial Nova" w:hAnsi="Arial Nova" w:cs="Segoe UI"/>
          <w:sz w:val="22"/>
          <w:szCs w:val="22"/>
        </w:rPr>
        <w:t xml:space="preserve"> new required data fields have been added to the Housing Ledger beginning with the August 2026 invoice period. These fields capture key components of TR screening, eligibility determination, required documentation, housing setting details, approval timelines, and funding attestation requirements.</w:t>
      </w:r>
    </w:p>
    <w:p w14:paraId="6D0803CC" w14:textId="35E13391" w:rsidR="00BF18AB" w:rsidRPr="00BF18AB" w:rsidRDefault="00BF18AB" w:rsidP="00BF18AB">
      <w:pPr>
        <w:pStyle w:val="NormalWeb"/>
        <w:numPr>
          <w:ilvl w:val="0"/>
          <w:numId w:val="21"/>
        </w:numPr>
        <w:spacing w:line="300" w:lineRule="atLeast"/>
        <w:rPr>
          <w:rFonts w:ascii="Arial Nova" w:hAnsi="Arial Nova" w:cs="Segoe UI"/>
          <w:sz w:val="22"/>
          <w:szCs w:val="22"/>
        </w:rPr>
      </w:pPr>
      <w:r w:rsidRPr="00BF18AB">
        <w:rPr>
          <w:rFonts w:ascii="Arial Nova" w:hAnsi="Arial Nova" w:cs="Segoe UI"/>
          <w:sz w:val="22"/>
          <w:szCs w:val="22"/>
        </w:rPr>
        <w:t>All contracted providers must complete these new fields for every client entry and use the updated ledger versions (R</w:t>
      </w:r>
      <w:r w:rsidR="00661036">
        <w:rPr>
          <w:rFonts w:ascii="Arial Nova" w:hAnsi="Arial Nova" w:cs="Segoe UI"/>
          <w:sz w:val="22"/>
          <w:szCs w:val="22"/>
        </w:rPr>
        <w:t xml:space="preserve">ecovery </w:t>
      </w:r>
      <w:r w:rsidRPr="00BF18AB">
        <w:rPr>
          <w:rFonts w:ascii="Arial Nova" w:hAnsi="Arial Nova" w:cs="Segoe UI"/>
          <w:sz w:val="22"/>
          <w:szCs w:val="22"/>
        </w:rPr>
        <w:t>R</w:t>
      </w:r>
      <w:r w:rsidR="00661036">
        <w:rPr>
          <w:rFonts w:ascii="Arial Nova" w:hAnsi="Arial Nova" w:cs="Segoe UI"/>
          <w:sz w:val="22"/>
          <w:szCs w:val="22"/>
        </w:rPr>
        <w:t>esidence (RR)</w:t>
      </w:r>
      <w:r w:rsidRPr="00BF18AB">
        <w:rPr>
          <w:rFonts w:ascii="Arial Nova" w:hAnsi="Arial Nova" w:cs="Segoe UI"/>
          <w:sz w:val="22"/>
          <w:szCs w:val="22"/>
        </w:rPr>
        <w:t xml:space="preserve"> and </w:t>
      </w:r>
      <w:proofErr w:type="gramStart"/>
      <w:r w:rsidRPr="00BF18AB">
        <w:rPr>
          <w:rFonts w:ascii="Arial Nova" w:hAnsi="Arial Nova" w:cs="Segoe UI"/>
          <w:sz w:val="22"/>
          <w:szCs w:val="22"/>
        </w:rPr>
        <w:t>F</w:t>
      </w:r>
      <w:r w:rsidR="00661036">
        <w:rPr>
          <w:rFonts w:ascii="Arial Nova" w:hAnsi="Arial Nova" w:cs="Segoe UI"/>
          <w:sz w:val="22"/>
          <w:szCs w:val="22"/>
        </w:rPr>
        <w:t xml:space="preserve">ull </w:t>
      </w:r>
      <w:r w:rsidRPr="00BF18AB">
        <w:rPr>
          <w:rFonts w:ascii="Arial Nova" w:hAnsi="Arial Nova" w:cs="Segoe UI"/>
          <w:sz w:val="22"/>
          <w:szCs w:val="22"/>
        </w:rPr>
        <w:t>S</w:t>
      </w:r>
      <w:r w:rsidR="00661036">
        <w:rPr>
          <w:rFonts w:ascii="Arial Nova" w:hAnsi="Arial Nova" w:cs="Segoe UI"/>
          <w:sz w:val="22"/>
          <w:szCs w:val="22"/>
        </w:rPr>
        <w:t>ervice</w:t>
      </w:r>
      <w:proofErr w:type="gramEnd"/>
      <w:r w:rsidR="00661036">
        <w:rPr>
          <w:rFonts w:ascii="Arial Nova" w:hAnsi="Arial Nova" w:cs="Segoe UI"/>
          <w:sz w:val="22"/>
          <w:szCs w:val="22"/>
        </w:rPr>
        <w:t xml:space="preserve"> </w:t>
      </w:r>
      <w:r w:rsidRPr="00BF18AB">
        <w:rPr>
          <w:rFonts w:ascii="Arial Nova" w:hAnsi="Arial Nova" w:cs="Segoe UI"/>
          <w:sz w:val="22"/>
          <w:szCs w:val="22"/>
        </w:rPr>
        <w:t>P</w:t>
      </w:r>
      <w:r w:rsidR="00661036">
        <w:rPr>
          <w:rFonts w:ascii="Arial Nova" w:hAnsi="Arial Nova" w:cs="Segoe UI"/>
          <w:sz w:val="22"/>
          <w:szCs w:val="22"/>
        </w:rPr>
        <w:t>artnership (FSP)</w:t>
      </w:r>
      <w:r w:rsidRPr="00BF18AB">
        <w:rPr>
          <w:rFonts w:ascii="Arial Nova" w:hAnsi="Arial Nova" w:cs="Segoe UI"/>
          <w:sz w:val="22"/>
          <w:szCs w:val="22"/>
        </w:rPr>
        <w:t>) when submitting monthly invoices starting August 2026.</w:t>
      </w:r>
    </w:p>
    <w:p w14:paraId="61EE1882" w14:textId="212486C9" w:rsidR="003020D1" w:rsidRPr="003020D1" w:rsidRDefault="003020D1" w:rsidP="003020D1">
      <w:pPr>
        <w:pStyle w:val="NormalWeb"/>
        <w:numPr>
          <w:ilvl w:val="0"/>
          <w:numId w:val="21"/>
        </w:numPr>
        <w:spacing w:line="300" w:lineRule="atLeast"/>
        <w:rPr>
          <w:rFonts w:ascii="Arial Nova" w:hAnsi="Arial Nova" w:cs="Segoe UI"/>
          <w:sz w:val="22"/>
          <w:szCs w:val="22"/>
        </w:rPr>
      </w:pPr>
      <w:r w:rsidRPr="003020D1">
        <w:rPr>
          <w:rFonts w:ascii="Arial Nova" w:hAnsi="Arial Nova" w:cs="Segoe UI"/>
          <w:sz w:val="22"/>
          <w:szCs w:val="22"/>
        </w:rPr>
        <w:t xml:space="preserve">The </w:t>
      </w:r>
      <w:r w:rsidR="00E32146">
        <w:rPr>
          <w:rStyle w:val="Strong"/>
          <w:rFonts w:ascii="Arial Nova" w:hAnsi="Arial Nova" w:cs="Segoe UI"/>
          <w:b w:val="0"/>
          <w:bCs w:val="0"/>
          <w:sz w:val="22"/>
          <w:szCs w:val="22"/>
        </w:rPr>
        <w:t>seven</w:t>
      </w:r>
      <w:r w:rsidRPr="00711199">
        <w:rPr>
          <w:rStyle w:val="Strong"/>
          <w:rFonts w:ascii="Arial Nova" w:hAnsi="Arial Nova" w:cs="Segoe UI"/>
          <w:b w:val="0"/>
          <w:bCs w:val="0"/>
          <w:sz w:val="22"/>
          <w:szCs w:val="22"/>
        </w:rPr>
        <w:t xml:space="preserve"> new data fields</w:t>
      </w:r>
      <w:r w:rsidRPr="003020D1">
        <w:rPr>
          <w:rFonts w:ascii="Arial Nova" w:hAnsi="Arial Nova" w:cs="Segoe UI"/>
          <w:sz w:val="22"/>
          <w:szCs w:val="22"/>
        </w:rPr>
        <w:t xml:space="preserve"> </w:t>
      </w:r>
      <w:r w:rsidR="00711199">
        <w:rPr>
          <w:rFonts w:ascii="Arial Nova" w:hAnsi="Arial Nova" w:cs="Segoe UI"/>
          <w:sz w:val="22"/>
          <w:szCs w:val="22"/>
        </w:rPr>
        <w:t>are as follows:</w:t>
      </w:r>
    </w:p>
    <w:p w14:paraId="3580EF9E" w14:textId="77C33B23" w:rsidR="00DA6A01" w:rsidRPr="003020D1" w:rsidRDefault="00DA6A01" w:rsidP="00DA6A01">
      <w:pPr>
        <w:pStyle w:val="ListParagraph"/>
        <w:numPr>
          <w:ilvl w:val="1"/>
          <w:numId w:val="21"/>
        </w:numPr>
        <w:spacing w:after="0" w:line="240" w:lineRule="auto"/>
      </w:pPr>
      <w:r w:rsidRPr="003020D1">
        <w:rPr>
          <w:b/>
          <w:bCs/>
        </w:rPr>
        <w:t xml:space="preserve">Was the </w:t>
      </w:r>
      <w:r w:rsidR="005E1739">
        <w:rPr>
          <w:b/>
          <w:bCs/>
        </w:rPr>
        <w:t>member</w:t>
      </w:r>
      <w:r w:rsidRPr="003020D1">
        <w:rPr>
          <w:b/>
          <w:bCs/>
        </w:rPr>
        <w:t xml:space="preserve"> referred to Housing Navigation Services?</w:t>
      </w:r>
    </w:p>
    <w:p w14:paraId="76226364" w14:textId="77777777" w:rsidR="00DA6A01" w:rsidRPr="003020D1" w:rsidRDefault="00DA6A01" w:rsidP="00DA6A01">
      <w:pPr>
        <w:pStyle w:val="ListParagraph"/>
        <w:numPr>
          <w:ilvl w:val="2"/>
          <w:numId w:val="21"/>
        </w:numPr>
        <w:spacing w:after="0" w:line="240" w:lineRule="auto"/>
      </w:pPr>
      <w:r w:rsidRPr="003020D1">
        <w:t>Dropdown options: Yes / No / Pending</w:t>
      </w:r>
    </w:p>
    <w:p w14:paraId="3FE57A05" w14:textId="77777777" w:rsidR="00DA6A01" w:rsidRPr="003020D1" w:rsidRDefault="00DA6A01" w:rsidP="00DA6A01">
      <w:pPr>
        <w:pStyle w:val="ListParagraph"/>
        <w:numPr>
          <w:ilvl w:val="1"/>
          <w:numId w:val="21"/>
        </w:numPr>
        <w:spacing w:after="0" w:line="240" w:lineRule="auto"/>
      </w:pPr>
      <w:r w:rsidRPr="003020D1">
        <w:rPr>
          <w:b/>
          <w:bCs/>
        </w:rPr>
        <w:t>Does the member have a Housing Support Plan?</w:t>
      </w:r>
    </w:p>
    <w:p w14:paraId="42875433" w14:textId="77777777" w:rsidR="00DA6A01" w:rsidRPr="003020D1" w:rsidRDefault="00DA6A01" w:rsidP="00DA6A01">
      <w:pPr>
        <w:pStyle w:val="ListParagraph"/>
        <w:numPr>
          <w:ilvl w:val="2"/>
          <w:numId w:val="21"/>
        </w:numPr>
        <w:spacing w:after="0" w:line="240" w:lineRule="auto"/>
      </w:pPr>
      <w:r w:rsidRPr="003020D1">
        <w:t>Dropdown options: Yes / No / Pending</w:t>
      </w:r>
    </w:p>
    <w:p w14:paraId="2A37ADAE" w14:textId="2F2B6BD6" w:rsidR="00DA6A01" w:rsidRPr="003020D1" w:rsidRDefault="00032D25" w:rsidP="00DA6A01">
      <w:pPr>
        <w:pStyle w:val="ListParagraph"/>
        <w:numPr>
          <w:ilvl w:val="1"/>
          <w:numId w:val="21"/>
        </w:numPr>
        <w:spacing w:after="0" w:line="240" w:lineRule="auto"/>
      </w:pPr>
      <w:r>
        <w:rPr>
          <w:b/>
          <w:bCs/>
        </w:rPr>
        <w:t>Has the member been screened</w:t>
      </w:r>
      <w:r w:rsidR="00DA6A01" w:rsidRPr="003020D1">
        <w:rPr>
          <w:b/>
          <w:bCs/>
        </w:rPr>
        <w:t xml:space="preserve"> for TR</w:t>
      </w:r>
      <w:r w:rsidR="0037498A">
        <w:rPr>
          <w:b/>
          <w:bCs/>
        </w:rPr>
        <w:t>?</w:t>
      </w:r>
    </w:p>
    <w:p w14:paraId="29ED9EB5" w14:textId="77777777" w:rsidR="00DA6A01" w:rsidRPr="003020D1" w:rsidRDefault="00DA6A01" w:rsidP="00DA6A01">
      <w:pPr>
        <w:pStyle w:val="ListParagraph"/>
        <w:numPr>
          <w:ilvl w:val="2"/>
          <w:numId w:val="21"/>
        </w:numPr>
        <w:spacing w:after="0" w:line="240" w:lineRule="auto"/>
      </w:pPr>
      <w:r w:rsidRPr="003020D1">
        <w:t>Dropdown options: Yes / No / Pending</w:t>
      </w:r>
    </w:p>
    <w:p w14:paraId="3A018D83" w14:textId="11FDB7CE" w:rsidR="00DA6A01" w:rsidRPr="003020D1" w:rsidRDefault="00032D25" w:rsidP="00DA6A01">
      <w:pPr>
        <w:pStyle w:val="ListParagraph"/>
        <w:numPr>
          <w:ilvl w:val="1"/>
          <w:numId w:val="21"/>
        </w:numPr>
        <w:spacing w:after="0" w:line="240" w:lineRule="auto"/>
      </w:pPr>
      <w:r>
        <w:rPr>
          <w:b/>
          <w:bCs/>
        </w:rPr>
        <w:t>If yes and does not qualify, why?</w:t>
      </w:r>
    </w:p>
    <w:p w14:paraId="56105DC5" w14:textId="6CE2765A" w:rsidR="001F53CF" w:rsidRPr="001F53CF" w:rsidRDefault="001F53CF" w:rsidP="001F53CF">
      <w:pPr>
        <w:pStyle w:val="ListParagraph"/>
        <w:widowControl/>
        <w:numPr>
          <w:ilvl w:val="2"/>
          <w:numId w:val="21"/>
        </w:numPr>
        <w:spacing w:after="0" w:line="240" w:lineRule="auto"/>
        <w:contextualSpacing w:val="0"/>
        <w:rPr>
          <w:rFonts w:eastAsia="Times New Roman" w:cs="Calibri"/>
        </w:rPr>
      </w:pPr>
      <w:r w:rsidRPr="001F53CF">
        <w:rPr>
          <w:rFonts w:eastAsia="Times New Roman" w:cs="Calibri"/>
        </w:rPr>
        <w:t>Dropdown options: Lack of housing sustainability plan / Not enrolled in Medi-Cal / Reached global cap / Housing setting not TR allowable / Other (identify in notes)</w:t>
      </w:r>
    </w:p>
    <w:p w14:paraId="4D49A965" w14:textId="6B9BD759" w:rsidR="00DA6A01" w:rsidRPr="003020D1" w:rsidRDefault="001F53CF" w:rsidP="00DA6A01">
      <w:pPr>
        <w:pStyle w:val="ListParagraph"/>
        <w:numPr>
          <w:ilvl w:val="1"/>
          <w:numId w:val="21"/>
        </w:numPr>
        <w:spacing w:after="0" w:line="240" w:lineRule="auto"/>
      </w:pPr>
      <w:r>
        <w:rPr>
          <w:b/>
          <w:bCs/>
        </w:rPr>
        <w:t>If housing setting not TR allowable, identify housing type.</w:t>
      </w:r>
    </w:p>
    <w:p w14:paraId="3669B388" w14:textId="1CA9DEB5" w:rsidR="00862F71" w:rsidRPr="00C951F5" w:rsidRDefault="00862F71" w:rsidP="00862F71">
      <w:pPr>
        <w:pStyle w:val="ListParagraph"/>
        <w:widowControl/>
        <w:numPr>
          <w:ilvl w:val="2"/>
          <w:numId w:val="21"/>
        </w:numPr>
        <w:spacing w:after="0" w:line="240" w:lineRule="auto"/>
        <w:contextualSpacing w:val="0"/>
        <w:rPr>
          <w:rFonts w:eastAsia="Times New Roman" w:cs="Calibri"/>
        </w:rPr>
      </w:pPr>
      <w:r w:rsidRPr="00C951F5">
        <w:rPr>
          <w:rFonts w:eastAsia="Times New Roman" w:cs="Calibri"/>
        </w:rPr>
        <w:t>Dropdown options: Apartment / Hotel / Bridge Housing / Board &amp; Care / ILF / MHSA Developed Properties / Shared Living / Single Room Occupancy / Vouchered Unit / Other</w:t>
      </w:r>
    </w:p>
    <w:p w14:paraId="2EF5C170" w14:textId="6C457426" w:rsidR="00414902" w:rsidRPr="00A446F7" w:rsidRDefault="006B02ED" w:rsidP="00414902">
      <w:pPr>
        <w:pStyle w:val="ListParagraph"/>
        <w:numPr>
          <w:ilvl w:val="1"/>
          <w:numId w:val="21"/>
        </w:numPr>
        <w:spacing w:after="0" w:line="240" w:lineRule="auto"/>
        <w:rPr>
          <w:b/>
          <w:bCs/>
        </w:rPr>
      </w:pPr>
      <w:r>
        <w:rPr>
          <w:b/>
          <w:bCs/>
        </w:rPr>
        <w:t>If yes and eligibility determined, date of TR approval.</w:t>
      </w:r>
    </w:p>
    <w:p w14:paraId="04E842CD" w14:textId="753751F9" w:rsidR="00A446F7" w:rsidRDefault="00A446F7" w:rsidP="00A446F7">
      <w:pPr>
        <w:pStyle w:val="ListParagraph"/>
        <w:numPr>
          <w:ilvl w:val="2"/>
          <w:numId w:val="21"/>
        </w:numPr>
        <w:spacing w:after="0" w:line="240" w:lineRule="auto"/>
      </w:pPr>
      <w:r>
        <w:t>Dropdown options: Yes</w:t>
      </w:r>
      <w:r w:rsidR="00C97AB4">
        <w:t xml:space="preserve"> / </w:t>
      </w:r>
      <w:r>
        <w:t>No</w:t>
      </w:r>
      <w:r w:rsidR="00C97AB4">
        <w:t xml:space="preserve"> / Pending</w:t>
      </w:r>
    </w:p>
    <w:p w14:paraId="4209089A" w14:textId="67E66475" w:rsidR="00A446F7" w:rsidRPr="00A446F7" w:rsidRDefault="00C97AB4" w:rsidP="00A446F7">
      <w:pPr>
        <w:pStyle w:val="ListParagraph"/>
        <w:numPr>
          <w:ilvl w:val="1"/>
          <w:numId w:val="21"/>
        </w:numPr>
        <w:spacing w:after="0" w:line="240" w:lineRule="auto"/>
        <w:rPr>
          <w:b/>
          <w:bCs/>
        </w:rPr>
      </w:pPr>
      <w:r>
        <w:rPr>
          <w:b/>
          <w:bCs/>
        </w:rPr>
        <w:t>If applicable, is program providing funding attestation post-TR?</w:t>
      </w:r>
    </w:p>
    <w:p w14:paraId="5BABB707" w14:textId="1EFB42A0" w:rsidR="00C97AB4" w:rsidRPr="003020D1" w:rsidRDefault="00A446F7" w:rsidP="007701BD">
      <w:pPr>
        <w:pStyle w:val="ListParagraph"/>
        <w:numPr>
          <w:ilvl w:val="2"/>
          <w:numId w:val="21"/>
        </w:numPr>
        <w:spacing w:after="0" w:line="240" w:lineRule="auto"/>
      </w:pPr>
      <w:r>
        <w:t>Dropdown options: Yes</w:t>
      </w:r>
      <w:r w:rsidR="00C97AB4">
        <w:t xml:space="preserve"> / </w:t>
      </w:r>
      <w:r>
        <w:t>No</w:t>
      </w:r>
      <w:r w:rsidR="00C97AB4">
        <w:t xml:space="preserve"> / Pending</w:t>
      </w:r>
    </w:p>
    <w:p w14:paraId="3319727A" w14:textId="77777777" w:rsidR="008418FB" w:rsidRPr="003020D1" w:rsidRDefault="008418FB" w:rsidP="008418FB">
      <w:pPr>
        <w:spacing w:after="0" w:line="240" w:lineRule="auto"/>
      </w:pPr>
    </w:p>
    <w:p w14:paraId="35CFD77A" w14:textId="04FC16B9" w:rsidR="008773D2" w:rsidRPr="003020D1" w:rsidRDefault="008418FB" w:rsidP="008418FB">
      <w:pPr>
        <w:spacing w:after="0" w:line="240" w:lineRule="auto"/>
        <w:rPr>
          <w:b/>
          <w:bCs/>
          <w:u w:val="single"/>
        </w:rPr>
      </w:pPr>
      <w:r w:rsidRPr="003020D1">
        <w:rPr>
          <w:b/>
          <w:bCs/>
          <w:u w:val="single"/>
        </w:rPr>
        <w:t>Submission Requirements</w:t>
      </w:r>
    </w:p>
    <w:p w14:paraId="691D13EB" w14:textId="0D29DE9B" w:rsidR="00E250AD" w:rsidRDefault="00E250AD" w:rsidP="00E250AD">
      <w:pPr>
        <w:pStyle w:val="ListParagraph"/>
        <w:numPr>
          <w:ilvl w:val="0"/>
          <w:numId w:val="26"/>
        </w:numPr>
        <w:spacing w:after="0" w:line="240" w:lineRule="auto"/>
      </w:pPr>
      <w:r w:rsidRPr="00E250AD">
        <w:t xml:space="preserve">Providers are required to submit the updated Housing Ledger with all monthly invoices beginning </w:t>
      </w:r>
      <w:r w:rsidR="009619F9">
        <w:t>August</w:t>
      </w:r>
      <w:r w:rsidRPr="00E250AD">
        <w:t xml:space="preserve"> 2026.</w:t>
      </w:r>
    </w:p>
    <w:p w14:paraId="3567756E" w14:textId="77777777" w:rsidR="00E250AD" w:rsidRDefault="00E250AD" w:rsidP="00E250AD">
      <w:pPr>
        <w:pStyle w:val="ListParagraph"/>
        <w:numPr>
          <w:ilvl w:val="0"/>
          <w:numId w:val="26"/>
        </w:numPr>
        <w:spacing w:after="0" w:line="240" w:lineRule="auto"/>
      </w:pPr>
      <w:r w:rsidRPr="00E250AD">
        <w:t>Only the updated ledger version containing the new TR</w:t>
      </w:r>
      <w:r w:rsidRPr="00E250AD">
        <w:noBreakHyphen/>
        <w:t>related fields will be accepted.</w:t>
      </w:r>
    </w:p>
    <w:p w14:paraId="0F3E9CAF" w14:textId="765E0A37" w:rsidR="0080149F" w:rsidRDefault="00E250AD" w:rsidP="000E3A42">
      <w:pPr>
        <w:pStyle w:val="ListParagraph"/>
        <w:numPr>
          <w:ilvl w:val="0"/>
          <w:numId w:val="26"/>
        </w:numPr>
        <w:spacing w:after="0" w:line="240" w:lineRule="auto"/>
      </w:pPr>
      <w:r w:rsidRPr="00E250AD">
        <w:t>Incomplete ledgers may delay invoice processing.</w:t>
      </w:r>
    </w:p>
    <w:p w14:paraId="68014D3E" w14:textId="6EA35491" w:rsidR="000E3A42" w:rsidRPr="00E250AD" w:rsidRDefault="000E3A42" w:rsidP="000E3A42">
      <w:pPr>
        <w:pStyle w:val="ListParagraph"/>
        <w:numPr>
          <w:ilvl w:val="0"/>
          <w:numId w:val="26"/>
        </w:numPr>
        <w:spacing w:after="0" w:line="240" w:lineRule="auto"/>
      </w:pPr>
      <w:r>
        <w:t xml:space="preserve">To support accurate completion of the updated Housing Ledgers, detailed column-by-column directions are provided in the attachments. Providers must review these instructions prior to completing and submitting </w:t>
      </w:r>
      <w:r>
        <w:lastRenderedPageBreak/>
        <w:t xml:space="preserve">their monthly ledgers. Directions are included for each required template: </w:t>
      </w:r>
      <w:r w:rsidR="00834EDA">
        <w:t>FY 26-27 RR Ledger</w:t>
      </w:r>
      <w:r w:rsidR="00C95B20">
        <w:t xml:space="preserve"> </w:t>
      </w:r>
      <w:r w:rsidR="00834EDA">
        <w:t>and FY 26-27 FSP Ledger.</w:t>
      </w:r>
    </w:p>
    <w:p w14:paraId="234351D7" w14:textId="77777777" w:rsidR="008418FB" w:rsidRPr="003020D1" w:rsidRDefault="008418FB" w:rsidP="008418FB">
      <w:pPr>
        <w:spacing w:after="0" w:line="240" w:lineRule="auto"/>
      </w:pPr>
    </w:p>
    <w:p w14:paraId="3F55E0B2" w14:textId="3731471F" w:rsidR="00C06FD9" w:rsidRPr="003020D1" w:rsidRDefault="00C06FD9" w:rsidP="00C06FD9">
      <w:pPr>
        <w:spacing w:after="0" w:line="240" w:lineRule="auto"/>
        <w:rPr>
          <w:b/>
          <w:bCs/>
          <w:u w:val="single"/>
        </w:rPr>
      </w:pPr>
      <w:r w:rsidRPr="003020D1">
        <w:rPr>
          <w:b/>
          <w:bCs/>
          <w:u w:val="single"/>
        </w:rPr>
        <w:t>Attachments</w:t>
      </w:r>
    </w:p>
    <w:p w14:paraId="368D39B5" w14:textId="553597CF" w:rsidR="0033210D" w:rsidRPr="003020D1" w:rsidRDefault="00F969B0" w:rsidP="0033210D">
      <w:pPr>
        <w:pStyle w:val="ListParagraph"/>
        <w:numPr>
          <w:ilvl w:val="0"/>
          <w:numId w:val="24"/>
        </w:numPr>
        <w:spacing w:after="0" w:line="240" w:lineRule="auto"/>
      </w:pPr>
      <w:r w:rsidRPr="003020D1">
        <w:t xml:space="preserve">FY 26-27 </w:t>
      </w:r>
      <w:r w:rsidR="0033210D" w:rsidRPr="003020D1">
        <w:t>R</w:t>
      </w:r>
      <w:r w:rsidR="00AC3966">
        <w:t>R</w:t>
      </w:r>
      <w:r w:rsidR="0033210D" w:rsidRPr="003020D1">
        <w:t xml:space="preserve"> </w:t>
      </w:r>
      <w:r w:rsidR="00970DE2">
        <w:t xml:space="preserve">Housing </w:t>
      </w:r>
      <w:r w:rsidR="0033210D" w:rsidRPr="003020D1">
        <w:t>Ledger</w:t>
      </w:r>
      <w:r w:rsidR="00970DE2">
        <w:t xml:space="preserve"> Template</w:t>
      </w:r>
    </w:p>
    <w:p w14:paraId="1E82B532" w14:textId="52327FFA" w:rsidR="0033210D" w:rsidRDefault="00F969B0" w:rsidP="0033210D">
      <w:pPr>
        <w:pStyle w:val="ListParagraph"/>
        <w:numPr>
          <w:ilvl w:val="0"/>
          <w:numId w:val="24"/>
        </w:numPr>
        <w:spacing w:after="0" w:line="240" w:lineRule="auto"/>
      </w:pPr>
      <w:r w:rsidRPr="003020D1">
        <w:t>FY 26-27 F</w:t>
      </w:r>
      <w:r w:rsidR="00AC3966">
        <w:t>SP</w:t>
      </w:r>
      <w:r w:rsidRPr="003020D1">
        <w:t xml:space="preserve"> </w:t>
      </w:r>
      <w:r w:rsidR="00970DE2">
        <w:t xml:space="preserve">Housing </w:t>
      </w:r>
      <w:r w:rsidRPr="003020D1">
        <w:t>Ledger</w:t>
      </w:r>
      <w:r w:rsidR="00970DE2">
        <w:t xml:space="preserve"> Template</w:t>
      </w:r>
    </w:p>
    <w:p w14:paraId="3A5BF582" w14:textId="6DD2D31D" w:rsidR="00834EDA" w:rsidRDefault="00834EDA" w:rsidP="0033210D">
      <w:pPr>
        <w:pStyle w:val="ListParagraph"/>
        <w:numPr>
          <w:ilvl w:val="0"/>
          <w:numId w:val="24"/>
        </w:numPr>
        <w:spacing w:after="0" w:line="240" w:lineRule="auto"/>
      </w:pPr>
      <w:r>
        <w:t xml:space="preserve">FY 26-27 RR </w:t>
      </w:r>
      <w:r w:rsidR="00970DE2">
        <w:t xml:space="preserve">Housing </w:t>
      </w:r>
      <w:r>
        <w:t xml:space="preserve">Ledger </w:t>
      </w:r>
      <w:r w:rsidR="00EB470D">
        <w:t>Guide</w:t>
      </w:r>
    </w:p>
    <w:p w14:paraId="20DE860A" w14:textId="1C8FCD18" w:rsidR="00834EDA" w:rsidRPr="003020D1" w:rsidRDefault="00834EDA" w:rsidP="0033210D">
      <w:pPr>
        <w:pStyle w:val="ListParagraph"/>
        <w:numPr>
          <w:ilvl w:val="0"/>
          <w:numId w:val="24"/>
        </w:numPr>
        <w:spacing w:after="0" w:line="240" w:lineRule="auto"/>
      </w:pPr>
      <w:r>
        <w:t>FY 26-27 FSP</w:t>
      </w:r>
      <w:r w:rsidR="00970DE2">
        <w:t xml:space="preserve"> Housing</w:t>
      </w:r>
      <w:r>
        <w:t xml:space="preserve"> L</w:t>
      </w:r>
      <w:r w:rsidR="00CA0076">
        <w:t xml:space="preserve">edger </w:t>
      </w:r>
      <w:r w:rsidR="00EB470D">
        <w:t>Guide</w:t>
      </w:r>
    </w:p>
    <w:p w14:paraId="360ED51B" w14:textId="77777777" w:rsidR="00C06FD9" w:rsidRPr="003020D1" w:rsidRDefault="00C06FD9" w:rsidP="008418FB">
      <w:pPr>
        <w:spacing w:after="0" w:line="240" w:lineRule="auto"/>
      </w:pPr>
    </w:p>
    <w:p w14:paraId="095C3CDD" w14:textId="18F7CB36" w:rsidR="00F969B0" w:rsidRPr="003020D1" w:rsidRDefault="00F969B0" w:rsidP="00F969B0">
      <w:pPr>
        <w:spacing w:after="0" w:line="240" w:lineRule="auto"/>
        <w:rPr>
          <w:b/>
          <w:bCs/>
          <w:u w:val="single"/>
        </w:rPr>
      </w:pPr>
      <w:r w:rsidRPr="003020D1">
        <w:rPr>
          <w:b/>
          <w:bCs/>
          <w:u w:val="single"/>
        </w:rPr>
        <w:t>Questions?</w:t>
      </w:r>
    </w:p>
    <w:p w14:paraId="5ACBFFFB" w14:textId="77777777" w:rsidR="00EB470D" w:rsidRDefault="00EB470D" w:rsidP="00EB470D">
      <w:pPr>
        <w:spacing w:after="0" w:line="240" w:lineRule="auto"/>
      </w:pPr>
      <w:r>
        <w:t>For housing ledger related questions, p</w:t>
      </w:r>
      <w:r w:rsidRPr="003020D1">
        <w:t>lease contact your COR</w:t>
      </w:r>
      <w:r>
        <w:t>.</w:t>
      </w:r>
    </w:p>
    <w:p w14:paraId="5F2826E9" w14:textId="77777777" w:rsidR="00EB470D" w:rsidRDefault="00EB470D" w:rsidP="00EB470D">
      <w:pPr>
        <w:spacing w:after="0" w:line="240" w:lineRule="auto"/>
      </w:pPr>
      <w:r>
        <w:t xml:space="preserve">For Transitional Rent related questions, please contact: </w:t>
      </w:r>
      <w:hyperlink r:id="rId11" w:history="1">
        <w:r w:rsidRPr="002565EF">
          <w:rPr>
            <w:rStyle w:val="Hyperlink"/>
          </w:rPr>
          <w:t>TransitionalRent.BHS@sdcounty.ca.gov</w:t>
        </w:r>
      </w:hyperlink>
    </w:p>
    <w:p w14:paraId="2B85BAD8" w14:textId="507CC539" w:rsidR="00F8497E" w:rsidRPr="00EB470D" w:rsidRDefault="00EB470D" w:rsidP="00EB470D">
      <w:pPr>
        <w:spacing w:after="0" w:line="240" w:lineRule="auto"/>
      </w:pPr>
      <w:r w:rsidRPr="003020D1">
        <w:t>Thank you for your continued collaboration.</w:t>
      </w:r>
    </w:p>
    <w:p w14:paraId="445DB7BA" w14:textId="77777777" w:rsidR="00F8497E" w:rsidRPr="00F8497E" w:rsidRDefault="00F8497E" w:rsidP="00F8497E">
      <w:pPr>
        <w:rPr>
          <w:rFonts w:eastAsia="Californian FB" w:cstheme="minorHAnsi"/>
        </w:rPr>
      </w:pPr>
    </w:p>
    <w:p w14:paraId="5A5E2A71" w14:textId="77777777" w:rsidR="00F8497E" w:rsidRPr="00F8497E" w:rsidRDefault="00F8497E" w:rsidP="00F8497E">
      <w:pPr>
        <w:rPr>
          <w:rFonts w:eastAsia="Californian FB" w:cstheme="minorHAnsi"/>
        </w:rPr>
      </w:pPr>
    </w:p>
    <w:sectPr w:rsidR="00F8497E" w:rsidRPr="00F8497E" w:rsidSect="000166E4">
      <w:headerReference w:type="default" r:id="rId12"/>
      <w:footerReference w:type="default" r:id="rId13"/>
      <w:type w:val="continuous"/>
      <w:pgSz w:w="12240" w:h="15840"/>
      <w:pgMar w:top="1354" w:right="720" w:bottom="446" w:left="720" w:header="450"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53E0" w14:textId="77777777" w:rsidR="0069223C" w:rsidRDefault="0069223C" w:rsidP="00004EA1">
      <w:pPr>
        <w:spacing w:after="0" w:line="240" w:lineRule="auto"/>
      </w:pPr>
      <w:r>
        <w:separator/>
      </w:r>
    </w:p>
  </w:endnote>
  <w:endnote w:type="continuationSeparator" w:id="0">
    <w:p w14:paraId="5CE7878C" w14:textId="77777777" w:rsidR="0069223C" w:rsidRDefault="0069223C" w:rsidP="000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Pro Black">
    <w:charset w:val="00"/>
    <w:family w:val="swiss"/>
    <w:pitch w:val="variable"/>
    <w:sig w:usb0="80000287" w:usb1="0000004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XSpec="center" w:tblpY="91"/>
      <w:tblW w:w="10735"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A0" w:firstRow="1" w:lastRow="0" w:firstColumn="1" w:lastColumn="0" w:noHBand="0" w:noVBand="1"/>
    </w:tblPr>
    <w:tblGrid>
      <w:gridCol w:w="10735"/>
    </w:tblGrid>
    <w:tr w:rsidR="00307A57" w:rsidRPr="003E26F8" w14:paraId="6531422B" w14:textId="77777777" w:rsidTr="00A4424B">
      <w:trPr>
        <w:trHeight w:val="621"/>
      </w:trPr>
      <w:tc>
        <w:tcPr>
          <w:tcW w:w="10735" w:type="dxa"/>
          <w:vAlign w:val="center"/>
        </w:tcPr>
        <w:p w14:paraId="66198209" w14:textId="77777777" w:rsidR="003D51BE" w:rsidRPr="00037121" w:rsidRDefault="00307A57" w:rsidP="0096162A">
          <w:pPr>
            <w:spacing w:before="60" w:after="60" w:line="240" w:lineRule="exact"/>
            <w:ind w:right="113"/>
            <w:rPr>
              <w:rFonts w:eastAsia="Calibri" w:cstheme="minorHAnsi"/>
              <w:b/>
              <w:bCs/>
            </w:rPr>
          </w:pPr>
          <w:r w:rsidRPr="00037121">
            <w:rPr>
              <w:rFonts w:eastAsia="Calibri" w:cstheme="minorHAnsi"/>
              <w:b/>
              <w:bCs/>
            </w:rPr>
            <w:t>For More Information:</w:t>
          </w:r>
          <w:r w:rsidR="0096162A" w:rsidRPr="00037121">
            <w:rPr>
              <w:rFonts w:eastAsia="Calibri" w:cstheme="minorHAnsi"/>
              <w:b/>
              <w:bCs/>
            </w:rPr>
            <w:t xml:space="preserve"> </w:t>
          </w:r>
        </w:p>
        <w:p w14:paraId="0898B3AA" w14:textId="0EDCBF70" w:rsidR="00307A57" w:rsidRPr="00196434" w:rsidRDefault="000D2FB7" w:rsidP="00196434">
          <w:pPr>
            <w:pStyle w:val="ListParagraph"/>
            <w:numPr>
              <w:ilvl w:val="0"/>
              <w:numId w:val="15"/>
            </w:numPr>
            <w:spacing w:before="60" w:after="60" w:line="240" w:lineRule="exact"/>
            <w:ind w:right="113"/>
            <w:rPr>
              <w:rFonts w:eastAsia="Calibri" w:cstheme="minorHAnsi"/>
              <w:spacing w:val="-2"/>
            </w:rPr>
          </w:pPr>
          <w:r w:rsidRPr="00037121">
            <w:rPr>
              <w:rFonts w:eastAsia="Calibri" w:cstheme="minorHAnsi"/>
            </w:rPr>
            <w:t>C</w:t>
          </w:r>
          <w:r w:rsidR="00307A57" w:rsidRPr="00037121">
            <w:rPr>
              <w:rFonts w:eastAsia="Century Gothic" w:cstheme="minorHAnsi"/>
              <w:spacing w:val="-1"/>
            </w:rPr>
            <w:t>ontact your C</w:t>
          </w:r>
          <w:r w:rsidRPr="00037121">
            <w:rPr>
              <w:rFonts w:eastAsia="Century Gothic" w:cstheme="minorHAnsi"/>
              <w:spacing w:val="-1"/>
            </w:rPr>
            <w:t xml:space="preserve">ontracting Officer’s </w:t>
          </w:r>
          <w:r w:rsidR="00307A57" w:rsidRPr="00037121">
            <w:rPr>
              <w:rFonts w:eastAsia="Century Gothic" w:cstheme="minorHAnsi"/>
              <w:spacing w:val="-1"/>
            </w:rPr>
            <w:t>R</w:t>
          </w:r>
          <w:r w:rsidRPr="00037121">
            <w:rPr>
              <w:rFonts w:eastAsia="Century Gothic" w:cstheme="minorHAnsi"/>
              <w:spacing w:val="-1"/>
            </w:rPr>
            <w:t>epresentative (COR)</w:t>
          </w:r>
        </w:p>
      </w:tc>
    </w:tr>
  </w:tbl>
  <w:p w14:paraId="2DC45B6A" w14:textId="77777777" w:rsidR="003D51BE" w:rsidRPr="003D51BE" w:rsidRDefault="00ED6B9B" w:rsidP="003E68EC">
    <w:pPr>
      <w:pStyle w:val="Footer"/>
      <w:tabs>
        <w:tab w:val="clear" w:pos="4680"/>
        <w:tab w:val="clear" w:pos="9360"/>
        <w:tab w:val="center" w:pos="5310"/>
        <w:tab w:val="right" w:pos="10170"/>
      </w:tabs>
      <w:ind w:right="360"/>
      <w:jc w:val="center"/>
      <w:rPr>
        <w:rFonts w:eastAsia="Calibri" w:cstheme="minorHAnsi"/>
        <w:b/>
        <w:bCs/>
        <w:sz w:val="16"/>
        <w:szCs w:val="16"/>
      </w:rPr>
    </w:pPr>
    <w:r>
      <w:rPr>
        <w:rFonts w:eastAsia="Century Gothic" w:cstheme="minorHAnsi"/>
        <w:b/>
        <w:noProof/>
        <w:color w:val="595959" w:themeColor="text1" w:themeTint="A6"/>
        <w:sz w:val="16"/>
        <w:szCs w:val="16"/>
      </w:rPr>
      <w:drawing>
        <wp:inline distT="0" distB="0" distL="0" distR="0" wp14:anchorId="75555696" wp14:editId="65E7A908">
          <wp:extent cx="6858000" cy="10617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t="17420" b="17420"/>
                  <a:stretch>
                    <a:fillRect/>
                  </a:stretch>
                </pic:blipFill>
                <pic:spPr bwMode="auto">
                  <a:xfrm>
                    <a:off x="0" y="0"/>
                    <a:ext cx="6858000" cy="106179"/>
                  </a:xfrm>
                  <a:prstGeom prst="rect">
                    <a:avLst/>
                  </a:prstGeom>
                  <a:ln>
                    <a:noFill/>
                  </a:ln>
                  <a:extLst>
                    <a:ext uri="{53640926-AAD7-44D8-BBD7-CCE9431645EC}">
                      <a14:shadowObscured xmlns:a14="http://schemas.microsoft.com/office/drawing/2010/main"/>
                    </a:ext>
                  </a:extLst>
                </pic:spPr>
              </pic:pic>
            </a:graphicData>
          </a:graphic>
        </wp:inline>
      </w:drawing>
    </w:r>
  </w:p>
  <w:p w14:paraId="60F3CBA5" w14:textId="77777777" w:rsidR="00277968" w:rsidRDefault="00277968" w:rsidP="00D06457">
    <w:pPr>
      <w:pStyle w:val="Footer"/>
      <w:tabs>
        <w:tab w:val="clear" w:pos="4680"/>
        <w:tab w:val="clear" w:pos="9360"/>
        <w:tab w:val="center" w:pos="5310"/>
        <w:tab w:val="right" w:pos="10170"/>
      </w:tabs>
      <w:ind w:right="360" w:firstLine="4680"/>
      <w:rPr>
        <w:sz w:val="20"/>
        <w:szCs w:val="20"/>
      </w:rPr>
    </w:pPr>
  </w:p>
  <w:p w14:paraId="03D8667E" w14:textId="7F2FBD2B" w:rsidR="00004EA1" w:rsidRPr="00037121" w:rsidRDefault="00000000" w:rsidP="003E68EC">
    <w:pPr>
      <w:pStyle w:val="Footer"/>
      <w:tabs>
        <w:tab w:val="clear" w:pos="4680"/>
        <w:tab w:val="clear" w:pos="9360"/>
        <w:tab w:val="center" w:pos="5310"/>
        <w:tab w:val="right" w:pos="10170"/>
      </w:tabs>
      <w:ind w:right="360" w:firstLine="4680"/>
      <w:jc w:val="right"/>
      <w:rPr>
        <w:color w:val="595959" w:themeColor="text1" w:themeTint="A6"/>
        <w:sz w:val="20"/>
        <w:szCs w:val="20"/>
      </w:rPr>
    </w:pPr>
    <w:sdt>
      <w:sdtPr>
        <w:rPr>
          <w:sz w:val="20"/>
          <w:szCs w:val="20"/>
        </w:rPr>
        <w:id w:val="-2098776097"/>
        <w:docPartObj>
          <w:docPartGallery w:val="Page Numbers (Bottom of Page)"/>
          <w:docPartUnique/>
        </w:docPartObj>
      </w:sdtPr>
      <w:sdtEndPr>
        <w:rPr>
          <w:color w:val="595959" w:themeColor="text1" w:themeTint="A6"/>
        </w:rPr>
      </w:sdtEndPr>
      <w:sdtContent>
        <w:sdt>
          <w:sdtPr>
            <w:rPr>
              <w:sz w:val="20"/>
              <w:szCs w:val="20"/>
            </w:rPr>
            <w:id w:val="-1769616900"/>
            <w:docPartObj>
              <w:docPartGallery w:val="Page Numbers (Top of Page)"/>
              <w:docPartUnique/>
            </w:docPartObj>
          </w:sdtPr>
          <w:sdtEndPr>
            <w:rPr>
              <w:color w:val="595959" w:themeColor="text1" w:themeTint="A6"/>
            </w:rPr>
          </w:sdtEndPr>
          <w:sdtContent>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PAGE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r w:rsidR="008C27FF" w:rsidRPr="00037121">
              <w:rPr>
                <w:color w:val="595959" w:themeColor="text1" w:themeTint="A6"/>
                <w:sz w:val="20"/>
                <w:szCs w:val="20"/>
              </w:rPr>
              <w:t xml:space="preserve"> of </w:t>
            </w:r>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NUMPAGES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sdtContent>
        </w:sdt>
      </w:sdtContent>
    </w:sdt>
    <w:r w:rsidR="00D06457" w:rsidRPr="00037121">
      <w:rPr>
        <w:color w:val="595959" w:themeColor="text1" w:themeTint="A6"/>
        <w:sz w:val="20"/>
        <w:szCs w:val="20"/>
      </w:rPr>
      <w:tab/>
    </w:r>
    <w:r w:rsidR="00D06457" w:rsidRPr="00037121">
      <w:rPr>
        <w:color w:val="595959" w:themeColor="text1" w:themeTint="A6"/>
        <w:sz w:val="20"/>
        <w:szCs w:val="20"/>
      </w:rPr>
      <w:tab/>
    </w:r>
    <w:r w:rsidR="00196434">
      <w:rPr>
        <w:color w:val="595959" w:themeColor="text1" w:themeTint="A6"/>
        <w:sz w:val="20"/>
        <w:szCs w:val="20"/>
      </w:rPr>
      <w:t>2026</w:t>
    </w:r>
    <w:r w:rsidR="00D06457" w:rsidRPr="00037121">
      <w:rPr>
        <w:color w:val="595959" w:themeColor="text1" w:themeTint="A6"/>
        <w:sz w:val="20"/>
        <w:szCs w:val="20"/>
      </w:rPr>
      <w:t>-</w:t>
    </w:r>
    <w:r w:rsidR="00196434">
      <w:rPr>
        <w:color w:val="595959" w:themeColor="text1" w:themeTint="A6"/>
        <w:sz w:val="20"/>
        <w:szCs w:val="20"/>
      </w:rPr>
      <w:t>0</w:t>
    </w:r>
    <w:r w:rsidR="00711199">
      <w:rPr>
        <w:color w:val="595959" w:themeColor="text1" w:themeTint="A6"/>
        <w:sz w:val="20"/>
        <w:szCs w:val="20"/>
      </w:rPr>
      <w:t>8</w:t>
    </w:r>
    <w:r w:rsidR="00623003" w:rsidRPr="00037121">
      <w:rPr>
        <w:color w:val="595959" w:themeColor="text1" w:themeTint="A6"/>
        <w:sz w:val="20"/>
        <w:szCs w:val="20"/>
      </w:rPr>
      <w:t>-</w:t>
    </w:r>
    <w:r w:rsidR="00196434">
      <w:rPr>
        <w:color w:val="595959" w:themeColor="text1" w:themeTint="A6"/>
        <w:sz w:val="20"/>
        <w:szCs w:val="20"/>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D5A7" w14:textId="77777777" w:rsidR="0069223C" w:rsidRDefault="0069223C" w:rsidP="00004EA1">
      <w:pPr>
        <w:spacing w:after="0" w:line="240" w:lineRule="auto"/>
      </w:pPr>
      <w:r>
        <w:separator/>
      </w:r>
    </w:p>
  </w:footnote>
  <w:footnote w:type="continuationSeparator" w:id="0">
    <w:p w14:paraId="14861240" w14:textId="77777777" w:rsidR="0069223C" w:rsidRDefault="0069223C" w:rsidP="000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6E66" w14:textId="474AB714" w:rsidR="00EB72A0" w:rsidRPr="008341F1" w:rsidRDefault="00F77D50" w:rsidP="007409C9">
    <w:pPr>
      <w:spacing w:before="51" w:after="0" w:line="240" w:lineRule="auto"/>
      <w:ind w:right="-20"/>
      <w:rPr>
        <w:rFonts w:eastAsia="Century Gothic" w:cstheme="minorHAnsi"/>
        <w:bCs/>
        <w:i/>
        <w:iCs/>
        <w:color w:val="5498C2"/>
      </w:rPr>
    </w:pPr>
    <w:r>
      <w:rPr>
        <w:noProof/>
      </w:rPr>
      <w:drawing>
        <wp:anchor distT="0" distB="0" distL="114300" distR="114300" simplePos="0" relativeHeight="251658240" behindDoc="0" locked="0" layoutInCell="1" allowOverlap="1" wp14:anchorId="4514B0E0" wp14:editId="7ACE718C">
          <wp:simplePos x="0" y="0"/>
          <wp:positionH relativeFrom="column">
            <wp:posOffset>5388119</wp:posOffset>
          </wp:positionH>
          <wp:positionV relativeFrom="paragraph">
            <wp:posOffset>14298</wp:posOffset>
          </wp:positionV>
          <wp:extent cx="1475105" cy="448310"/>
          <wp:effectExtent l="0" t="0" r="0" b="8890"/>
          <wp:wrapSquare wrapText="bothSides"/>
          <wp:docPr id="1500991247" name="Picture 1" descr="County of San Diego Behavioral Health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91247" name="Picture 1" descr="County of San Diego Behavioral Health Services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105" cy="448310"/>
                  </a:xfrm>
                  <a:prstGeom prst="rect">
                    <a:avLst/>
                  </a:prstGeom>
                </pic:spPr>
              </pic:pic>
            </a:graphicData>
          </a:graphic>
          <wp14:sizeRelH relativeFrom="page">
            <wp14:pctWidth>0</wp14:pctWidth>
          </wp14:sizeRelH>
          <wp14:sizeRelV relativeFrom="page">
            <wp14:pctHeight>0</wp14:pctHeight>
          </wp14:sizeRelV>
        </wp:anchor>
      </w:drawing>
    </w:r>
    <w:r w:rsidR="00EB72A0" w:rsidRPr="008341F1">
      <w:rPr>
        <w:rFonts w:eastAsia="Century Gothic" w:cstheme="minorHAnsi"/>
        <w:bCs/>
        <w:i/>
        <w:iCs/>
        <w:color w:val="5498C2"/>
      </w:rPr>
      <w:t xml:space="preserve">County of San Diego </w:t>
    </w:r>
  </w:p>
  <w:p w14:paraId="66F22854" w14:textId="77777777" w:rsidR="00277968" w:rsidRPr="00F778B3" w:rsidRDefault="00EB72A0" w:rsidP="00F778B3">
    <w:pPr>
      <w:pStyle w:val="Title"/>
    </w:pPr>
    <w:r w:rsidRPr="00F778B3">
      <w:t xml:space="preserve">Behavioral Health Services (BHS) </w:t>
    </w:r>
    <w:r w:rsidR="00DA3A26" w:rsidRPr="00F778B3">
      <w:t>–</w:t>
    </w:r>
    <w:r w:rsidR="00493D3A" w:rsidRPr="00F778B3">
      <w:t xml:space="preserve"> </w:t>
    </w:r>
    <w:r w:rsidRPr="00F778B3">
      <w:t>Information Notice</w:t>
    </w:r>
  </w:p>
  <w:p w14:paraId="7302004B" w14:textId="77777777" w:rsidR="00AE71A4" w:rsidRDefault="00AE71A4"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2ED23F06" w14:textId="77777777" w:rsidR="00FE71D7" w:rsidRPr="008B656D" w:rsidRDefault="00FE71D7"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52C893BC" w14:textId="77777777" w:rsidR="00CF21DF" w:rsidRPr="00307A57" w:rsidRDefault="00ED6B9B" w:rsidP="00387979">
    <w:pPr>
      <w:tabs>
        <w:tab w:val="left" w:pos="9320"/>
      </w:tabs>
      <w:spacing w:before="51" w:after="0" w:line="240" w:lineRule="auto"/>
      <w:ind w:right="-20"/>
      <w:rPr>
        <w:rFonts w:eastAsia="Century Gothic" w:cstheme="minorHAnsi"/>
        <w:b/>
        <w:color w:val="595959" w:themeColor="text1" w:themeTint="A6"/>
        <w:sz w:val="16"/>
        <w:szCs w:val="16"/>
      </w:rPr>
    </w:pPr>
    <w:r>
      <w:rPr>
        <w:rFonts w:eastAsia="Century Gothic" w:cstheme="minorHAnsi"/>
        <w:b/>
        <w:noProof/>
        <w:color w:val="595959" w:themeColor="text1" w:themeTint="A6"/>
        <w:sz w:val="16"/>
        <w:szCs w:val="16"/>
      </w:rPr>
      <w:drawing>
        <wp:inline distT="0" distB="0" distL="0" distR="0" wp14:anchorId="366A348E" wp14:editId="48B07C62">
          <wp:extent cx="6890446" cy="107026"/>
          <wp:effectExtent l="0" t="0" r="0" b="762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t="17315" b="17315"/>
                  <a:stretch>
                    <a:fillRect/>
                  </a:stretch>
                </pic:blipFill>
                <pic:spPr bwMode="auto">
                  <a:xfrm>
                    <a:off x="0" y="0"/>
                    <a:ext cx="6890446" cy="10702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XSpec="center" w:tblpY="19"/>
      <w:tblW w:w="10771"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80" w:firstRow="0" w:lastRow="0" w:firstColumn="1" w:lastColumn="0" w:noHBand="0" w:noVBand="1"/>
    </w:tblPr>
    <w:tblGrid>
      <w:gridCol w:w="1481"/>
      <w:gridCol w:w="9290"/>
    </w:tblGrid>
    <w:tr w:rsidR="00CF21DF" w:rsidRPr="00647886" w14:paraId="2BC36969" w14:textId="77777777" w:rsidTr="00F778B3">
      <w:trPr>
        <w:trHeight w:val="333"/>
      </w:trPr>
      <w:tc>
        <w:tcPr>
          <w:tcW w:w="1481" w:type="dxa"/>
          <w:tcBorders>
            <w:bottom w:val="single" w:sz="4" w:space="0" w:color="FFFFFF" w:themeColor="background1"/>
          </w:tcBorders>
          <w:shd w:val="clear" w:color="auto" w:fill="FFFFFF" w:themeFill="background1"/>
          <w:vAlign w:val="center"/>
        </w:tcPr>
        <w:p w14:paraId="73D862DE"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To: </w:t>
          </w:r>
        </w:p>
      </w:tc>
      <w:tc>
        <w:tcPr>
          <w:tcW w:w="9290" w:type="dxa"/>
          <w:tcBorders>
            <w:bottom w:val="single" w:sz="4" w:space="0" w:color="FFFFFF" w:themeColor="background1"/>
          </w:tcBorders>
        </w:tcPr>
        <w:p w14:paraId="4F55DB1B" w14:textId="44D9FC22"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BHS Contracted Service Providers</w:t>
          </w:r>
          <w:r w:rsidR="003C3661">
            <w:rPr>
              <w:rFonts w:eastAsia="Century Gothic" w:cstheme="minorHAnsi"/>
              <w:b/>
              <w:bCs/>
              <w:spacing w:val="-1"/>
            </w:rPr>
            <w:t xml:space="preserve"> </w:t>
          </w:r>
        </w:p>
      </w:tc>
    </w:tr>
    <w:tr w:rsidR="00CF21DF" w:rsidRPr="00647886" w14:paraId="623B346E" w14:textId="77777777" w:rsidTr="00F778B3">
      <w:trPr>
        <w:trHeight w:val="374"/>
      </w:trPr>
      <w:tc>
        <w:tcPr>
          <w:tcW w:w="1481" w:type="dxa"/>
          <w:tcBorders>
            <w:top w:val="single" w:sz="4" w:space="0" w:color="FFFFFF" w:themeColor="background1"/>
          </w:tcBorders>
          <w:shd w:val="clear" w:color="auto" w:fill="FFFFFF" w:themeFill="background1"/>
          <w:vAlign w:val="center"/>
        </w:tcPr>
        <w:p w14:paraId="02AFA96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From: </w:t>
          </w:r>
        </w:p>
      </w:tc>
      <w:tc>
        <w:tcPr>
          <w:tcW w:w="9290" w:type="dxa"/>
          <w:tcBorders>
            <w:top w:val="single" w:sz="4" w:space="0" w:color="FFFFFF" w:themeColor="background1"/>
          </w:tcBorders>
        </w:tcPr>
        <w:p w14:paraId="2801A59D"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Behavioral Health Services </w:t>
          </w:r>
        </w:p>
      </w:tc>
    </w:tr>
    <w:tr w:rsidR="00CF21DF" w:rsidRPr="00647886" w14:paraId="4336B1B9" w14:textId="77777777" w:rsidTr="00F778B3">
      <w:trPr>
        <w:trHeight w:val="204"/>
      </w:trPr>
      <w:tc>
        <w:tcPr>
          <w:tcW w:w="1481" w:type="dxa"/>
          <w:shd w:val="clear" w:color="auto" w:fill="FFFFFF" w:themeFill="background1"/>
          <w:vAlign w:val="center"/>
        </w:tcPr>
        <w:p w14:paraId="145739E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Date: </w:t>
          </w:r>
        </w:p>
      </w:tc>
      <w:tc>
        <w:tcPr>
          <w:tcW w:w="9290" w:type="dxa"/>
          <w:vAlign w:val="center"/>
        </w:tcPr>
        <w:p w14:paraId="71541F03" w14:textId="50BFC5AE" w:rsidR="00CF21DF" w:rsidRPr="00B354AF" w:rsidRDefault="00661036" w:rsidP="00CF21DF">
          <w:pPr>
            <w:spacing w:before="60" w:after="60"/>
            <w:ind w:right="-14"/>
            <w:contextualSpacing/>
            <w:rPr>
              <w:rFonts w:eastAsia="Century Gothic" w:cstheme="minorHAnsi"/>
              <w:b/>
              <w:bCs/>
              <w:spacing w:val="-1"/>
            </w:rPr>
          </w:pPr>
          <w:r>
            <w:rPr>
              <w:rFonts w:eastAsia="Century Gothic" w:cstheme="minorHAnsi"/>
              <w:b/>
              <w:bCs/>
              <w:spacing w:val="-1"/>
            </w:rPr>
            <w:t>July 31,</w:t>
          </w:r>
          <w:r w:rsidR="00CF21DF" w:rsidRPr="00B354AF">
            <w:rPr>
              <w:rFonts w:eastAsia="Century Gothic" w:cstheme="minorHAnsi"/>
              <w:b/>
              <w:bCs/>
              <w:spacing w:val="-1"/>
            </w:rPr>
            <w:t xml:space="preserve"> </w:t>
          </w:r>
          <w:proofErr w:type="gramStart"/>
          <w:r w:rsidR="00CF21DF" w:rsidRPr="00B354AF">
            <w:rPr>
              <w:rFonts w:eastAsia="Century Gothic" w:cstheme="minorHAnsi"/>
              <w:b/>
              <w:bCs/>
              <w:spacing w:val="-1"/>
            </w:rPr>
            <w:t>202</w:t>
          </w:r>
          <w:r w:rsidR="00213634">
            <w:rPr>
              <w:rFonts w:eastAsia="Century Gothic" w:cstheme="minorHAnsi"/>
              <w:b/>
              <w:bCs/>
              <w:spacing w:val="-1"/>
            </w:rPr>
            <w:t>6</w:t>
          </w:r>
          <w:proofErr w:type="gramEnd"/>
          <w:r w:rsidR="00B3337D">
            <w:rPr>
              <w:rFonts w:eastAsia="Century Gothic" w:cstheme="minorHAnsi"/>
              <w:b/>
              <w:bCs/>
              <w:spacing w:val="-1"/>
            </w:rPr>
            <w:t xml:space="preserve"> </w:t>
          </w:r>
        </w:p>
      </w:tc>
    </w:tr>
    <w:tr w:rsidR="00661036" w:rsidRPr="00647886" w14:paraId="3BD81A7A" w14:textId="77777777" w:rsidTr="00F778B3">
      <w:trPr>
        <w:trHeight w:val="204"/>
      </w:trPr>
      <w:tc>
        <w:tcPr>
          <w:tcW w:w="1481" w:type="dxa"/>
          <w:shd w:val="clear" w:color="auto" w:fill="FFFFFF" w:themeFill="background1"/>
          <w:vAlign w:val="center"/>
        </w:tcPr>
        <w:p w14:paraId="244CD4F5" w14:textId="77777777" w:rsidR="00661036" w:rsidRPr="00B354AF" w:rsidRDefault="00661036" w:rsidP="00661036">
          <w:pPr>
            <w:spacing w:before="60" w:after="60"/>
            <w:ind w:right="-14"/>
            <w:rPr>
              <w:rFonts w:eastAsia="Century Gothic" w:cstheme="minorHAnsi"/>
              <w:b/>
              <w:bCs/>
              <w:spacing w:val="-1"/>
            </w:rPr>
          </w:pPr>
          <w:r w:rsidRPr="00B354AF">
            <w:rPr>
              <w:rFonts w:eastAsia="Century Gothic" w:cstheme="minorHAnsi"/>
              <w:b/>
              <w:bCs/>
              <w:spacing w:val="-1"/>
            </w:rPr>
            <w:t xml:space="preserve">Title </w:t>
          </w:r>
        </w:p>
      </w:tc>
      <w:tc>
        <w:tcPr>
          <w:tcW w:w="9290" w:type="dxa"/>
          <w:vAlign w:val="center"/>
        </w:tcPr>
        <w:p w14:paraId="3292912C" w14:textId="75C79513" w:rsidR="00661036" w:rsidRPr="00B354AF" w:rsidRDefault="00661036" w:rsidP="00661036">
          <w:pPr>
            <w:spacing w:before="60" w:after="60"/>
            <w:ind w:right="-14"/>
            <w:contextualSpacing/>
            <w:rPr>
              <w:rFonts w:eastAsia="Century Gothic" w:cstheme="minorHAnsi"/>
              <w:b/>
              <w:bCs/>
              <w:spacing w:val="-1"/>
            </w:rPr>
          </w:pPr>
          <w:r w:rsidRPr="005F0630">
            <w:rPr>
              <w:rFonts w:eastAsia="Century Gothic" w:cstheme="minorHAnsi"/>
              <w:b/>
              <w:bCs/>
              <w:spacing w:val="-1"/>
            </w:rPr>
            <w:t>Notice of Transitional Rent Updates to BHS Housing Ledgers</w:t>
          </w:r>
        </w:p>
      </w:tc>
    </w:tr>
  </w:tbl>
  <w:p w14:paraId="6C7C9DD3" w14:textId="77777777" w:rsidR="00277968" w:rsidRPr="00307A57" w:rsidRDefault="00277968" w:rsidP="00C869F5">
    <w:pPr>
      <w:tabs>
        <w:tab w:val="left" w:pos="9320"/>
      </w:tabs>
      <w:spacing w:before="51" w:after="0" w:line="240" w:lineRule="auto"/>
      <w:ind w:left="-180" w:right="-20"/>
      <w:rPr>
        <w:rFonts w:eastAsia="Century Gothic" w:cstheme="minorHAnsi"/>
        <w:b/>
        <w:color w:val="595959" w:themeColor="text1" w:themeTint="A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1C2E"/>
    <w:multiLevelType w:val="hybridMultilevel"/>
    <w:tmpl w:val="7AE6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87A"/>
    <w:multiLevelType w:val="hybridMultilevel"/>
    <w:tmpl w:val="18E8F568"/>
    <w:lvl w:ilvl="0" w:tplc="1B9EEE2A">
      <w:start w:val="1"/>
      <w:numFmt w:val="bullet"/>
      <w:lvlText w:val=""/>
      <w:lvlJc w:val="left"/>
      <w:pPr>
        <w:ind w:left="720" w:hanging="360"/>
      </w:pPr>
      <w:rPr>
        <w:rFonts w:ascii="Wingdings" w:hAnsi="Wingdings" w:hint="default"/>
        <w:color w:val="00A9C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25955"/>
    <w:multiLevelType w:val="hybridMultilevel"/>
    <w:tmpl w:val="A3CC3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DD682F"/>
    <w:multiLevelType w:val="hybridMultilevel"/>
    <w:tmpl w:val="55F4D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1D6F48"/>
    <w:multiLevelType w:val="hybridMultilevel"/>
    <w:tmpl w:val="E2740568"/>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A0CB3"/>
    <w:multiLevelType w:val="hybridMultilevel"/>
    <w:tmpl w:val="C330A7FE"/>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FD567E"/>
    <w:multiLevelType w:val="hybridMultilevel"/>
    <w:tmpl w:val="DDB285A8"/>
    <w:lvl w:ilvl="0" w:tplc="0409000F">
      <w:start w:val="1"/>
      <w:numFmt w:val="decimal"/>
      <w:lvlText w:val="%1."/>
      <w:lvlJc w:val="left"/>
      <w:pPr>
        <w:ind w:left="720" w:hanging="360"/>
      </w:pPr>
      <w:rPr>
        <w:rFont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F97D66"/>
    <w:multiLevelType w:val="hybridMultilevel"/>
    <w:tmpl w:val="115A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40354F"/>
    <w:multiLevelType w:val="hybridMultilevel"/>
    <w:tmpl w:val="EA322764"/>
    <w:lvl w:ilvl="0" w:tplc="9C003BB6">
      <w:start w:val="1"/>
      <w:numFmt w:val="bullet"/>
      <w:lvlText w:val=""/>
      <w:lvlJc w:val="left"/>
      <w:pPr>
        <w:ind w:left="720" w:hanging="360"/>
      </w:pPr>
      <w:rPr>
        <w:rFonts w:ascii="Wingdings" w:hAnsi="Wingdings" w:hint="default"/>
        <w:color w:val="00A9C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345A0"/>
    <w:multiLevelType w:val="hybridMultilevel"/>
    <w:tmpl w:val="B560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FE215A"/>
    <w:multiLevelType w:val="hybridMultilevel"/>
    <w:tmpl w:val="55A2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F58C2"/>
    <w:multiLevelType w:val="hybridMultilevel"/>
    <w:tmpl w:val="84400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0A10B9"/>
    <w:multiLevelType w:val="hybridMultilevel"/>
    <w:tmpl w:val="777A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F63D4"/>
    <w:multiLevelType w:val="hybridMultilevel"/>
    <w:tmpl w:val="003408EA"/>
    <w:lvl w:ilvl="0" w:tplc="53DCB50E">
      <w:start w:val="1"/>
      <w:numFmt w:val="decimal"/>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E2431A"/>
    <w:multiLevelType w:val="hybridMultilevel"/>
    <w:tmpl w:val="FE081562"/>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41E72"/>
    <w:multiLevelType w:val="hybridMultilevel"/>
    <w:tmpl w:val="87DA4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332D66"/>
    <w:multiLevelType w:val="hybridMultilevel"/>
    <w:tmpl w:val="A0BCC1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2C87898"/>
    <w:multiLevelType w:val="hybridMultilevel"/>
    <w:tmpl w:val="4B4CF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46595B"/>
    <w:multiLevelType w:val="multilevel"/>
    <w:tmpl w:val="759A0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EB71BF"/>
    <w:multiLevelType w:val="hybridMultilevel"/>
    <w:tmpl w:val="1BC01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0E340C"/>
    <w:multiLevelType w:val="hybridMultilevel"/>
    <w:tmpl w:val="CBC00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927E6"/>
    <w:multiLevelType w:val="hybridMultilevel"/>
    <w:tmpl w:val="CAC0A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C4431BC"/>
    <w:multiLevelType w:val="hybridMultilevel"/>
    <w:tmpl w:val="4A7C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41414C"/>
    <w:multiLevelType w:val="hybridMultilevel"/>
    <w:tmpl w:val="A324249E"/>
    <w:lvl w:ilvl="0" w:tplc="714E4350">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010886">
    <w:abstractNumId w:val="12"/>
  </w:num>
  <w:num w:numId="2" w16cid:durableId="76291542">
    <w:abstractNumId w:val="9"/>
  </w:num>
  <w:num w:numId="3" w16cid:durableId="1624188306">
    <w:abstractNumId w:val="15"/>
  </w:num>
  <w:num w:numId="4" w16cid:durableId="83233927">
    <w:abstractNumId w:val="0"/>
  </w:num>
  <w:num w:numId="5" w16cid:durableId="2096315609">
    <w:abstractNumId w:val="12"/>
  </w:num>
  <w:num w:numId="6" w16cid:durableId="886377241">
    <w:abstractNumId w:val="14"/>
  </w:num>
  <w:num w:numId="7" w16cid:durableId="1703093217">
    <w:abstractNumId w:val="6"/>
  </w:num>
  <w:num w:numId="8" w16cid:durableId="1906330699">
    <w:abstractNumId w:val="4"/>
  </w:num>
  <w:num w:numId="9" w16cid:durableId="761952813">
    <w:abstractNumId w:val="23"/>
  </w:num>
  <w:num w:numId="10" w16cid:durableId="629164160">
    <w:abstractNumId w:val="1"/>
  </w:num>
  <w:num w:numId="11" w16cid:durableId="1130973684">
    <w:abstractNumId w:val="5"/>
  </w:num>
  <w:num w:numId="12" w16cid:durableId="185563823">
    <w:abstractNumId w:val="8"/>
  </w:num>
  <w:num w:numId="13" w16cid:durableId="970743177">
    <w:abstractNumId w:val="11"/>
  </w:num>
  <w:num w:numId="14" w16cid:durableId="1963684055">
    <w:abstractNumId w:val="7"/>
  </w:num>
  <w:num w:numId="15" w16cid:durableId="1296368589">
    <w:abstractNumId w:val="22"/>
  </w:num>
  <w:num w:numId="16" w16cid:durableId="432482080">
    <w:abstractNumId w:val="13"/>
  </w:num>
  <w:num w:numId="17" w16cid:durableId="1659193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39005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286187">
    <w:abstractNumId w:val="18"/>
  </w:num>
  <w:num w:numId="20" w16cid:durableId="188884514">
    <w:abstractNumId w:val="16"/>
  </w:num>
  <w:num w:numId="21" w16cid:durableId="1311594143">
    <w:abstractNumId w:val="21"/>
  </w:num>
  <w:num w:numId="22" w16cid:durableId="368578182">
    <w:abstractNumId w:val="19"/>
  </w:num>
  <w:num w:numId="23" w16cid:durableId="1953127270">
    <w:abstractNumId w:val="2"/>
  </w:num>
  <w:num w:numId="24" w16cid:durableId="1770930539">
    <w:abstractNumId w:val="20"/>
  </w:num>
  <w:num w:numId="25" w16cid:durableId="388766068">
    <w:abstractNumId w:val="10"/>
  </w:num>
  <w:num w:numId="26" w16cid:durableId="1215315520">
    <w:abstractNumId w:val="17"/>
  </w:num>
  <w:num w:numId="27" w16cid:durableId="439683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wMjUzMjAwMTY0N7RQ0lEKTi0uzszPAykwNK0FAL91b30tAAAA"/>
  </w:docVars>
  <w:rsids>
    <w:rsidRoot w:val="00AA581C"/>
    <w:rsid w:val="00004EA1"/>
    <w:rsid w:val="000112DB"/>
    <w:rsid w:val="000166E4"/>
    <w:rsid w:val="00032D25"/>
    <w:rsid w:val="00036C9B"/>
    <w:rsid w:val="00037121"/>
    <w:rsid w:val="0004433C"/>
    <w:rsid w:val="000852A7"/>
    <w:rsid w:val="00094729"/>
    <w:rsid w:val="000A6B8B"/>
    <w:rsid w:val="000B20C7"/>
    <w:rsid w:val="000D2FB7"/>
    <w:rsid w:val="000E077B"/>
    <w:rsid w:val="000E3A42"/>
    <w:rsid w:val="001041C5"/>
    <w:rsid w:val="00110BF9"/>
    <w:rsid w:val="0012154D"/>
    <w:rsid w:val="00136FB1"/>
    <w:rsid w:val="00151CC4"/>
    <w:rsid w:val="0016216D"/>
    <w:rsid w:val="00177029"/>
    <w:rsid w:val="0017758B"/>
    <w:rsid w:val="00180DF3"/>
    <w:rsid w:val="00191889"/>
    <w:rsid w:val="00192CBC"/>
    <w:rsid w:val="0019453D"/>
    <w:rsid w:val="00196434"/>
    <w:rsid w:val="001B013C"/>
    <w:rsid w:val="001E4D2E"/>
    <w:rsid w:val="001F53CF"/>
    <w:rsid w:val="00213634"/>
    <w:rsid w:val="00215590"/>
    <w:rsid w:val="00224EA0"/>
    <w:rsid w:val="002319C6"/>
    <w:rsid w:val="00235078"/>
    <w:rsid w:val="00240D85"/>
    <w:rsid w:val="00247CC5"/>
    <w:rsid w:val="00254CF9"/>
    <w:rsid w:val="002644F1"/>
    <w:rsid w:val="00273593"/>
    <w:rsid w:val="00277968"/>
    <w:rsid w:val="00280A40"/>
    <w:rsid w:val="002825DD"/>
    <w:rsid w:val="002A0AA5"/>
    <w:rsid w:val="002A316F"/>
    <w:rsid w:val="002A7DB6"/>
    <w:rsid w:val="002B1423"/>
    <w:rsid w:val="002B5460"/>
    <w:rsid w:val="002F3397"/>
    <w:rsid w:val="002F5741"/>
    <w:rsid w:val="002F7ABD"/>
    <w:rsid w:val="00301250"/>
    <w:rsid w:val="003020D1"/>
    <w:rsid w:val="00303A68"/>
    <w:rsid w:val="00307A57"/>
    <w:rsid w:val="00320591"/>
    <w:rsid w:val="00321A15"/>
    <w:rsid w:val="00324689"/>
    <w:rsid w:val="00325210"/>
    <w:rsid w:val="00326DCA"/>
    <w:rsid w:val="003277D2"/>
    <w:rsid w:val="00327EAE"/>
    <w:rsid w:val="00331D3A"/>
    <w:rsid w:val="0033210D"/>
    <w:rsid w:val="00350351"/>
    <w:rsid w:val="0037498A"/>
    <w:rsid w:val="00381025"/>
    <w:rsid w:val="00387979"/>
    <w:rsid w:val="003C3661"/>
    <w:rsid w:val="003D51BE"/>
    <w:rsid w:val="003E68EC"/>
    <w:rsid w:val="003E6DD5"/>
    <w:rsid w:val="003F55E3"/>
    <w:rsid w:val="0040731A"/>
    <w:rsid w:val="00407A1A"/>
    <w:rsid w:val="00414902"/>
    <w:rsid w:val="00430489"/>
    <w:rsid w:val="004512F1"/>
    <w:rsid w:val="00454606"/>
    <w:rsid w:val="004600B2"/>
    <w:rsid w:val="00474F60"/>
    <w:rsid w:val="00485713"/>
    <w:rsid w:val="00486B27"/>
    <w:rsid w:val="00493D3A"/>
    <w:rsid w:val="00494263"/>
    <w:rsid w:val="004A723F"/>
    <w:rsid w:val="004D6B74"/>
    <w:rsid w:val="004E17C8"/>
    <w:rsid w:val="004F0BEA"/>
    <w:rsid w:val="004F30E0"/>
    <w:rsid w:val="00517ADE"/>
    <w:rsid w:val="0052745B"/>
    <w:rsid w:val="00535989"/>
    <w:rsid w:val="00535B74"/>
    <w:rsid w:val="0054136A"/>
    <w:rsid w:val="005464AA"/>
    <w:rsid w:val="00550BEC"/>
    <w:rsid w:val="0056113D"/>
    <w:rsid w:val="0057592B"/>
    <w:rsid w:val="00577921"/>
    <w:rsid w:val="00595246"/>
    <w:rsid w:val="005A6A3B"/>
    <w:rsid w:val="005B768A"/>
    <w:rsid w:val="005C0CD6"/>
    <w:rsid w:val="005C4144"/>
    <w:rsid w:val="005D0E22"/>
    <w:rsid w:val="005D688F"/>
    <w:rsid w:val="005E1739"/>
    <w:rsid w:val="005F3950"/>
    <w:rsid w:val="00602219"/>
    <w:rsid w:val="00617B17"/>
    <w:rsid w:val="00623003"/>
    <w:rsid w:val="00647886"/>
    <w:rsid w:val="00661036"/>
    <w:rsid w:val="00666FD7"/>
    <w:rsid w:val="00674D88"/>
    <w:rsid w:val="0069223C"/>
    <w:rsid w:val="00693023"/>
    <w:rsid w:val="00693E45"/>
    <w:rsid w:val="0069505D"/>
    <w:rsid w:val="006A5F93"/>
    <w:rsid w:val="006B02ED"/>
    <w:rsid w:val="006B444B"/>
    <w:rsid w:val="006B4504"/>
    <w:rsid w:val="006B7FE0"/>
    <w:rsid w:val="006C3AA0"/>
    <w:rsid w:val="006D5055"/>
    <w:rsid w:val="006E1D08"/>
    <w:rsid w:val="006E3AD0"/>
    <w:rsid w:val="006F32AE"/>
    <w:rsid w:val="006F604F"/>
    <w:rsid w:val="00711199"/>
    <w:rsid w:val="00735B2A"/>
    <w:rsid w:val="00736C0A"/>
    <w:rsid w:val="007409C9"/>
    <w:rsid w:val="007425DD"/>
    <w:rsid w:val="007442DA"/>
    <w:rsid w:val="00760080"/>
    <w:rsid w:val="007701BD"/>
    <w:rsid w:val="007749AC"/>
    <w:rsid w:val="00774C4A"/>
    <w:rsid w:val="00781620"/>
    <w:rsid w:val="00786A83"/>
    <w:rsid w:val="007A0348"/>
    <w:rsid w:val="007B7EBF"/>
    <w:rsid w:val="007C6AC4"/>
    <w:rsid w:val="007D1C8B"/>
    <w:rsid w:val="007D5562"/>
    <w:rsid w:val="007E41CD"/>
    <w:rsid w:val="007F201B"/>
    <w:rsid w:val="0080149F"/>
    <w:rsid w:val="00813700"/>
    <w:rsid w:val="00815EAF"/>
    <w:rsid w:val="0082430B"/>
    <w:rsid w:val="00832D4C"/>
    <w:rsid w:val="00832DAB"/>
    <w:rsid w:val="008341F1"/>
    <w:rsid w:val="00834EDA"/>
    <w:rsid w:val="008418FB"/>
    <w:rsid w:val="008425B1"/>
    <w:rsid w:val="00862F71"/>
    <w:rsid w:val="008773D2"/>
    <w:rsid w:val="00885D3D"/>
    <w:rsid w:val="008951DF"/>
    <w:rsid w:val="008A64F9"/>
    <w:rsid w:val="008B656D"/>
    <w:rsid w:val="008C11D2"/>
    <w:rsid w:val="008C27FF"/>
    <w:rsid w:val="008D22A0"/>
    <w:rsid w:val="008D2BC9"/>
    <w:rsid w:val="008F0B0E"/>
    <w:rsid w:val="008F2EC4"/>
    <w:rsid w:val="008F3BD7"/>
    <w:rsid w:val="008F6698"/>
    <w:rsid w:val="00901373"/>
    <w:rsid w:val="00903DE1"/>
    <w:rsid w:val="0090505E"/>
    <w:rsid w:val="009051FD"/>
    <w:rsid w:val="009114BE"/>
    <w:rsid w:val="009224E8"/>
    <w:rsid w:val="00930E25"/>
    <w:rsid w:val="0093337E"/>
    <w:rsid w:val="00955EF4"/>
    <w:rsid w:val="0096162A"/>
    <w:rsid w:val="009619F9"/>
    <w:rsid w:val="00970DE2"/>
    <w:rsid w:val="009B73FC"/>
    <w:rsid w:val="009C5BC2"/>
    <w:rsid w:val="009D67B8"/>
    <w:rsid w:val="00A00826"/>
    <w:rsid w:val="00A24DB2"/>
    <w:rsid w:val="00A3547C"/>
    <w:rsid w:val="00A4424B"/>
    <w:rsid w:val="00A446F7"/>
    <w:rsid w:val="00A51FF7"/>
    <w:rsid w:val="00A613FA"/>
    <w:rsid w:val="00A71254"/>
    <w:rsid w:val="00A825C2"/>
    <w:rsid w:val="00A86B11"/>
    <w:rsid w:val="00A87C0F"/>
    <w:rsid w:val="00A92AD1"/>
    <w:rsid w:val="00AA581C"/>
    <w:rsid w:val="00AB1E3B"/>
    <w:rsid w:val="00AB5306"/>
    <w:rsid w:val="00AC3966"/>
    <w:rsid w:val="00AC77FF"/>
    <w:rsid w:val="00AD07A9"/>
    <w:rsid w:val="00AE71A4"/>
    <w:rsid w:val="00AF3DB3"/>
    <w:rsid w:val="00AF5710"/>
    <w:rsid w:val="00B15468"/>
    <w:rsid w:val="00B26E1A"/>
    <w:rsid w:val="00B31AFD"/>
    <w:rsid w:val="00B3337D"/>
    <w:rsid w:val="00B354AF"/>
    <w:rsid w:val="00B407B3"/>
    <w:rsid w:val="00B502E6"/>
    <w:rsid w:val="00B80D6E"/>
    <w:rsid w:val="00B95D89"/>
    <w:rsid w:val="00BA6819"/>
    <w:rsid w:val="00BB545E"/>
    <w:rsid w:val="00BE6662"/>
    <w:rsid w:val="00BF18AB"/>
    <w:rsid w:val="00BF1AA6"/>
    <w:rsid w:val="00BF5D8F"/>
    <w:rsid w:val="00C010AC"/>
    <w:rsid w:val="00C06FD9"/>
    <w:rsid w:val="00C11D63"/>
    <w:rsid w:val="00C14C08"/>
    <w:rsid w:val="00C2277A"/>
    <w:rsid w:val="00C24368"/>
    <w:rsid w:val="00C40274"/>
    <w:rsid w:val="00C80E28"/>
    <w:rsid w:val="00C869F5"/>
    <w:rsid w:val="00C90FA6"/>
    <w:rsid w:val="00C951F5"/>
    <w:rsid w:val="00C95B20"/>
    <w:rsid w:val="00C97AB4"/>
    <w:rsid w:val="00CA0076"/>
    <w:rsid w:val="00CA36FA"/>
    <w:rsid w:val="00CD5071"/>
    <w:rsid w:val="00CE524F"/>
    <w:rsid w:val="00CF21DF"/>
    <w:rsid w:val="00D0210A"/>
    <w:rsid w:val="00D06457"/>
    <w:rsid w:val="00D2102E"/>
    <w:rsid w:val="00D40DFD"/>
    <w:rsid w:val="00D461F5"/>
    <w:rsid w:val="00D55B51"/>
    <w:rsid w:val="00D61654"/>
    <w:rsid w:val="00D755E4"/>
    <w:rsid w:val="00DA35BC"/>
    <w:rsid w:val="00DA3A26"/>
    <w:rsid w:val="00DA6A01"/>
    <w:rsid w:val="00DB3986"/>
    <w:rsid w:val="00DB52EC"/>
    <w:rsid w:val="00DB5407"/>
    <w:rsid w:val="00DC2E8D"/>
    <w:rsid w:val="00DC3A8A"/>
    <w:rsid w:val="00DD328F"/>
    <w:rsid w:val="00DE1EEF"/>
    <w:rsid w:val="00DE4752"/>
    <w:rsid w:val="00DE61D8"/>
    <w:rsid w:val="00E00323"/>
    <w:rsid w:val="00E13954"/>
    <w:rsid w:val="00E20AAE"/>
    <w:rsid w:val="00E250AD"/>
    <w:rsid w:val="00E259CA"/>
    <w:rsid w:val="00E32146"/>
    <w:rsid w:val="00E35108"/>
    <w:rsid w:val="00E4606D"/>
    <w:rsid w:val="00E82219"/>
    <w:rsid w:val="00E82530"/>
    <w:rsid w:val="00E84A6B"/>
    <w:rsid w:val="00E90F25"/>
    <w:rsid w:val="00EA3F41"/>
    <w:rsid w:val="00EA5349"/>
    <w:rsid w:val="00EB470D"/>
    <w:rsid w:val="00EB72A0"/>
    <w:rsid w:val="00ED27DD"/>
    <w:rsid w:val="00ED6B9B"/>
    <w:rsid w:val="00EE0F17"/>
    <w:rsid w:val="00EE45C1"/>
    <w:rsid w:val="00EF32AC"/>
    <w:rsid w:val="00EF59EF"/>
    <w:rsid w:val="00F022AA"/>
    <w:rsid w:val="00F031DD"/>
    <w:rsid w:val="00F14092"/>
    <w:rsid w:val="00F206BA"/>
    <w:rsid w:val="00F234E2"/>
    <w:rsid w:val="00F30F2C"/>
    <w:rsid w:val="00F55DA7"/>
    <w:rsid w:val="00F60293"/>
    <w:rsid w:val="00F62631"/>
    <w:rsid w:val="00F65131"/>
    <w:rsid w:val="00F729B1"/>
    <w:rsid w:val="00F778B3"/>
    <w:rsid w:val="00F77D50"/>
    <w:rsid w:val="00F81E12"/>
    <w:rsid w:val="00F8497E"/>
    <w:rsid w:val="00F945F6"/>
    <w:rsid w:val="00F969B0"/>
    <w:rsid w:val="00FA209F"/>
    <w:rsid w:val="00FC4457"/>
    <w:rsid w:val="00FC74E4"/>
    <w:rsid w:val="00FE3106"/>
    <w:rsid w:val="00FE71D7"/>
    <w:rsid w:val="00FE7B69"/>
    <w:rsid w:val="00FF5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7473A"/>
  <w15:docId w15:val="{34CA53E3-92F8-4254-A307-43F3DE9D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530"/>
    <w:rPr>
      <w:rFonts w:ascii="Arial Nova" w:hAnsi="Arial No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950"/>
    <w:rPr>
      <w:color w:val="0000FF" w:themeColor="hyperlink"/>
      <w:u w:val="single"/>
    </w:rPr>
  </w:style>
  <w:style w:type="paragraph" w:styleId="ListParagraph">
    <w:name w:val="List Paragraph"/>
    <w:basedOn w:val="Normal"/>
    <w:uiPriority w:val="34"/>
    <w:qFormat/>
    <w:rsid w:val="00215590"/>
    <w:pPr>
      <w:ind w:left="720"/>
      <w:contextualSpacing/>
    </w:pPr>
  </w:style>
  <w:style w:type="paragraph" w:styleId="Header">
    <w:name w:val="header"/>
    <w:basedOn w:val="Normal"/>
    <w:link w:val="HeaderChar"/>
    <w:uiPriority w:val="99"/>
    <w:unhideWhenUsed/>
    <w:rsid w:val="0000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A1"/>
  </w:style>
  <w:style w:type="paragraph" w:styleId="Footer">
    <w:name w:val="footer"/>
    <w:basedOn w:val="Normal"/>
    <w:link w:val="FooterChar"/>
    <w:uiPriority w:val="99"/>
    <w:unhideWhenUsed/>
    <w:rsid w:val="00004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A1"/>
  </w:style>
  <w:style w:type="paragraph" w:styleId="BalloonText">
    <w:name w:val="Balloon Text"/>
    <w:basedOn w:val="Normal"/>
    <w:link w:val="BalloonTextChar"/>
    <w:uiPriority w:val="99"/>
    <w:semiHidden/>
    <w:unhideWhenUsed/>
    <w:rsid w:val="00DB5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07"/>
    <w:rPr>
      <w:rFonts w:ascii="Tahoma" w:hAnsi="Tahoma" w:cs="Tahoma"/>
      <w:sz w:val="16"/>
      <w:szCs w:val="16"/>
    </w:rPr>
  </w:style>
  <w:style w:type="character" w:styleId="UnresolvedMention">
    <w:name w:val="Unresolved Mention"/>
    <w:basedOn w:val="DefaultParagraphFont"/>
    <w:uiPriority w:val="99"/>
    <w:semiHidden/>
    <w:unhideWhenUsed/>
    <w:rsid w:val="00E00323"/>
    <w:rPr>
      <w:color w:val="605E5C"/>
      <w:shd w:val="clear" w:color="auto" w:fill="E1DFDD"/>
    </w:rPr>
  </w:style>
  <w:style w:type="table" w:styleId="TableGrid">
    <w:name w:val="Table Grid"/>
    <w:basedOn w:val="TableNormal"/>
    <w:uiPriority w:val="59"/>
    <w:unhideWhenUsed/>
    <w:rsid w:val="00EE4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D22A0"/>
    <w:pPr>
      <w:spacing w:after="0" w:line="240" w:lineRule="auto"/>
    </w:pPr>
  </w:style>
  <w:style w:type="paragraph" w:styleId="Title">
    <w:name w:val="Title"/>
    <w:basedOn w:val="Normal"/>
    <w:next w:val="Normal"/>
    <w:link w:val="TitleChar"/>
    <w:uiPriority w:val="10"/>
    <w:qFormat/>
    <w:rsid w:val="00F778B3"/>
    <w:pPr>
      <w:tabs>
        <w:tab w:val="left" w:pos="9320"/>
      </w:tabs>
      <w:spacing w:before="51" w:after="0" w:line="240" w:lineRule="auto"/>
      <w:ind w:right="-20"/>
    </w:pPr>
    <w:rPr>
      <w:rFonts w:ascii="Verdana Pro Black" w:eastAsia="Century Gothic" w:hAnsi="Verdana Pro Black" w:cstheme="minorHAnsi"/>
      <w:b/>
      <w:color w:val="595959" w:themeColor="text1" w:themeTint="A6"/>
      <w:sz w:val="21"/>
      <w:szCs w:val="21"/>
    </w:rPr>
  </w:style>
  <w:style w:type="character" w:customStyle="1" w:styleId="TitleChar">
    <w:name w:val="Title Char"/>
    <w:basedOn w:val="DefaultParagraphFont"/>
    <w:link w:val="Title"/>
    <w:uiPriority w:val="10"/>
    <w:rsid w:val="00F778B3"/>
    <w:rPr>
      <w:rFonts w:ascii="Verdana Pro Black" w:eastAsia="Century Gothic" w:hAnsi="Verdana Pro Black" w:cstheme="minorHAnsi"/>
      <w:b/>
      <w:color w:val="595959" w:themeColor="text1" w:themeTint="A6"/>
      <w:sz w:val="21"/>
      <w:szCs w:val="21"/>
    </w:rPr>
  </w:style>
  <w:style w:type="paragraph" w:styleId="NormalWeb">
    <w:name w:val="Normal (Web)"/>
    <w:basedOn w:val="Normal"/>
    <w:uiPriority w:val="99"/>
    <w:semiHidden/>
    <w:unhideWhenUsed/>
    <w:rsid w:val="003020D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476963">
      <w:bodyDiv w:val="1"/>
      <w:marLeft w:val="0"/>
      <w:marRight w:val="0"/>
      <w:marTop w:val="0"/>
      <w:marBottom w:val="0"/>
      <w:divBdr>
        <w:top w:val="none" w:sz="0" w:space="0" w:color="auto"/>
        <w:left w:val="none" w:sz="0" w:space="0" w:color="auto"/>
        <w:bottom w:val="none" w:sz="0" w:space="0" w:color="auto"/>
        <w:right w:val="none" w:sz="0" w:space="0" w:color="auto"/>
      </w:divBdr>
    </w:div>
    <w:div w:id="194642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nsitionalRent.BHS@sdcounty.c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90080\Downloads\%5bBHS%20Info%20Notice%5d%20YYYY-MM-DD-BHS%20Info%20Notice-Top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4575c6-9c99-4368-adce-9d7e2c8ea788">
      <Terms xmlns="http://schemas.microsoft.com/office/infopath/2007/PartnerControls"/>
    </lcf76f155ced4ddcb4097134ff3c332f>
    <TaxCatchAll xmlns="d3fbdd45-96c9-4ead-9afe-c965a53601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FA7E9D89C5584F868D4693AFC93BA5" ma:contentTypeVersion="14" ma:contentTypeDescription="Create a new document." ma:contentTypeScope="" ma:versionID="ec3f9e896845e3a8fd76b86bcfc28e8d">
  <xsd:schema xmlns:xsd="http://www.w3.org/2001/XMLSchema" xmlns:xs="http://www.w3.org/2001/XMLSchema" xmlns:p="http://schemas.microsoft.com/office/2006/metadata/properties" xmlns:ns2="a24575c6-9c99-4368-adce-9d7e2c8ea788" xmlns:ns3="d3fbdd45-96c9-4ead-9afe-c965a536019e" targetNamespace="http://schemas.microsoft.com/office/2006/metadata/properties" ma:root="true" ma:fieldsID="ab343a85de9d1c988ecce952eb418691" ns2:_="" ns3:_="">
    <xsd:import namespace="a24575c6-9c99-4368-adce-9d7e2c8ea788"/>
    <xsd:import namespace="d3fbdd45-96c9-4ead-9afe-c965a53601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575c6-9c99-4368-adce-9d7e2c8ea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fbdd45-96c9-4ead-9afe-c965a53601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6b9949e-2d53-43a1-84c2-166ff1c60fe9}" ma:internalName="TaxCatchAll" ma:showField="CatchAllData" ma:web="d3fbdd45-96c9-4ead-9afe-c965a53601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5C21D-F718-4FCB-80EE-DCE566086F27}">
  <ds:schemaRefs>
    <ds:schemaRef ds:uri="http://schemas.microsoft.com/office/2006/metadata/properties"/>
    <ds:schemaRef ds:uri="http://schemas.microsoft.com/office/infopath/2007/PartnerControls"/>
    <ds:schemaRef ds:uri="a24575c6-9c99-4368-adce-9d7e2c8ea788"/>
    <ds:schemaRef ds:uri="d3fbdd45-96c9-4ead-9afe-c965a536019e"/>
  </ds:schemaRefs>
</ds:datastoreItem>
</file>

<file path=customXml/itemProps2.xml><?xml version="1.0" encoding="utf-8"?>
<ds:datastoreItem xmlns:ds="http://schemas.openxmlformats.org/officeDocument/2006/customXml" ds:itemID="{B882AA98-6F4C-45C1-9796-89ED16DABCF8}">
  <ds:schemaRefs>
    <ds:schemaRef ds:uri="http://schemas.microsoft.com/sharepoint/v3/contenttype/forms"/>
  </ds:schemaRefs>
</ds:datastoreItem>
</file>

<file path=customXml/itemProps3.xml><?xml version="1.0" encoding="utf-8"?>
<ds:datastoreItem xmlns:ds="http://schemas.openxmlformats.org/officeDocument/2006/customXml" ds:itemID="{0411BFEE-F83C-4EE6-B88C-1BF325568F0A}">
  <ds:schemaRefs>
    <ds:schemaRef ds:uri="http://schemas.openxmlformats.org/officeDocument/2006/bibliography"/>
  </ds:schemaRefs>
</ds:datastoreItem>
</file>

<file path=customXml/itemProps4.xml><?xml version="1.0" encoding="utf-8"?>
<ds:datastoreItem xmlns:ds="http://schemas.openxmlformats.org/officeDocument/2006/customXml" ds:itemID="{65F64928-A12A-479B-880E-6AC30E8C5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575c6-9c99-4368-adce-9d7e2c8ea788"/>
    <ds:schemaRef ds:uri="d3fbdd45-96c9-4ead-9afe-c965a5360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[BHS Info Notice] YYYY-MM-DD-BHS Info Notice-Topic</Template>
  <TotalTime>2</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Live Well San Diego Two-Column Info Sheet Template</vt:lpstr>
    </vt:vector>
  </TitlesOfParts>
  <Company>The County of San Diego</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Well San Diego Two-Column Info Sheet Template</dc:title>
  <dc:creator>Fornasier, Joelle</dc:creator>
  <cp:lastModifiedBy>Guerrero, Jasmine C</cp:lastModifiedBy>
  <cp:revision>2</cp:revision>
  <cp:lastPrinted>2019-10-21T19:19:00Z</cp:lastPrinted>
  <dcterms:created xsi:type="dcterms:W3CDTF">2026-07-31T14:52:00Z</dcterms:created>
  <dcterms:modified xsi:type="dcterms:W3CDTF">2026-07-31T14:52:00Z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LastSaved">
    <vt:filetime>2015-01-13T00:00:00Z</vt:filetime>
  </property>
  <property fmtid="{D5CDD505-2E9C-101B-9397-08002B2CF9AE}" pid="4" name="ContentTypeId">
    <vt:lpwstr>0x010100ABFA7E9D89C5584F868D4693AFC93BA5</vt:lpwstr>
  </property>
  <property fmtid="{D5CDD505-2E9C-101B-9397-08002B2CF9AE}" pid="5" name="MediaServiceImageTags">
    <vt:lpwstr/>
  </property>
  <property fmtid="{D5CDD505-2E9C-101B-9397-08002B2CF9AE}" pid="6" name="GrammarlyDocumentId">
    <vt:lpwstr>57b52a2f-e109-405d-b4ba-4d3469230c08</vt:lpwstr>
  </property>
  <property fmtid="{D5CDD505-2E9C-101B-9397-08002B2CF9AE}" pid="7" name="docLang">
    <vt:lpwstr>en</vt:lpwstr>
  </property>
</Properties>
</file>