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b w:val="1"/>
          <w:sz w:val="38"/>
          <w:szCs w:val="38"/>
        </w:rPr>
        <w:drawing>
          <wp:inline distB="114300" distT="114300" distL="114300" distR="114300">
            <wp:extent cx="5943600" cy="3365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8"/>
          <w:szCs w:val="38"/>
          <w:rtl w:val="0"/>
        </w:rPr>
        <w:br w:type="textWrapping"/>
      </w:r>
      <w:r w:rsidDel="00000000" w:rsidR="00000000" w:rsidRPr="00000000">
        <w:rPr>
          <w:b w:val="1"/>
          <w:sz w:val="44"/>
          <w:szCs w:val="44"/>
          <w:rtl w:val="0"/>
        </w:rPr>
        <w:t xml:space="preserve">Orange County Oil Spill Update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00" w:line="216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Current Status:</w:t>
      </w:r>
      <w:r w:rsidDel="00000000" w:rsidR="00000000" w:rsidRPr="00000000">
        <w:rPr>
          <w:rtl w:val="0"/>
        </w:rPr>
        <w:br w:type="textWrapping"/>
        <w:br w:type="textWrapping"/>
        <w:t xml:space="preserve">All public beaches and harbors are open to the public.</w:t>
        <w:br w:type="textWrapping"/>
        <w:t xml:space="preserve">All booms have been removed.</w:t>
        <w:br w:type="textWrapping"/>
        <w:t xml:space="preserve">Fisheries remain closed and are set to open in late November.</w:t>
      </w:r>
    </w:p>
    <w:p w:rsidR="00000000" w:rsidDel="00000000" w:rsidP="00000000" w:rsidRDefault="00000000" w:rsidRPr="00000000" w14:paraId="00000003">
      <w:pPr>
        <w:spacing w:line="216" w:lineRule="auto"/>
        <w:rPr/>
      </w:pPr>
      <w:r w:rsidDel="00000000" w:rsidR="00000000" w:rsidRPr="00000000">
        <w:rPr>
          <w:rtl w:val="0"/>
        </w:rPr>
        <w:t xml:space="preserve">Vessel decontamination sites are still operational in Huntington Beach, Newport Beach and Long Beach-- of 248 claims submitted; </w:t>
      </w:r>
      <w:r w:rsidDel="00000000" w:rsidR="00000000" w:rsidRPr="00000000">
        <w:rPr>
          <w:rtl w:val="0"/>
        </w:rPr>
        <w:t xml:space="preserve">216 vessels completed; 32 vessels in progress</w:t>
      </w:r>
    </w:p>
    <w:p w:rsidR="00000000" w:rsidDel="00000000" w:rsidP="00000000" w:rsidRDefault="00000000" w:rsidRPr="00000000" w14:paraId="00000004">
      <w:pPr>
        <w:spacing w:before="200" w:line="216" w:lineRule="auto"/>
        <w:rPr/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  <w:u w:val="single"/>
          <w:rtl w:val="0"/>
        </w:rPr>
        <w:t xml:space="preserve">Resources: </w:t>
      </w:r>
      <w:r w:rsidDel="00000000" w:rsidR="00000000" w:rsidRPr="00000000">
        <w:rPr>
          <w:b w:val="1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  <w:t xml:space="preserve">For Business Impact Recovery Claims, Call (866) 985-8366</w:t>
        <w:br w:type="textWrapping"/>
        <w:t xml:space="preserve">Fill out the Economic Injury Worksheet and return to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EOCLiaison@ocsheriff.gov</w:t>
        </w:r>
      </w:hyperlink>
      <w:r w:rsidDel="00000000" w:rsidR="00000000" w:rsidRPr="00000000">
        <w:rPr>
          <w:b w:val="1"/>
          <w:rtl w:val="0"/>
        </w:rPr>
        <w:br w:type="textWrapping"/>
        <w:br w:type="textWrapping"/>
        <w:br w:type="textWrapping"/>
      </w:r>
      <w:r w:rsidDel="00000000" w:rsidR="00000000" w:rsidRPr="00000000">
        <w:rPr>
          <w:b w:val="1"/>
          <w:u w:val="single"/>
          <w:rtl w:val="0"/>
        </w:rPr>
        <w:t xml:space="preserve">History of the Oil Spill:</w:t>
      </w:r>
      <w:r w:rsidDel="00000000" w:rsidR="00000000" w:rsidRPr="00000000">
        <w:rPr>
          <w:b w:val="1"/>
          <w:rtl w:val="0"/>
        </w:rPr>
        <w:br w:type="textWrapping"/>
        <w:br w:type="textWrapping"/>
        <w:t xml:space="preserve">On October 1, an o</w:t>
      </w:r>
      <w:r w:rsidDel="00000000" w:rsidR="00000000" w:rsidRPr="00000000">
        <w:rPr>
          <w:b w:val="1"/>
          <w:rtl w:val="0"/>
        </w:rPr>
        <w:t xml:space="preserve">il slick was reported off the coast of Huntington Beach. </w:t>
      </w:r>
      <w:r w:rsidDel="00000000" w:rsidR="00000000" w:rsidRPr="00000000">
        <w:rPr>
          <w:rtl w:val="0"/>
        </w:rPr>
        <w:br w:type="textWrapping"/>
        <w:br w:type="textWrapping"/>
        <w:t xml:space="preserve">While (estimated)</w:t>
      </w:r>
      <w:r w:rsidDel="00000000" w:rsidR="00000000" w:rsidRPr="00000000">
        <w:rPr>
          <w:b w:val="1"/>
          <w:rtl w:val="0"/>
        </w:rPr>
        <w:t xml:space="preserve"> 24,696 gallons of oil </w:t>
      </w:r>
      <w:r w:rsidDel="00000000" w:rsidR="00000000" w:rsidRPr="00000000">
        <w:rPr>
          <w:rtl w:val="0"/>
        </w:rPr>
        <w:t xml:space="preserve">was released during the spill, </w:t>
      </w:r>
      <w:r w:rsidDel="00000000" w:rsidR="00000000" w:rsidRPr="00000000">
        <w:rPr>
          <w:b w:val="1"/>
          <w:rtl w:val="0"/>
        </w:rPr>
        <w:t xml:space="preserve">5,544 gallons of oil</w:t>
      </w:r>
      <w:r w:rsidDel="00000000" w:rsidR="00000000" w:rsidRPr="00000000">
        <w:rPr>
          <w:rtl w:val="0"/>
        </w:rPr>
        <w:t xml:space="preserve"> was recovered on the water, along with </w:t>
      </w:r>
      <w:r w:rsidDel="00000000" w:rsidR="00000000" w:rsidRPr="00000000">
        <w:rPr>
          <w:b w:val="1"/>
          <w:rtl w:val="0"/>
        </w:rPr>
        <w:t xml:space="preserve">13.6 barrels of tar balls (571.2 gallons</w:t>
      </w:r>
      <w:r w:rsidDel="00000000" w:rsidR="00000000" w:rsidRPr="00000000">
        <w:rPr>
          <w:rtl w:val="0"/>
        </w:rPr>
        <w:t xml:space="preserve">), and </w:t>
      </w:r>
      <w:r w:rsidDel="00000000" w:rsidR="00000000" w:rsidRPr="00000000">
        <w:rPr>
          <w:b w:val="1"/>
          <w:rtl w:val="0"/>
        </w:rPr>
        <w:t xml:space="preserve">532,522 pounds of oily debris and sand collected</w:t>
      </w:r>
      <w:r w:rsidDel="00000000" w:rsidR="00000000" w:rsidRPr="00000000">
        <w:rPr>
          <w:rtl w:val="0"/>
        </w:rPr>
        <w:t xml:space="preserve">. Later, boiled oil was discovered and cleaned up.</w:t>
      </w:r>
    </w:p>
    <w:p w:rsidR="00000000" w:rsidDel="00000000" w:rsidP="00000000" w:rsidRDefault="00000000" w:rsidRPr="00000000" w14:paraId="00000005">
      <w:pPr>
        <w:spacing w:before="200" w:line="216" w:lineRule="auto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Wildlife Update</w:t>
      </w:r>
    </w:p>
    <w:p w:rsidR="00000000" w:rsidDel="00000000" w:rsidP="00000000" w:rsidRDefault="00000000" w:rsidRPr="00000000" w14:paraId="00000006">
      <w:pPr>
        <w:spacing w:before="200" w:line="216" w:lineRule="auto"/>
        <w:rPr/>
      </w:pPr>
      <w:r w:rsidDel="00000000" w:rsidR="00000000" w:rsidRPr="00000000">
        <w:rPr>
          <w:rtl w:val="0"/>
        </w:rPr>
        <w:t xml:space="preserve">The toll of an oil spill impacts many of our natural resources and the animal population. 99 birds were found during the oil spill (34 live – 22 released; 82 dead), along with 7 mammals, and 1 reptile.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EOCLiaison@ocsheriff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