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9858CB8" w:rsidP="1C482554" w:rsidRDefault="29858CB8" w14:paraId="0012822E" w14:textId="55B164D7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C482554" w:rsidR="29858C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Links shared during CDPH COVID-19 Provider Webinar on July 28, 2023:</w:t>
      </w:r>
    </w:p>
    <w:p w:rsidR="1C482554" w:rsidP="5A569A3E" w:rsidRDefault="1C482554" w14:paraId="7621001C" w14:textId="511F8510">
      <w:pPr>
        <w:pStyle w:val="ListParagraph"/>
        <w:numPr>
          <w:ilvl w:val="0"/>
          <w:numId w:val="1"/>
        </w:numPr>
        <w:rPr/>
      </w:pPr>
      <w:hyperlink r:id="Rf6cd88df102d488f">
        <w:r w:rsidRPr="5A569A3E" w:rsidR="11107115">
          <w:rPr>
            <w:rStyle w:val="Hyperlink"/>
          </w:rPr>
          <w:t>CDPH SLIDES</w:t>
        </w:r>
      </w:hyperlink>
    </w:p>
    <w:p w:rsidR="11107115" w:rsidP="5A569A3E" w:rsidRDefault="11107115" w14:paraId="26B525B6" w14:textId="0C5BA8E6">
      <w:pPr>
        <w:pStyle w:val="ListParagraph"/>
        <w:numPr>
          <w:ilvl w:val="0"/>
          <w:numId w:val="1"/>
        </w:numPr>
        <w:rPr/>
      </w:pPr>
      <w:hyperlink r:id="R5ec9a583567149ec">
        <w:r w:rsidRPr="5A569A3E" w:rsidR="11107115">
          <w:rPr>
            <w:rStyle w:val="Hyperlink"/>
          </w:rPr>
          <w:t>HPV Vaccination Webinar</w:t>
        </w:r>
      </w:hyperlink>
    </w:p>
    <w:p w:rsidR="11107115" w:rsidP="5A569A3E" w:rsidRDefault="11107115" w14:paraId="241817F5" w14:textId="6FA6A1C0">
      <w:pPr>
        <w:pStyle w:val="ListParagraph"/>
        <w:numPr>
          <w:ilvl w:val="0"/>
          <w:numId w:val="1"/>
        </w:numPr>
        <w:rPr/>
      </w:pPr>
      <w:hyperlink r:id="R601d02822c5f4dea">
        <w:r w:rsidRPr="5A569A3E" w:rsidR="11107115">
          <w:rPr>
            <w:rStyle w:val="Hyperlink"/>
          </w:rPr>
          <w:t>Provider FAQs on EZIZ</w:t>
        </w:r>
      </w:hyperlink>
    </w:p>
    <w:p w:rsidR="11107115" w:rsidP="5A569A3E" w:rsidRDefault="11107115" w14:paraId="57C7E719" w14:textId="6F4DB75B">
      <w:pPr>
        <w:pStyle w:val="ListParagraph"/>
        <w:numPr>
          <w:ilvl w:val="0"/>
          <w:numId w:val="1"/>
        </w:numPr>
        <w:rPr/>
      </w:pPr>
      <w:hyperlink r:id="Rfde9afeebc404d9d">
        <w:r w:rsidRPr="5A569A3E" w:rsidR="11107115">
          <w:rPr>
            <w:rStyle w:val="Hyperlink"/>
          </w:rPr>
          <w:t xml:space="preserve">Commercialization </w:t>
        </w:r>
        <w:r w:rsidRPr="5A569A3E" w:rsidR="11107115">
          <w:rPr>
            <w:rStyle w:val="Hyperlink"/>
          </w:rPr>
          <w:t>at a Glance</w:t>
        </w:r>
        <w:r w:rsidRPr="5A569A3E" w:rsidR="11107115">
          <w:rPr>
            <w:rStyle w:val="Hyperlink"/>
          </w:rPr>
          <w:t>: Provider Transition Guide</w:t>
        </w:r>
      </w:hyperlink>
    </w:p>
    <w:p w:rsidR="11107115" w:rsidP="5A569A3E" w:rsidRDefault="11107115" w14:paraId="1EF4247E" w14:textId="7FE41A65">
      <w:pPr>
        <w:pStyle w:val="ListParagraph"/>
        <w:numPr>
          <w:ilvl w:val="0"/>
          <w:numId w:val="1"/>
        </w:numPr>
        <w:rPr/>
      </w:pPr>
      <w:hyperlink r:id="Re6ab78b2f11446ec">
        <w:r w:rsidRPr="5A569A3E" w:rsidR="11107115">
          <w:rPr>
            <w:rStyle w:val="Hyperlink"/>
          </w:rPr>
          <w:t>CDPH COVID-19 Commercialization FAQs</w:t>
        </w:r>
      </w:hyperlink>
    </w:p>
    <w:p w:rsidR="11107115" w:rsidP="5A569A3E" w:rsidRDefault="11107115" w14:paraId="6FAF482E" w14:textId="12786902">
      <w:pPr>
        <w:pStyle w:val="ListParagraph"/>
        <w:numPr>
          <w:ilvl w:val="0"/>
          <w:numId w:val="1"/>
        </w:numPr>
        <w:rPr/>
      </w:pPr>
      <w:hyperlink r:id="Re186cabc67384592">
        <w:r w:rsidRPr="5A569A3E" w:rsidR="11107115">
          <w:rPr>
            <w:rStyle w:val="Hyperlink"/>
          </w:rPr>
          <w:t>COVID-19 Provider Operations Manual (POM)</w:t>
        </w:r>
      </w:hyperlink>
    </w:p>
    <w:p w:rsidR="11107115" w:rsidP="5A569A3E" w:rsidRDefault="11107115" w14:paraId="61C51944" w14:textId="7E5D8801">
      <w:pPr>
        <w:pStyle w:val="ListParagraph"/>
        <w:numPr>
          <w:ilvl w:val="1"/>
          <w:numId w:val="1"/>
        </w:numPr>
        <w:rPr/>
      </w:pPr>
      <w:hyperlink r:id="R22007190500a45b6">
        <w:r w:rsidRPr="5A569A3E" w:rsidR="11107115">
          <w:rPr>
            <w:rStyle w:val="Hyperlink"/>
          </w:rPr>
          <w:t>START UP WORKSHEET</w:t>
        </w:r>
      </w:hyperlink>
    </w:p>
    <w:p w:rsidR="11107115" w:rsidP="5A569A3E" w:rsidRDefault="11107115" w14:paraId="06AF3196" w14:textId="16109C34">
      <w:pPr>
        <w:pStyle w:val="ListParagraph"/>
        <w:numPr>
          <w:ilvl w:val="0"/>
          <w:numId w:val="1"/>
        </w:numPr>
        <w:rPr/>
      </w:pPr>
      <w:r w:rsidR="11107115">
        <w:rPr/>
        <w:t>School Immunization Resources for Providers and Families</w:t>
      </w:r>
    </w:p>
    <w:p w:rsidR="11107115" w:rsidP="5A569A3E" w:rsidRDefault="11107115" w14:paraId="2DBB2E90" w14:textId="029EB3F0">
      <w:pPr>
        <w:pStyle w:val="ListParagraph"/>
        <w:numPr>
          <w:ilvl w:val="1"/>
          <w:numId w:val="1"/>
        </w:numPr>
        <w:rPr/>
      </w:pPr>
      <w:hyperlink r:id="Rf1ad01c288f74e38">
        <w:r w:rsidRPr="5A569A3E" w:rsidR="11107115">
          <w:rPr>
            <w:rStyle w:val="Hyperlink"/>
          </w:rPr>
          <w:t>Robocall Script</w:t>
        </w:r>
      </w:hyperlink>
    </w:p>
    <w:p w:rsidR="11107115" w:rsidP="5A569A3E" w:rsidRDefault="11107115" w14:paraId="22D5704A" w14:textId="1D9230BE">
      <w:pPr>
        <w:pStyle w:val="ListParagraph"/>
        <w:numPr>
          <w:ilvl w:val="1"/>
          <w:numId w:val="1"/>
        </w:numPr>
        <w:rPr/>
      </w:pPr>
      <w:hyperlink r:id="R947626c63d27405b">
        <w:r w:rsidRPr="5A569A3E" w:rsidR="11107115">
          <w:rPr>
            <w:rStyle w:val="Hyperlink"/>
          </w:rPr>
          <w:t>Immunization Requirements for Pre-K</w:t>
        </w:r>
      </w:hyperlink>
    </w:p>
    <w:p w:rsidR="11107115" w:rsidP="5A569A3E" w:rsidRDefault="11107115" w14:paraId="4B5982A7" w14:textId="7CB1CCC8">
      <w:pPr>
        <w:pStyle w:val="ListParagraph"/>
        <w:numPr>
          <w:ilvl w:val="1"/>
          <w:numId w:val="1"/>
        </w:numPr>
        <w:rPr/>
      </w:pPr>
      <w:hyperlink r:id="R1e175d8b805447ea">
        <w:r w:rsidRPr="5A569A3E" w:rsidR="11107115">
          <w:rPr>
            <w:rStyle w:val="Hyperlink"/>
          </w:rPr>
          <w:t>Immunization Requirements for K-12th Grade</w:t>
        </w:r>
      </w:hyperlink>
    </w:p>
    <w:p w:rsidR="11107115" w:rsidP="5A569A3E" w:rsidRDefault="11107115" w14:paraId="2A2D3300" w14:textId="0333ABE3">
      <w:pPr>
        <w:pStyle w:val="ListParagraph"/>
        <w:numPr>
          <w:ilvl w:val="1"/>
          <w:numId w:val="1"/>
        </w:numPr>
        <w:rPr/>
      </w:pPr>
      <w:hyperlink r:id="Rb470454f5e614a59">
        <w:r w:rsidRPr="5A569A3E" w:rsidR="11107115">
          <w:rPr>
            <w:rStyle w:val="Hyperlink"/>
          </w:rPr>
          <w:t>Vaccines for your Preteen</w:t>
        </w:r>
      </w:hyperlink>
    </w:p>
    <w:p w:rsidR="11107115" w:rsidP="5A569A3E" w:rsidRDefault="11107115" w14:paraId="48521705" w14:textId="7803AA9A">
      <w:pPr>
        <w:pStyle w:val="ListParagraph"/>
        <w:numPr>
          <w:ilvl w:val="1"/>
          <w:numId w:val="1"/>
        </w:numPr>
        <w:rPr/>
      </w:pPr>
      <w:hyperlink r:id="R31b4278a949f4fb4">
        <w:r w:rsidRPr="5A569A3E" w:rsidR="11107115">
          <w:rPr>
            <w:rStyle w:val="Hyperlink"/>
          </w:rPr>
          <w:t>Don’t Wait – Vaccinate Toolkit</w:t>
        </w:r>
      </w:hyperlink>
    </w:p>
    <w:p w:rsidR="11107115" w:rsidP="5A569A3E" w:rsidRDefault="11107115" w14:paraId="5898540A" w14:textId="45FDA2CA">
      <w:pPr>
        <w:pStyle w:val="ListParagraph"/>
        <w:numPr>
          <w:ilvl w:val="1"/>
          <w:numId w:val="1"/>
        </w:numPr>
        <w:rPr/>
      </w:pPr>
      <w:hyperlink r:id="R5ddf2bf9c6244646">
        <w:r w:rsidRPr="5A569A3E" w:rsidR="11107115">
          <w:rPr>
            <w:rStyle w:val="Hyperlink"/>
          </w:rPr>
          <w:t>Don’t Wait – Vaccinate!</w:t>
        </w:r>
      </w:hyperlink>
    </w:p>
    <w:p w:rsidR="11107115" w:rsidP="5A569A3E" w:rsidRDefault="11107115" w14:paraId="44F1460B" w14:textId="4FB5B383">
      <w:pPr>
        <w:pStyle w:val="ListParagraph"/>
        <w:numPr>
          <w:ilvl w:val="1"/>
          <w:numId w:val="1"/>
        </w:numPr>
        <w:rPr/>
      </w:pPr>
      <w:hyperlink r:id="Rd60e468b72914106">
        <w:r w:rsidRPr="5A569A3E" w:rsidR="11107115">
          <w:rPr>
            <w:rStyle w:val="Hyperlink"/>
          </w:rPr>
          <w:t>Call to Action: Add Routine and Back-to-School Vaccines to School Checklist</w:t>
        </w:r>
      </w:hyperlink>
    </w:p>
    <w:p w:rsidR="11107115" w:rsidP="5A569A3E" w:rsidRDefault="11107115" w14:paraId="6605BB48" w14:textId="5CBF269B">
      <w:pPr>
        <w:pStyle w:val="ListParagraph"/>
        <w:numPr>
          <w:ilvl w:val="0"/>
          <w:numId w:val="1"/>
        </w:numPr>
        <w:rPr/>
      </w:pPr>
      <w:hyperlink r:id="R15f3aecf0daf4e13">
        <w:r w:rsidRPr="5A569A3E" w:rsidR="11107115">
          <w:rPr>
            <w:rStyle w:val="Hyperlink"/>
          </w:rPr>
          <w:t>Back to School Immunizations - Beat the Rush!</w:t>
        </w:r>
      </w:hyperlink>
    </w:p>
    <w:p w:rsidR="11107115" w:rsidP="5A569A3E" w:rsidRDefault="11107115" w14:paraId="796FFB37" w14:textId="4DD21309">
      <w:pPr>
        <w:pStyle w:val="ListParagraph"/>
        <w:numPr>
          <w:ilvl w:val="0"/>
          <w:numId w:val="1"/>
        </w:numPr>
        <w:rPr/>
      </w:pPr>
      <w:hyperlink r:id="R9f4f997f08f64e91">
        <w:r w:rsidRPr="5A569A3E" w:rsidR="11107115">
          <w:rPr>
            <w:rStyle w:val="Hyperlink"/>
          </w:rPr>
          <w:t>CDC COVID-19 Vaccination Program Provider Requirements and Support</w:t>
        </w:r>
      </w:hyperlink>
    </w:p>
    <w:p w:rsidR="11107115" w:rsidP="5A569A3E" w:rsidRDefault="11107115" w14:paraId="4AD9B5EB" w14:textId="3A251CD1">
      <w:pPr>
        <w:pStyle w:val="ListParagraph"/>
        <w:numPr>
          <w:ilvl w:val="0"/>
          <w:numId w:val="1"/>
        </w:numPr>
        <w:rPr/>
      </w:pPr>
      <w:hyperlink r:id="R8eb93775f75b4d0c">
        <w:r w:rsidRPr="5A569A3E" w:rsidR="11107115">
          <w:rPr>
            <w:rStyle w:val="Hyperlink"/>
          </w:rPr>
          <w:t>Public Dashboard Link</w:t>
        </w:r>
      </w:hyperlink>
    </w:p>
    <w:p w:rsidR="11107115" w:rsidP="5A569A3E" w:rsidRDefault="11107115" w14:paraId="61681844" w14:textId="7A5B123C">
      <w:pPr>
        <w:pStyle w:val="ListParagraph"/>
        <w:numPr>
          <w:ilvl w:val="0"/>
          <w:numId w:val="1"/>
        </w:numPr>
        <w:rPr/>
      </w:pPr>
      <w:hyperlink r:id="R4a8e111008494b10">
        <w:r w:rsidRPr="5A569A3E" w:rsidR="11107115">
          <w:rPr>
            <w:rStyle w:val="Hyperlink"/>
          </w:rPr>
          <w:t>FDA Authorizes Changes to Simplify Use of Bivalent mRNA COVID-19 Vaccines</w:t>
        </w:r>
      </w:hyperlink>
    </w:p>
    <w:p w:rsidR="11107115" w:rsidP="5A569A3E" w:rsidRDefault="11107115" w14:paraId="7F65E8A2" w14:textId="71FCB832">
      <w:pPr>
        <w:pStyle w:val="ListParagraph"/>
        <w:numPr>
          <w:ilvl w:val="0"/>
          <w:numId w:val="1"/>
        </w:numPr>
        <w:rPr/>
      </w:pPr>
      <w:hyperlink r:id="R531608e861fb4fb0">
        <w:r w:rsidRPr="5A569A3E" w:rsidR="11107115">
          <w:rPr>
            <w:rStyle w:val="Hyperlink"/>
          </w:rPr>
          <w:t>CDC – When are you Up to Date?</w:t>
        </w:r>
      </w:hyperlink>
    </w:p>
    <w:p w:rsidR="11107115" w:rsidP="5A569A3E" w:rsidRDefault="11107115" w14:paraId="46368B39" w14:textId="76B9230D">
      <w:pPr>
        <w:pStyle w:val="ListParagraph"/>
        <w:numPr>
          <w:ilvl w:val="0"/>
          <w:numId w:val="1"/>
        </w:numPr>
        <w:rPr/>
      </w:pPr>
      <w:hyperlink r:id="R7751d4629a4441f2">
        <w:r w:rsidRPr="5A569A3E" w:rsidR="11107115">
          <w:rPr>
            <w:rStyle w:val="Hyperlink"/>
          </w:rPr>
          <w:t>FDA - Updated COVID-19 Vaccines for Use in the United States Beginning in Fall 2023</w:t>
        </w:r>
      </w:hyperlink>
    </w:p>
    <w:p w:rsidR="11107115" w:rsidP="5A569A3E" w:rsidRDefault="11107115" w14:paraId="04CA9A1B" w14:textId="6E086BDD">
      <w:pPr>
        <w:pStyle w:val="ListParagraph"/>
        <w:numPr>
          <w:ilvl w:val="0"/>
          <w:numId w:val="1"/>
        </w:numPr>
        <w:rPr/>
      </w:pPr>
      <w:hyperlink r:id="R11ed8cc4135243e2">
        <w:r w:rsidRPr="5A569A3E" w:rsidR="11107115">
          <w:rPr>
            <w:rStyle w:val="Hyperlink"/>
          </w:rPr>
          <w:t>FDA Recommendation for the 2023-2024 Formula of COVID-19 vaccines in the U.S</w:t>
        </w:r>
      </w:hyperlink>
    </w:p>
    <w:p w:rsidR="11107115" w:rsidP="5A569A3E" w:rsidRDefault="11107115" w14:paraId="106747C7" w14:textId="4754DAB3">
      <w:pPr>
        <w:pStyle w:val="ListParagraph"/>
        <w:numPr>
          <w:ilvl w:val="0"/>
          <w:numId w:val="1"/>
        </w:numPr>
        <w:rPr/>
      </w:pPr>
      <w:hyperlink r:id="R928cfce5def94631">
        <w:r w:rsidRPr="5A569A3E" w:rsidR="11107115">
          <w:rPr>
            <w:rStyle w:val="Hyperlink"/>
          </w:rPr>
          <w:t>COVID Data Tracker</w:t>
        </w:r>
      </w:hyperlink>
    </w:p>
    <w:p w:rsidR="11107115" w:rsidP="5A569A3E" w:rsidRDefault="11107115" w14:paraId="563E3411" w14:textId="1F25FD37">
      <w:pPr>
        <w:pStyle w:val="ListParagraph"/>
        <w:numPr>
          <w:ilvl w:val="0"/>
          <w:numId w:val="1"/>
        </w:numPr>
        <w:rPr/>
      </w:pPr>
      <w:hyperlink r:id="Reb8b4d2823864295">
        <w:r w:rsidRPr="5A569A3E" w:rsidR="11107115">
          <w:rPr>
            <w:rStyle w:val="Hyperlink"/>
          </w:rPr>
          <w:t>CDC ACIP Presentation, Dr. Fiona Havers: Epidemiology of COVID-19-Associated Hospitalizations, including in Pregnant Persons and Infants, June 23, 2023</w:t>
        </w:r>
      </w:hyperlink>
    </w:p>
    <w:p w:rsidR="11107115" w:rsidP="5A569A3E" w:rsidRDefault="11107115" w14:paraId="2117ABF8" w14:textId="7F4AE501">
      <w:pPr>
        <w:pStyle w:val="ListParagraph"/>
        <w:numPr>
          <w:ilvl w:val="0"/>
          <w:numId w:val="1"/>
        </w:numPr>
        <w:rPr/>
      </w:pPr>
      <w:hyperlink r:id="Rf2931f98a18347e3">
        <w:r w:rsidRPr="5A569A3E" w:rsidR="11107115">
          <w:rPr>
            <w:rStyle w:val="Hyperlink"/>
          </w:rPr>
          <w:t>CDC RSV Media Statement June 29, 2023</w:t>
        </w:r>
      </w:hyperlink>
    </w:p>
    <w:p w:rsidR="11107115" w:rsidP="5A569A3E" w:rsidRDefault="11107115" w14:paraId="7038DACF" w14:textId="0D0FDF74">
      <w:pPr>
        <w:pStyle w:val="ListParagraph"/>
        <w:numPr>
          <w:ilvl w:val="0"/>
          <w:numId w:val="1"/>
        </w:numPr>
        <w:rPr/>
      </w:pPr>
      <w:hyperlink r:id="Rd03dfb3353a340b5">
        <w:r w:rsidRPr="5A569A3E" w:rsidR="11107115">
          <w:rPr>
            <w:rStyle w:val="Hyperlink"/>
          </w:rPr>
          <w:t>MMWR: Use of Respiratory Syncytial Virus Vaccines in Older Adults: ACIP Recommendations</w:t>
        </w:r>
      </w:hyperlink>
    </w:p>
    <w:p w:rsidR="11107115" w:rsidP="5A569A3E" w:rsidRDefault="11107115" w14:paraId="20494B98" w14:textId="7D9701BB">
      <w:pPr>
        <w:pStyle w:val="ListParagraph"/>
        <w:numPr>
          <w:ilvl w:val="0"/>
          <w:numId w:val="1"/>
        </w:numPr>
        <w:rPr/>
      </w:pPr>
      <w:hyperlink r:id="R0aa6b43253c54b89">
        <w:r w:rsidRPr="5A569A3E" w:rsidR="11107115">
          <w:rPr>
            <w:rStyle w:val="Hyperlink"/>
          </w:rPr>
          <w:t>ACIP Shared Clinical Decision-Making Recommendations: Frequently Asked Questions</w:t>
        </w:r>
      </w:hyperlink>
    </w:p>
    <w:p w:rsidR="11107115" w:rsidP="5A569A3E" w:rsidRDefault="11107115" w14:paraId="4065DB36" w14:textId="14572110">
      <w:pPr>
        <w:pStyle w:val="ListParagraph"/>
        <w:numPr>
          <w:ilvl w:val="0"/>
          <w:numId w:val="1"/>
        </w:numPr>
        <w:rPr/>
      </w:pPr>
      <w:hyperlink r:id="Rac673c9ec77f4225">
        <w:r w:rsidRPr="5A569A3E" w:rsidR="11107115">
          <w:rPr>
            <w:rStyle w:val="Hyperlink"/>
          </w:rPr>
          <w:t>FDA Approves New Drug to Prevent RSV in Babies and Toddlers</w:t>
        </w:r>
      </w:hyperlink>
    </w:p>
    <w:p w:rsidR="11107115" w:rsidP="5A569A3E" w:rsidRDefault="11107115" w14:paraId="1AF4B73E" w14:textId="2856063E">
      <w:pPr>
        <w:pStyle w:val="ListParagraph"/>
        <w:numPr>
          <w:ilvl w:val="0"/>
          <w:numId w:val="1"/>
        </w:numPr>
        <w:rPr/>
      </w:pPr>
      <w:hyperlink r:id="Re5df9a9102b44797">
        <w:r w:rsidRPr="5A569A3E" w:rsidR="11107115">
          <w:rPr>
            <w:rStyle w:val="Hyperlink"/>
          </w:rPr>
          <w:t xml:space="preserve">CDC Advisory Committee on Immunization Practices (ACIP) </w:t>
        </w:r>
        <w:r w:rsidRPr="5A569A3E" w:rsidR="11107115">
          <w:rPr>
            <w:rStyle w:val="Hyperlink"/>
          </w:rPr>
          <w:t>Topic: Respiratory</w:t>
        </w:r>
        <w:r w:rsidRPr="5A569A3E" w:rsidR="11107115">
          <w:rPr>
            <w:rStyle w:val="Hyperlink"/>
          </w:rPr>
          <w:t xml:space="preserve"> Syncytial Virus Vaccines - Maternal/Pediatric, </w:t>
        </w:r>
        <w:r w:rsidRPr="5A569A3E" w:rsidR="11107115">
          <w:rPr>
            <w:rStyle w:val="Hyperlink"/>
          </w:rPr>
          <w:t>Nirsevimab</w:t>
        </w:r>
        <w:r w:rsidRPr="5A569A3E" w:rsidR="11107115">
          <w:rPr>
            <w:rStyle w:val="Hyperlink"/>
          </w:rPr>
          <w:t xml:space="preserve"> &amp; VFC Vote</w:t>
        </w:r>
      </w:hyperlink>
    </w:p>
    <w:p w:rsidR="11107115" w:rsidP="5A569A3E" w:rsidRDefault="11107115" w14:paraId="27A94973" w14:textId="6FEDA7C4">
      <w:pPr>
        <w:pStyle w:val="ListParagraph"/>
        <w:numPr>
          <w:ilvl w:val="0"/>
          <w:numId w:val="1"/>
        </w:numPr>
        <w:rPr/>
      </w:pPr>
      <w:hyperlink r:id="R6dc5e86ff95941be">
        <w:r w:rsidRPr="5A569A3E" w:rsidR="11107115">
          <w:rPr>
            <w:rStyle w:val="Hyperlink"/>
          </w:rPr>
          <w:t>Vaccine Management Feedback Form</w:t>
        </w:r>
      </w:hyperlink>
    </w:p>
    <w:p w:rsidR="11107115" w:rsidP="5A569A3E" w:rsidRDefault="11107115" w14:paraId="49E13B71" w14:textId="5FA76F20">
      <w:pPr>
        <w:pStyle w:val="ListParagraph"/>
        <w:numPr>
          <w:ilvl w:val="0"/>
          <w:numId w:val="1"/>
        </w:numPr>
        <w:rPr/>
      </w:pPr>
      <w:hyperlink r:id="Re3533d813a224039">
        <w:r w:rsidRPr="5A569A3E" w:rsidR="11107115">
          <w:rPr>
            <w:rStyle w:val="Hyperlink"/>
          </w:rPr>
          <w:t>Mpox</w:t>
        </w:r>
        <w:r w:rsidRPr="5A569A3E" w:rsidR="11107115">
          <w:rPr>
            <w:rStyle w:val="Hyperlink"/>
          </w:rPr>
          <w:t xml:space="preserve"> Ordering &amp; Distribution Cadence Calendar</w:t>
        </w:r>
      </w:hyperlink>
    </w:p>
    <w:p w:rsidR="11107115" w:rsidP="5A569A3E" w:rsidRDefault="11107115" w14:paraId="01191B88" w14:textId="7C38727A">
      <w:pPr>
        <w:pStyle w:val="ListParagraph"/>
        <w:numPr>
          <w:ilvl w:val="0"/>
          <w:numId w:val="1"/>
        </w:numPr>
        <w:rPr/>
      </w:pPr>
      <w:hyperlink r:id="Rde66b46ac5914ee6">
        <w:r w:rsidRPr="5A569A3E" w:rsidR="11107115">
          <w:rPr>
            <w:rStyle w:val="Hyperlink"/>
          </w:rPr>
          <w:t>Commercial Purchase Information- Moderna</w:t>
        </w:r>
      </w:hyperlink>
    </w:p>
    <w:p w:rsidR="11107115" w:rsidP="2D34A684" w:rsidRDefault="11107115" w14:paraId="72F06B64" w14:textId="6A8C92DF">
      <w:pPr>
        <w:pStyle w:val="ListParagraph"/>
        <w:numPr>
          <w:ilvl w:val="0"/>
          <w:numId w:val="1"/>
        </w:numPr>
        <w:rPr>
          <w:rStyle w:val="Hyperlink"/>
        </w:rPr>
      </w:pPr>
      <w:hyperlink>
        <w:r w:rsidRPr="2D34A684" w:rsidR="11107115">
          <w:rPr>
            <w:rStyle w:val="Hyperlink"/>
          </w:rPr>
          <w:t>Commercial Purchase Information- Pfizer</w:t>
        </w:r>
      </w:hyperlink>
    </w:p>
    <w:p w:rsidR="7B44058F" w:rsidP="2D34A684" w:rsidRDefault="7B44058F" w14:paraId="6BB52811" w14:textId="0B6E59BB">
      <w:pPr>
        <w:pStyle w:val="ListParagraph"/>
        <w:numPr>
          <w:ilvl w:val="0"/>
          <w:numId w:val="1"/>
        </w:numPr>
        <w:rPr>
          <w:rStyle w:val="Hyperlink"/>
        </w:rPr>
      </w:pPr>
      <w:hyperlink r:id="Rfa34972482ed42df">
        <w:r w:rsidRPr="2D34A684" w:rsidR="7B44058F">
          <w:rPr>
            <w:rStyle w:val="Hyperlink"/>
          </w:rPr>
          <w:t xml:space="preserve">My Turn and </w:t>
        </w:r>
        <w:r w:rsidRPr="2D34A684" w:rsidR="7B44058F">
          <w:rPr>
            <w:rStyle w:val="Hyperlink"/>
          </w:rPr>
          <w:t>myCAvax</w:t>
        </w:r>
        <w:r w:rsidRPr="2D34A684" w:rsidR="7B44058F">
          <w:rPr>
            <w:rStyle w:val="Hyperlink"/>
          </w:rPr>
          <w:t xml:space="preserve"> Office Hours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f575c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67063B"/>
    <w:rsid w:val="11107115"/>
    <w:rsid w:val="1AB7535B"/>
    <w:rsid w:val="1C482554"/>
    <w:rsid w:val="292692D7"/>
    <w:rsid w:val="29858CB8"/>
    <w:rsid w:val="2ACD7725"/>
    <w:rsid w:val="2D34A684"/>
    <w:rsid w:val="2D43E21C"/>
    <w:rsid w:val="32307B9C"/>
    <w:rsid w:val="354EF401"/>
    <w:rsid w:val="47F4AB1F"/>
    <w:rsid w:val="4C67063B"/>
    <w:rsid w:val="50AFB7F8"/>
    <w:rsid w:val="54B87233"/>
    <w:rsid w:val="5A569A3E"/>
    <w:rsid w:val="5DD202FF"/>
    <w:rsid w:val="6004A5F7"/>
    <w:rsid w:val="6CE328FF"/>
    <w:rsid w:val="6E7EF960"/>
    <w:rsid w:val="7001A164"/>
    <w:rsid w:val="719D71C5"/>
    <w:rsid w:val="79B07130"/>
    <w:rsid w:val="7B44058F"/>
    <w:rsid w:val="7CE811F2"/>
    <w:rsid w:val="7E83E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7063B"/>
  <w15:chartTrackingRefBased/>
  <w15:docId w15:val="{4B0DA7EF-D4D1-4049-9716-B3B64894D2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eziz.org/assets/docs/COVID19/7.28.23_ProviderWebinar.pdf" TargetMode="External" Id="Rf6cd88df102d488f" /><Relationship Type="http://schemas.openxmlformats.org/officeDocument/2006/relationships/hyperlink" Target="https://us02web.zoom.us/webinar/register/6416892862954/WN_7-8wRdSkSTem7PK2bL7DCw" TargetMode="External" Id="R5ec9a583567149ec" /><Relationship Type="http://schemas.openxmlformats.org/officeDocument/2006/relationships/hyperlink" Target="http://eziz.org/covid" TargetMode="External" Id="R601d02822c5f4dea" /><Relationship Type="http://schemas.openxmlformats.org/officeDocument/2006/relationships/hyperlink" Target="https://eziz.org/assets/docs/COVID19/IMM-1467.pdf" TargetMode="External" Id="Rfde9afeebc404d9d" /><Relationship Type="http://schemas.openxmlformats.org/officeDocument/2006/relationships/hyperlink" Target="https://eziz.org/covid/commercialization-faqs/" TargetMode="External" Id="Re6ab78b2f11446ec" /><Relationship Type="http://schemas.openxmlformats.org/officeDocument/2006/relationships/hyperlink" Target="https://eziz.org/assets/docs/COVID19/IMM-1425.pdf" TargetMode="External" Id="Re186cabc67384592" /><Relationship Type="http://schemas.openxmlformats.org/officeDocument/2006/relationships/hyperlink" Target="https://eziz.org/assets/docs/COVID19/IMM-1438.pdf" TargetMode="External" Id="R22007190500a45b6" /><Relationship Type="http://schemas.openxmlformats.org/officeDocument/2006/relationships/hyperlink" Target="https://ab1ee995966d418da4b12a48bc7a4390.svc.dynamics.com/t/t/Gma4kqI7glSj8YYgLUxMKx5rqRKn30PD5ARLDKMVM8Qx/DryxxxJp2KCtxsMj9OUh51gISysoHlcCJOQS6JUkxWcx" TargetMode="External" Id="Rf1ad01c288f74e38" /><Relationship Type="http://schemas.openxmlformats.org/officeDocument/2006/relationships/hyperlink" Target="https://ab1ee995966d418da4b12a48bc7a4390.svc.dynamics.com/t/t/zAS71SrKp7o9yqguNoJgPqCtE5kN3xHE15ihY2DdHIUx/DryxxxJp2KCtxsMj9OUh51gISysoHlcCJOQS6JUkxWcx" TargetMode="External" Id="R947626c63d27405b" /><Relationship Type="http://schemas.openxmlformats.org/officeDocument/2006/relationships/hyperlink" Target="https://ab1ee995966d418da4b12a48bc7a4390.svc.dynamics.com/t/t/MOTfgIEbBQfBTuhFaRH3T7enxOxowRNq5iI0JXBGiCwx/DryxxxJp2KCtxsMj9OUh51gISysoHlcCJOQS6JUkxWcx" TargetMode="External" Id="R1e175d8b805447ea" /><Relationship Type="http://schemas.openxmlformats.org/officeDocument/2006/relationships/hyperlink" Target="https://ab1ee995966d418da4b12a48bc7a4390.svc.dynamics.com/t/t/0JExaxQd8TAa6iJO5e2gP0xwOydJJknEXP0cqLFGyRkx/DryxxxJp2KCtxsMj9OUh51gISysoHlcCJOQS6JUkxWcx" TargetMode="External" Id="Rb470454f5e614a59" /><Relationship Type="http://schemas.openxmlformats.org/officeDocument/2006/relationships/hyperlink" Target="https://ab1ee995966d418da4b12a48bc7a4390.svc.dynamics.com/t/t/LFCKk10bA0syFDBEZ2xkWE233OKhYprzyuLbpD7YWJ0x/DryxxxJp2KCtxsMj9OUh51gISysoHlcCJOQS6JUkxWcx" TargetMode="External" Id="R31b4278a949f4fb4" /><Relationship Type="http://schemas.openxmlformats.org/officeDocument/2006/relationships/hyperlink" Target="https://www.cdph.ca.gov/Programs/OPA/Pages/Communications-Toolkits/Don%E2%80%99t-Wait-Vaccinate.aspx" TargetMode="External" Id="R5ddf2bf9c6244646" /><Relationship Type="http://schemas.openxmlformats.org/officeDocument/2006/relationships/hyperlink" Target="https://ab1ee995966d418da4b12a48bc7a4390.svc.dynamics.com/t/t/jjDG00Syjap1xKWs6ZYVrsS0qWVcx2t0R8A4NG0uTtgx/DryxxxJp2KCtxsMj9OUh51gISysoHlcCJOQS6JUkxWcx" TargetMode="External" Id="Rd60e468b72914106" /><Relationship Type="http://schemas.openxmlformats.org/officeDocument/2006/relationships/hyperlink" Target="https://ab1ee995966d418da4b12a48bc7a4390.marketingusercontent.com/m/messagecontent/DryxxxJp2KCtxsMj9OUh51gISysoHlcCJOQS6JUkxWcx" TargetMode="External" Id="R15f3aecf0daf4e13" /><Relationship Type="http://schemas.openxmlformats.org/officeDocument/2006/relationships/hyperlink" Target="https://www.cdc.gov/vaccines/covid-19/vaccination-provider-support.html" TargetMode="External" Id="R9f4f997f08f64e91" /><Relationship Type="http://schemas.openxmlformats.org/officeDocument/2006/relationships/hyperlink" Target="https://covid19.ca.gov/vaccination-progress-data/" TargetMode="External" Id="R8eb93775f75b4d0c" /><Relationship Type="http://schemas.openxmlformats.org/officeDocument/2006/relationships/hyperlink" Target="https://www.fda.gov/news-events/press-announcements/coronavirus-covid-19-update-fda-authorizes-changes-simplify-use-bivalent-mrna-covid-19-vaccines" TargetMode="External" Id="R4a8e111008494b10" /><Relationship Type="http://schemas.openxmlformats.org/officeDocument/2006/relationships/hyperlink" Target="https://www.cdc.gov/coronavirus/2019-ncov/vaccines/stay-up-to-date.html?CDC_AA_refVal=https%3A%2F%2Fwww.cdc.gov%2Fcoronavirus%2F2019-ncov%2Fvaccines%2Fdifferent-vaccines.html" TargetMode="External" Id="R531608e861fb4fb0" /><Relationship Type="http://schemas.openxmlformats.org/officeDocument/2006/relationships/hyperlink" Target="https://www.fda.gov/vaccines-blood-biologics/updated-covid-19-vaccines-use-united-states-beginning-fall-2023" TargetMode="External" Id="R7751d4629a4441f2" /><Relationship Type="http://schemas.openxmlformats.org/officeDocument/2006/relationships/hyperlink" Target="https://www.fda.gov/media/169591/download" TargetMode="External" Id="R11ed8cc4135243e2" /><Relationship Type="http://schemas.openxmlformats.org/officeDocument/2006/relationships/hyperlink" Target="https://www.fda.gov/media/169591/download" TargetMode="External" Id="R928cfce5def94631" /><Relationship Type="http://schemas.openxmlformats.org/officeDocument/2006/relationships/hyperlink" Target="https://www.cdc.gov/vaccines/acip/meetings/downloads/slides-2023-06-21-23/02-COVID-Havers-Galang-Link-Gelles-508.pdf" TargetMode="External" Id="Reb8b4d2823864295" /><Relationship Type="http://schemas.openxmlformats.org/officeDocument/2006/relationships/hyperlink" Target="https://www.cdc.gov/media/releases/2023/s0629-rsv.html" TargetMode="External" Id="Rf2931f98a18347e3" /><Relationship Type="http://schemas.openxmlformats.org/officeDocument/2006/relationships/hyperlink" Target="https://www.cdc.gov/mmwr/volumes/72/wr/mm7229a4.htm?s_cid=mm7229a4_w" TargetMode="External" Id="Rd03dfb3353a340b5" /><Relationship Type="http://schemas.openxmlformats.org/officeDocument/2006/relationships/hyperlink" Target="https://www.cdc.gov/vaccines/acip/acip-scdm-faqs.html" TargetMode="External" Id="R0aa6b43253c54b89" /><Relationship Type="http://schemas.openxmlformats.org/officeDocument/2006/relationships/hyperlink" Target="https://www.fda.gov/news-events/press-announcements/fda-approves-new-drug-prevent-rsv-babies-and-toddlers?utm_medium=email&amp;utm_source=govdelivery" TargetMode="External" Id="Rac673c9ec77f4225" /><Relationship Type="http://schemas.openxmlformats.org/officeDocument/2006/relationships/hyperlink" Target="https://www.cdc.gov/vaccines/acip/meetings/downloads/agenda-archive/agenda-2023-08-03-508.pdf" TargetMode="External" Id="Re5df9a9102b44797" /><Relationship Type="http://schemas.openxmlformats.org/officeDocument/2006/relationships/hyperlink" Target="https://forms.office.com/r/UAYTbz4Kyg" TargetMode="External" Id="R6dc5e86ff95941be" /><Relationship Type="http://schemas.openxmlformats.org/officeDocument/2006/relationships/hyperlink" Target="https://eziz.org/assets/docs/Mpox/MpoxOrderingandDistributionCadenceCalendar.pdf" TargetMode="External" Id="Re3533d813a224039" /><Relationship Type="http://schemas.openxmlformats.org/officeDocument/2006/relationships/hyperlink" Target="https://urldefense.com/v3/__http:/www.modernadirect.com__;!!AvL6XA!2lIA-wYNbRTycHTpxOqFwJwyy2e-9c3_t07BcsLQiGie3Wnwf1pVK4TTMFTINilPCGz2osImIltN101rD-oucFDG0_KvrE6W5-A$" TargetMode="External" Id="Rde66b46ac5914ee6" /><Relationship Type="http://schemas.openxmlformats.org/officeDocument/2006/relationships/numbering" Target="numbering.xml" Id="R2a5e8ec606324904" /><Relationship Type="http://schemas.openxmlformats.org/officeDocument/2006/relationships/hyperlink" Target="https://us06web.zoom.us/webinar/register/WN_SokfwqVhTZyc8khGOo56xA" TargetMode="External" Id="Rfa34972482ed42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D91F4C12E414BB1986EB74AB9F7F7" ma:contentTypeVersion="14" ma:contentTypeDescription="Create a new document." ma:contentTypeScope="" ma:versionID="f2948dae525999648b460ef891adc72c">
  <xsd:schema xmlns:xsd="http://www.w3.org/2001/XMLSchema" xmlns:xs="http://www.w3.org/2001/XMLSchema" xmlns:p="http://schemas.microsoft.com/office/2006/metadata/properties" xmlns:ns2="62c82a4d-781b-43f7-9455-28e480f20635" xmlns:ns3="13ac4ded-852d-45e3-b3d7-499fba022b4e" xmlns:ns4="bf2920f7-6e42-4ee3-9f3f-c94b7af73a2a" targetNamespace="http://schemas.microsoft.com/office/2006/metadata/properties" ma:root="true" ma:fieldsID="94902ba221f68cc5ca1fddf8045c2235" ns2:_="" ns3:_="" ns4:_="">
    <xsd:import namespace="62c82a4d-781b-43f7-9455-28e480f20635"/>
    <xsd:import namespace="13ac4ded-852d-45e3-b3d7-499fba022b4e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82a4d-781b-43f7-9455-28e480f20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c4ded-852d-45e3-b3d7-499fba022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d3a10c-b20a-49ae-b8a9-4d1ece0e9b3a}" ma:internalName="TaxCatchAll" ma:showField="CatchAllData" ma:web="13ac4ded-852d-45e3-b3d7-499fba022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ac4ded-852d-45e3-b3d7-499fba022b4e">
      <UserInfo>
        <DisplayName/>
        <AccountId xsi:nil="true"/>
        <AccountType/>
      </UserInfo>
    </SharedWithUsers>
    <lcf76f155ced4ddcb4097134ff3c332f xmlns="62c82a4d-781b-43f7-9455-28e480f20635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23BDC506-2880-480E-8116-18A0B1D54F1F}"/>
</file>

<file path=customXml/itemProps2.xml><?xml version="1.0" encoding="utf-8"?>
<ds:datastoreItem xmlns:ds="http://schemas.openxmlformats.org/officeDocument/2006/customXml" ds:itemID="{CBC8B8C0-8854-4647-8560-EE92DEAD7E79}"/>
</file>

<file path=customXml/itemProps3.xml><?xml version="1.0" encoding="utf-8"?>
<ds:datastoreItem xmlns:ds="http://schemas.openxmlformats.org/officeDocument/2006/customXml" ds:itemID="{887651B3-4374-4C0E-B258-A4E0001803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 Medina</dc:creator>
  <keywords/>
  <dc:description/>
  <lastModifiedBy>Roger Medina</lastModifiedBy>
  <dcterms:created xsi:type="dcterms:W3CDTF">2023-07-28T15:20:50.0000000Z</dcterms:created>
  <dcterms:modified xsi:type="dcterms:W3CDTF">2023-07-28T17:32:11.1573099Z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0x01010027CD91F4C12E414BB1986EB74AB9F7F7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