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C1E6C" w14:textId="3A6E98C9" w:rsidR="008C3F73" w:rsidRPr="00E456A4" w:rsidRDefault="004348D4" w:rsidP="008C3F73">
      <w:pPr>
        <w:jc w:val="center"/>
        <w:rPr>
          <w:rFonts w:cs="Calibri"/>
          <w:b/>
          <w:sz w:val="28"/>
          <w:szCs w:val="28"/>
        </w:rPr>
      </w:pPr>
      <w:r w:rsidRPr="00E456A4">
        <w:rPr>
          <w:rFonts w:cs="Calibri"/>
          <w:b/>
          <w:sz w:val="28"/>
          <w:szCs w:val="28"/>
        </w:rPr>
        <w:t>D</w:t>
      </w:r>
      <w:r w:rsidR="00A346A3" w:rsidRPr="00E456A4">
        <w:rPr>
          <w:rFonts w:cs="Calibri"/>
          <w:b/>
          <w:sz w:val="28"/>
          <w:szCs w:val="28"/>
        </w:rPr>
        <w:t>BH Treatment and Recovery FY2</w:t>
      </w:r>
      <w:r w:rsidR="00625CFD">
        <w:rPr>
          <w:rFonts w:cs="Calibri"/>
          <w:b/>
          <w:sz w:val="28"/>
          <w:szCs w:val="28"/>
        </w:rPr>
        <w:t>4</w:t>
      </w:r>
      <w:r w:rsidRPr="00E456A4">
        <w:rPr>
          <w:rFonts w:cs="Calibri"/>
          <w:b/>
          <w:sz w:val="28"/>
          <w:szCs w:val="28"/>
        </w:rPr>
        <w:t xml:space="preserve"> Grant</w:t>
      </w:r>
    </w:p>
    <w:p w14:paraId="6AF7C81C" w14:textId="77777777" w:rsidR="008C3F73" w:rsidRPr="00E456A4" w:rsidRDefault="00405D56" w:rsidP="008C3F73">
      <w:pPr>
        <w:jc w:val="center"/>
        <w:rPr>
          <w:rFonts w:cs="Calibri"/>
          <w:b/>
          <w:sz w:val="32"/>
          <w:szCs w:val="28"/>
        </w:rPr>
      </w:pPr>
      <w:r w:rsidRPr="00E456A4">
        <w:rPr>
          <w:rFonts w:eastAsia="Arial Unicode MS" w:cs="Calibri"/>
          <w:b/>
          <w:szCs w:val="23"/>
          <w:u w:val="single"/>
        </w:rPr>
        <w:t>Bethel</w:t>
      </w:r>
      <w:r w:rsidR="008C3F73" w:rsidRPr="00E456A4">
        <w:rPr>
          <w:rFonts w:eastAsia="Arial Unicode MS" w:cs="Calibri"/>
          <w:b/>
          <w:szCs w:val="23"/>
          <w:u w:val="single"/>
        </w:rPr>
        <w:t xml:space="preserve"> Sobering Center</w:t>
      </w:r>
      <w:r w:rsidR="008C3F73" w:rsidRPr="00E456A4">
        <w:rPr>
          <w:rFonts w:cs="Calibri"/>
          <w:b/>
          <w:sz w:val="32"/>
          <w:szCs w:val="28"/>
        </w:rPr>
        <w:t xml:space="preserve"> </w:t>
      </w:r>
    </w:p>
    <w:p w14:paraId="3EC4C0D3" w14:textId="77777777" w:rsidR="004348D4" w:rsidRPr="00E456A4" w:rsidRDefault="004348D4" w:rsidP="008C3F73">
      <w:pPr>
        <w:jc w:val="center"/>
        <w:rPr>
          <w:rFonts w:cs="Calibri"/>
          <w:szCs w:val="28"/>
        </w:rPr>
      </w:pPr>
      <w:r w:rsidRPr="00E456A4">
        <w:rPr>
          <w:rFonts w:cs="Calibri"/>
          <w:b/>
          <w:szCs w:val="28"/>
        </w:rPr>
        <w:t>Quarterly Report Checklist &amp; Transmittal Coversheet</w:t>
      </w:r>
    </w:p>
    <w:p w14:paraId="1D2632CD" w14:textId="77777777" w:rsidR="004348D4" w:rsidRPr="00E456A4" w:rsidRDefault="004348D4" w:rsidP="004348D4">
      <w:pPr>
        <w:tabs>
          <w:tab w:val="left" w:pos="6588"/>
        </w:tabs>
        <w:rPr>
          <w:rFonts w:cs="Calibri"/>
        </w:rPr>
      </w:pPr>
    </w:p>
    <w:p w14:paraId="5D779546" w14:textId="3FE83D26" w:rsidR="00D8202E" w:rsidRPr="00E456A4" w:rsidRDefault="00D8202E" w:rsidP="00D8202E">
      <w:pPr>
        <w:rPr>
          <w:rFonts w:cs="Calibri"/>
          <w:sz w:val="23"/>
          <w:szCs w:val="23"/>
        </w:rPr>
      </w:pPr>
      <w:r w:rsidRPr="00E456A4">
        <w:rPr>
          <w:rFonts w:cs="Calibri"/>
          <w:sz w:val="23"/>
          <w:szCs w:val="23"/>
        </w:rPr>
        <w:t>To: D</w:t>
      </w:r>
      <w:r w:rsidR="00625CFD">
        <w:rPr>
          <w:rFonts w:cs="Calibri"/>
          <w:sz w:val="23"/>
          <w:szCs w:val="23"/>
        </w:rPr>
        <w:t>BH</w:t>
      </w:r>
      <w:r w:rsidRPr="00E456A4">
        <w:rPr>
          <w:rFonts w:cs="Calibri"/>
          <w:sz w:val="23"/>
          <w:szCs w:val="23"/>
        </w:rPr>
        <w:t xml:space="preserve"> Finance &amp; Management Services </w:t>
      </w:r>
    </w:p>
    <w:p w14:paraId="4FA67E1D" w14:textId="77777777" w:rsidR="00D8202E" w:rsidRPr="00E456A4" w:rsidRDefault="00D8202E" w:rsidP="00D8202E">
      <w:pPr>
        <w:rPr>
          <w:rFonts w:cs="Calibri"/>
          <w:sz w:val="23"/>
          <w:szCs w:val="23"/>
        </w:rPr>
      </w:pPr>
      <w:r w:rsidRPr="00E456A4">
        <w:rPr>
          <w:rFonts w:cs="Calibri"/>
          <w:sz w:val="23"/>
          <w:szCs w:val="23"/>
        </w:rPr>
        <w:t xml:space="preserve">Grants &amp; Contracts Section, </w:t>
      </w:r>
      <w:r w:rsidRPr="00E456A4">
        <w:rPr>
          <w:rFonts w:cs="Calibri"/>
          <w:sz w:val="23"/>
          <w:szCs w:val="23"/>
        </w:rPr>
        <w:tab/>
      </w:r>
      <w:r w:rsidRPr="00E456A4">
        <w:rPr>
          <w:rFonts w:cs="Calibri"/>
          <w:sz w:val="23"/>
          <w:szCs w:val="23"/>
        </w:rPr>
        <w:tab/>
      </w:r>
      <w:r w:rsidRPr="00E456A4">
        <w:rPr>
          <w:rFonts w:cs="Calibri"/>
          <w:sz w:val="23"/>
          <w:szCs w:val="23"/>
        </w:rPr>
        <w:tab/>
        <w:t xml:space="preserve">Date: </w:t>
      </w:r>
      <w:r w:rsidRPr="00E456A4">
        <w:rPr>
          <w:rFonts w:cs="Calibri"/>
          <w:bCs/>
          <w:sz w:val="23"/>
          <w:szCs w:val="23"/>
          <w:u w:val="single"/>
        </w:rPr>
        <w:tab/>
      </w:r>
      <w:r w:rsidRPr="00E456A4">
        <w:rPr>
          <w:rFonts w:cs="Calibri"/>
          <w:bCs/>
          <w:sz w:val="23"/>
          <w:szCs w:val="23"/>
          <w:u w:val="single"/>
        </w:rPr>
        <w:tab/>
      </w:r>
      <w:r w:rsidRPr="00E456A4">
        <w:rPr>
          <w:rFonts w:cs="Calibri"/>
          <w:bCs/>
          <w:sz w:val="23"/>
          <w:szCs w:val="23"/>
          <w:u w:val="single"/>
        </w:rPr>
        <w:tab/>
      </w:r>
      <w:r w:rsidRPr="00E456A4">
        <w:rPr>
          <w:rFonts w:cs="Calibri"/>
          <w:bCs/>
          <w:sz w:val="23"/>
          <w:szCs w:val="23"/>
          <w:u w:val="single"/>
        </w:rPr>
        <w:tab/>
      </w:r>
      <w:r w:rsidRPr="00E456A4">
        <w:rPr>
          <w:rFonts w:cs="Calibri"/>
          <w:bCs/>
          <w:sz w:val="23"/>
          <w:szCs w:val="23"/>
          <w:u w:val="single"/>
        </w:rPr>
        <w:tab/>
      </w:r>
      <w:r w:rsidRPr="00E456A4">
        <w:rPr>
          <w:rFonts w:cs="Calibri"/>
          <w:bCs/>
          <w:sz w:val="23"/>
          <w:szCs w:val="23"/>
          <w:u w:val="single"/>
        </w:rPr>
        <w:tab/>
      </w:r>
      <w:r w:rsidRPr="00E456A4">
        <w:rPr>
          <w:rFonts w:cs="Calibri"/>
          <w:bCs/>
          <w:sz w:val="23"/>
          <w:szCs w:val="23"/>
          <w:u w:val="single"/>
        </w:rPr>
        <w:tab/>
      </w:r>
    </w:p>
    <w:p w14:paraId="4140F6A7" w14:textId="77777777" w:rsidR="00D8202E" w:rsidRPr="00E456A4" w:rsidRDefault="00D8202E" w:rsidP="00D8202E">
      <w:pPr>
        <w:rPr>
          <w:rFonts w:cs="Calibri"/>
          <w:sz w:val="23"/>
          <w:szCs w:val="23"/>
        </w:rPr>
      </w:pPr>
      <w:r w:rsidRPr="00E456A4">
        <w:rPr>
          <w:rFonts w:cs="Calibri"/>
          <w:sz w:val="23"/>
          <w:szCs w:val="23"/>
        </w:rPr>
        <w:t xml:space="preserve">Attention: </w:t>
      </w:r>
      <w:r w:rsidRPr="00E456A4">
        <w:rPr>
          <w:rFonts w:cs="Calibri"/>
          <w:bCs/>
          <w:sz w:val="23"/>
          <w:szCs w:val="23"/>
          <w:u w:val="single"/>
        </w:rPr>
        <w:tab/>
      </w:r>
      <w:r w:rsidRPr="00E456A4">
        <w:rPr>
          <w:rFonts w:cs="Calibri"/>
          <w:bCs/>
          <w:sz w:val="23"/>
          <w:szCs w:val="23"/>
          <w:u w:val="single"/>
        </w:rPr>
        <w:tab/>
      </w:r>
      <w:r w:rsidRPr="00E456A4">
        <w:rPr>
          <w:rFonts w:cs="Calibri"/>
          <w:bCs/>
          <w:sz w:val="23"/>
          <w:szCs w:val="23"/>
          <w:u w:val="single"/>
        </w:rPr>
        <w:tab/>
      </w:r>
      <w:r w:rsidRPr="00E456A4">
        <w:rPr>
          <w:rFonts w:cs="Calibri"/>
          <w:bCs/>
          <w:sz w:val="23"/>
          <w:szCs w:val="23"/>
          <w:u w:val="single"/>
        </w:rPr>
        <w:tab/>
      </w:r>
      <w:r w:rsidRPr="00E456A4">
        <w:rPr>
          <w:rFonts w:cs="Calibri"/>
          <w:sz w:val="23"/>
          <w:szCs w:val="23"/>
        </w:rPr>
        <w:t>,</w:t>
      </w:r>
    </w:p>
    <w:p w14:paraId="74432F85" w14:textId="77777777" w:rsidR="00D8202E" w:rsidRPr="00E456A4" w:rsidRDefault="00D8202E" w:rsidP="00D8202E">
      <w:pPr>
        <w:rPr>
          <w:rFonts w:cs="Calibri"/>
          <w:sz w:val="23"/>
          <w:szCs w:val="23"/>
        </w:rPr>
      </w:pPr>
      <w:r w:rsidRPr="00E456A4">
        <w:rPr>
          <w:rFonts w:cs="Calibri"/>
          <w:sz w:val="23"/>
          <w:szCs w:val="23"/>
        </w:rPr>
        <w:t>Grant Administrator</w:t>
      </w:r>
      <w:r w:rsidRPr="00E456A4">
        <w:rPr>
          <w:rFonts w:cs="Calibri"/>
          <w:b/>
          <w:sz w:val="23"/>
          <w:szCs w:val="23"/>
        </w:rPr>
        <w:tab/>
      </w:r>
      <w:r w:rsidRPr="00E456A4">
        <w:rPr>
          <w:rFonts w:cs="Calibri"/>
          <w:b/>
          <w:sz w:val="23"/>
          <w:szCs w:val="23"/>
        </w:rPr>
        <w:tab/>
      </w:r>
      <w:r w:rsidRPr="00E456A4">
        <w:rPr>
          <w:rFonts w:cs="Calibri"/>
          <w:b/>
          <w:sz w:val="23"/>
          <w:szCs w:val="23"/>
        </w:rPr>
        <w:tab/>
      </w:r>
      <w:r w:rsidRPr="00E456A4">
        <w:rPr>
          <w:rFonts w:cs="Calibri"/>
          <w:b/>
          <w:sz w:val="23"/>
          <w:szCs w:val="23"/>
        </w:rPr>
        <w:tab/>
      </w:r>
      <w:r w:rsidRPr="00E456A4">
        <w:rPr>
          <w:rFonts w:cs="Calibri"/>
          <w:sz w:val="23"/>
          <w:szCs w:val="23"/>
        </w:rPr>
        <w:t xml:space="preserve">Organization: </w:t>
      </w:r>
      <w:r w:rsidRPr="00E456A4">
        <w:rPr>
          <w:rFonts w:cs="Calibri"/>
          <w:bCs/>
          <w:sz w:val="23"/>
          <w:szCs w:val="23"/>
          <w:u w:val="single"/>
        </w:rPr>
        <w:tab/>
      </w:r>
      <w:r w:rsidRPr="00E456A4">
        <w:rPr>
          <w:rFonts w:cs="Calibri"/>
          <w:bCs/>
          <w:sz w:val="23"/>
          <w:szCs w:val="23"/>
          <w:u w:val="single"/>
        </w:rPr>
        <w:tab/>
      </w:r>
      <w:r w:rsidRPr="00E456A4">
        <w:rPr>
          <w:rFonts w:cs="Calibri"/>
          <w:bCs/>
          <w:sz w:val="23"/>
          <w:szCs w:val="23"/>
          <w:u w:val="single"/>
        </w:rPr>
        <w:tab/>
      </w:r>
      <w:r w:rsidRPr="00E456A4">
        <w:rPr>
          <w:rFonts w:cs="Calibri"/>
          <w:bCs/>
          <w:sz w:val="23"/>
          <w:szCs w:val="23"/>
          <w:u w:val="single"/>
        </w:rPr>
        <w:tab/>
      </w:r>
      <w:r w:rsidRPr="00E456A4">
        <w:rPr>
          <w:rFonts w:cs="Calibri"/>
          <w:bCs/>
          <w:sz w:val="23"/>
          <w:szCs w:val="23"/>
          <w:u w:val="single"/>
        </w:rPr>
        <w:tab/>
      </w:r>
      <w:r w:rsidRPr="00E456A4">
        <w:rPr>
          <w:rFonts w:cs="Calibri"/>
          <w:bCs/>
          <w:sz w:val="23"/>
          <w:szCs w:val="23"/>
          <w:u w:val="single"/>
        </w:rPr>
        <w:tab/>
      </w:r>
    </w:p>
    <w:p w14:paraId="5082ECC3" w14:textId="77777777" w:rsidR="00D8202E" w:rsidRPr="00E456A4" w:rsidRDefault="00D8202E" w:rsidP="00D8202E">
      <w:pPr>
        <w:rPr>
          <w:rFonts w:cs="Calibri"/>
          <w:sz w:val="20"/>
          <w:szCs w:val="23"/>
        </w:rPr>
      </w:pPr>
    </w:p>
    <w:p w14:paraId="49C1E0F6" w14:textId="77777777" w:rsidR="00D8202E" w:rsidRPr="00E456A4" w:rsidRDefault="00D8202E" w:rsidP="00D8202E">
      <w:pPr>
        <w:rPr>
          <w:rFonts w:cs="Calibri"/>
          <w:b/>
          <w:sz w:val="23"/>
          <w:szCs w:val="23"/>
          <w:bdr w:val="single" w:sz="4" w:space="0" w:color="auto" w:frame="1"/>
        </w:rPr>
      </w:pPr>
      <w:r w:rsidRPr="00E456A4">
        <w:rPr>
          <w:rFonts w:cs="Calibri"/>
          <w:sz w:val="23"/>
          <w:szCs w:val="23"/>
        </w:rPr>
        <w:tab/>
      </w:r>
      <w:r w:rsidRPr="00E456A4">
        <w:rPr>
          <w:rFonts w:cs="Calibri"/>
          <w:sz w:val="23"/>
          <w:szCs w:val="23"/>
        </w:rPr>
        <w:tab/>
      </w:r>
      <w:r w:rsidRPr="00E456A4">
        <w:rPr>
          <w:rFonts w:cs="Calibri"/>
          <w:sz w:val="23"/>
          <w:szCs w:val="23"/>
        </w:rPr>
        <w:tab/>
      </w:r>
      <w:r w:rsidRPr="00E456A4">
        <w:rPr>
          <w:rFonts w:cs="Calibri"/>
          <w:sz w:val="23"/>
          <w:szCs w:val="23"/>
        </w:rPr>
        <w:tab/>
      </w:r>
      <w:r w:rsidRPr="00E456A4">
        <w:rPr>
          <w:rFonts w:cs="Calibri"/>
          <w:sz w:val="23"/>
          <w:szCs w:val="23"/>
        </w:rPr>
        <w:tab/>
      </w:r>
      <w:r w:rsidRPr="00E456A4">
        <w:rPr>
          <w:rFonts w:cs="Calibri"/>
          <w:sz w:val="23"/>
          <w:szCs w:val="23"/>
        </w:rPr>
        <w:tab/>
        <w:t xml:space="preserve">Grant Number: </w:t>
      </w:r>
      <w:r w:rsidRPr="00E456A4">
        <w:rPr>
          <w:rFonts w:cs="Calibri"/>
          <w:bCs/>
          <w:sz w:val="23"/>
          <w:szCs w:val="23"/>
          <w:u w:val="single"/>
        </w:rPr>
        <w:tab/>
      </w:r>
      <w:r w:rsidRPr="00E456A4">
        <w:rPr>
          <w:rFonts w:cs="Calibri"/>
          <w:bCs/>
          <w:sz w:val="23"/>
          <w:szCs w:val="23"/>
          <w:u w:val="single"/>
        </w:rPr>
        <w:tab/>
      </w:r>
      <w:r w:rsidRPr="00E456A4">
        <w:rPr>
          <w:rFonts w:cs="Calibri"/>
          <w:bCs/>
          <w:sz w:val="23"/>
          <w:szCs w:val="23"/>
          <w:u w:val="single"/>
        </w:rPr>
        <w:tab/>
      </w:r>
      <w:r w:rsidRPr="00E456A4">
        <w:rPr>
          <w:rFonts w:cs="Calibri"/>
          <w:bCs/>
          <w:sz w:val="23"/>
          <w:szCs w:val="23"/>
          <w:u w:val="single"/>
        </w:rPr>
        <w:tab/>
      </w:r>
      <w:r w:rsidRPr="00E456A4">
        <w:rPr>
          <w:rFonts w:cs="Calibri"/>
          <w:bCs/>
          <w:sz w:val="23"/>
          <w:szCs w:val="23"/>
          <w:u w:val="single"/>
        </w:rPr>
        <w:tab/>
      </w:r>
    </w:p>
    <w:p w14:paraId="2DE01B54" w14:textId="77777777" w:rsidR="00D8202E" w:rsidRPr="00E456A4" w:rsidRDefault="00D8202E" w:rsidP="00D8202E">
      <w:pPr>
        <w:rPr>
          <w:rFonts w:cs="Calibri"/>
          <w:sz w:val="20"/>
          <w:szCs w:val="23"/>
        </w:rPr>
      </w:pPr>
    </w:p>
    <w:p w14:paraId="098536D1" w14:textId="77777777" w:rsidR="00D8202E" w:rsidRPr="00E456A4" w:rsidRDefault="00D8202E" w:rsidP="00D8202E">
      <w:pPr>
        <w:rPr>
          <w:rFonts w:cs="Calibri"/>
          <w:sz w:val="23"/>
          <w:szCs w:val="23"/>
        </w:rPr>
      </w:pPr>
      <w:r w:rsidRPr="00E456A4">
        <w:rPr>
          <w:rFonts w:cs="Calibri"/>
          <w:sz w:val="23"/>
          <w:szCs w:val="23"/>
        </w:rPr>
        <w:tab/>
      </w:r>
      <w:r w:rsidRPr="00E456A4">
        <w:rPr>
          <w:rFonts w:cs="Calibri"/>
          <w:sz w:val="23"/>
          <w:szCs w:val="23"/>
        </w:rPr>
        <w:tab/>
      </w:r>
      <w:r w:rsidRPr="00E456A4">
        <w:rPr>
          <w:rFonts w:cs="Calibri"/>
          <w:sz w:val="23"/>
          <w:szCs w:val="23"/>
        </w:rPr>
        <w:tab/>
      </w:r>
      <w:r w:rsidRPr="00E456A4">
        <w:rPr>
          <w:rFonts w:cs="Calibri"/>
          <w:sz w:val="23"/>
          <w:szCs w:val="23"/>
        </w:rPr>
        <w:tab/>
      </w:r>
      <w:r w:rsidRPr="00E456A4">
        <w:rPr>
          <w:rFonts w:cs="Calibri"/>
          <w:sz w:val="23"/>
          <w:szCs w:val="23"/>
        </w:rPr>
        <w:tab/>
      </w:r>
      <w:r w:rsidRPr="00E456A4">
        <w:rPr>
          <w:rFonts w:cs="Calibri"/>
          <w:sz w:val="23"/>
          <w:szCs w:val="23"/>
        </w:rPr>
        <w:tab/>
        <w:t xml:space="preserve">Form submitted by:  </w:t>
      </w:r>
      <w:r w:rsidRPr="00E456A4">
        <w:rPr>
          <w:rFonts w:cs="Calibri"/>
          <w:bCs/>
          <w:sz w:val="23"/>
          <w:szCs w:val="23"/>
          <w:u w:val="single"/>
        </w:rPr>
        <w:tab/>
      </w:r>
      <w:r w:rsidRPr="00E456A4">
        <w:rPr>
          <w:rFonts w:cs="Calibri"/>
          <w:bCs/>
          <w:sz w:val="23"/>
          <w:szCs w:val="23"/>
          <w:u w:val="single"/>
        </w:rPr>
        <w:tab/>
      </w:r>
      <w:r w:rsidRPr="00E456A4">
        <w:rPr>
          <w:rFonts w:cs="Calibri"/>
          <w:bCs/>
          <w:sz w:val="23"/>
          <w:szCs w:val="23"/>
          <w:u w:val="single"/>
        </w:rPr>
        <w:tab/>
      </w:r>
      <w:r w:rsidRPr="00E456A4">
        <w:rPr>
          <w:rFonts w:cs="Calibri"/>
          <w:bCs/>
          <w:sz w:val="23"/>
          <w:szCs w:val="23"/>
          <w:u w:val="single"/>
        </w:rPr>
        <w:tab/>
      </w:r>
      <w:r w:rsidRPr="00E456A4">
        <w:rPr>
          <w:rFonts w:cs="Calibri"/>
          <w:bCs/>
          <w:sz w:val="23"/>
          <w:szCs w:val="23"/>
          <w:u w:val="single"/>
        </w:rPr>
        <w:tab/>
      </w:r>
    </w:p>
    <w:p w14:paraId="5694A679" w14:textId="77777777" w:rsidR="00D8202E" w:rsidRPr="00E456A4" w:rsidRDefault="00D8202E" w:rsidP="004348D4">
      <w:pPr>
        <w:jc w:val="both"/>
        <w:rPr>
          <w:rFonts w:cs="Calibri"/>
          <w:bCs/>
          <w:sz w:val="23"/>
          <w:szCs w:val="23"/>
        </w:rPr>
      </w:pPr>
    </w:p>
    <w:p w14:paraId="1FC352CA" w14:textId="77777777" w:rsidR="004348D4" w:rsidRPr="00E456A4" w:rsidRDefault="004348D4" w:rsidP="004348D4">
      <w:pPr>
        <w:jc w:val="both"/>
        <w:rPr>
          <w:rFonts w:cs="Calibri"/>
          <w:bCs/>
          <w:sz w:val="23"/>
          <w:szCs w:val="23"/>
        </w:rPr>
      </w:pPr>
      <w:r w:rsidRPr="00E456A4">
        <w:rPr>
          <w:rFonts w:cs="Calibri"/>
          <w:bCs/>
          <w:sz w:val="23"/>
          <w:szCs w:val="23"/>
        </w:rPr>
        <w:t>The checklist b</w:t>
      </w:r>
      <w:r w:rsidR="00492FF4" w:rsidRPr="00E456A4">
        <w:rPr>
          <w:rFonts w:cs="Calibri"/>
          <w:bCs/>
          <w:sz w:val="23"/>
          <w:szCs w:val="23"/>
        </w:rPr>
        <w:t>elow will help you ensure your organizations</w:t>
      </w:r>
      <w:r w:rsidRPr="00E456A4">
        <w:rPr>
          <w:rFonts w:cs="Calibri"/>
          <w:bCs/>
          <w:sz w:val="23"/>
          <w:szCs w:val="23"/>
        </w:rPr>
        <w:t xml:space="preserve"> quarterly report submittals contain all the necessary reports and appropriate documentation </w:t>
      </w:r>
    </w:p>
    <w:p w14:paraId="234BD944" w14:textId="77777777" w:rsidR="004348D4" w:rsidRPr="00E456A4" w:rsidRDefault="004348D4" w:rsidP="004348D4">
      <w:pPr>
        <w:jc w:val="both"/>
        <w:rPr>
          <w:rFonts w:cs="Calibri"/>
          <w:bCs/>
          <w:sz w:val="23"/>
          <w:szCs w:val="23"/>
        </w:rPr>
      </w:pPr>
    </w:p>
    <w:p w14:paraId="2FDABCED" w14:textId="77777777" w:rsidR="004617A6" w:rsidRPr="00E456A4" w:rsidRDefault="004617A6" w:rsidP="004617A6">
      <w:pPr>
        <w:rPr>
          <w:rFonts w:cs="Calibri"/>
          <w:bCs/>
          <w:sz w:val="23"/>
          <w:szCs w:val="23"/>
          <w:u w:val="single"/>
        </w:rPr>
      </w:pPr>
      <w:r w:rsidRPr="00E456A4">
        <w:rPr>
          <w:rFonts w:cs="Calibri"/>
          <w:bCs/>
          <w:color w:val="auto"/>
          <w:sz w:val="23"/>
          <w:szCs w:val="23"/>
          <w:u w:val="single"/>
        </w:rPr>
        <w:t>Upload this completed checklist and required documentation listed below as a single pdf into GEMS</w:t>
      </w:r>
      <w:r w:rsidRPr="00E456A4">
        <w:rPr>
          <w:rFonts w:cs="Calibri"/>
          <w:bCs/>
          <w:sz w:val="23"/>
          <w:szCs w:val="23"/>
          <w:u w:val="single"/>
        </w:rPr>
        <w:t>. Once you have uploaded this documentation you will be able to complete your CFR.</w:t>
      </w:r>
    </w:p>
    <w:p w14:paraId="758EA4EA" w14:textId="77777777" w:rsidR="004348D4" w:rsidRPr="00E456A4" w:rsidRDefault="004348D4" w:rsidP="004348D4">
      <w:pPr>
        <w:rPr>
          <w:rFonts w:cs="Calibri"/>
          <w:bCs/>
          <w:color w:val="auto"/>
          <w:sz w:val="23"/>
          <w:szCs w:val="23"/>
        </w:rPr>
      </w:pPr>
    </w:p>
    <w:p w14:paraId="7C599685" w14:textId="77777777" w:rsidR="004348D4" w:rsidRPr="00E456A4" w:rsidRDefault="004348D4" w:rsidP="004348D4">
      <w:pPr>
        <w:rPr>
          <w:rFonts w:cs="Calibri"/>
          <w:b/>
          <w:bCs/>
          <w:color w:val="auto"/>
          <w:sz w:val="23"/>
          <w:szCs w:val="23"/>
        </w:rPr>
      </w:pPr>
      <w:r w:rsidRPr="00E456A4">
        <w:rPr>
          <w:rFonts w:cs="Calibri"/>
          <w:b/>
          <w:bCs/>
          <w:color w:val="auto"/>
          <w:sz w:val="23"/>
          <w:szCs w:val="23"/>
        </w:rPr>
        <w:t>Quarter (check one):</w:t>
      </w:r>
    </w:p>
    <w:p w14:paraId="13F073B7" w14:textId="77777777" w:rsidR="004348D4" w:rsidRPr="00E456A4" w:rsidRDefault="004348D4" w:rsidP="004348D4">
      <w:pPr>
        <w:rPr>
          <w:rFonts w:cs="Calibri"/>
          <w:bCs/>
          <w:color w:val="auto"/>
          <w:sz w:val="23"/>
          <w:szCs w:val="23"/>
        </w:rPr>
      </w:pPr>
    </w:p>
    <w:p w14:paraId="0A93EFA7" w14:textId="77777777" w:rsidR="004348D4" w:rsidRPr="00E456A4" w:rsidRDefault="00D53C6E" w:rsidP="004348D4">
      <w:pPr>
        <w:jc w:val="center"/>
        <w:rPr>
          <w:rFonts w:cs="Calibri"/>
          <w:bCs/>
          <w:color w:val="5F497A"/>
          <w:sz w:val="23"/>
          <w:szCs w:val="23"/>
        </w:rPr>
      </w:pPr>
      <w:r w:rsidRPr="00E456A4">
        <w:rPr>
          <w:rFonts w:cs="Calibri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348D4" w:rsidRPr="00E456A4">
        <w:rPr>
          <w:rFonts w:cs="Calibri"/>
          <w:sz w:val="23"/>
          <w:szCs w:val="23"/>
        </w:rPr>
        <w:instrText xml:space="preserve"> FORMCHECKBOX </w:instrText>
      </w:r>
      <w:r w:rsidR="00013446">
        <w:rPr>
          <w:rFonts w:cs="Calibri"/>
          <w:sz w:val="23"/>
          <w:szCs w:val="23"/>
        </w:rPr>
      </w:r>
      <w:r w:rsidR="00013446">
        <w:rPr>
          <w:rFonts w:cs="Calibri"/>
          <w:sz w:val="23"/>
          <w:szCs w:val="23"/>
        </w:rPr>
        <w:fldChar w:fldCharType="separate"/>
      </w:r>
      <w:r w:rsidRPr="00E456A4">
        <w:rPr>
          <w:rFonts w:cs="Calibri"/>
          <w:sz w:val="23"/>
          <w:szCs w:val="23"/>
        </w:rPr>
        <w:fldChar w:fldCharType="end"/>
      </w:r>
      <w:r w:rsidR="004348D4" w:rsidRPr="00E456A4">
        <w:rPr>
          <w:rFonts w:cs="Calibri"/>
          <w:sz w:val="23"/>
          <w:szCs w:val="23"/>
        </w:rPr>
        <w:t xml:space="preserve"> July 1- Sept 30     </w:t>
      </w:r>
      <w:r w:rsidRPr="00E456A4">
        <w:rPr>
          <w:rFonts w:cs="Calibri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348D4" w:rsidRPr="00E456A4">
        <w:rPr>
          <w:rFonts w:cs="Calibri"/>
          <w:sz w:val="23"/>
          <w:szCs w:val="23"/>
        </w:rPr>
        <w:instrText xml:space="preserve"> FORMCHECKBOX </w:instrText>
      </w:r>
      <w:r w:rsidR="00013446">
        <w:rPr>
          <w:rFonts w:cs="Calibri"/>
          <w:sz w:val="23"/>
          <w:szCs w:val="23"/>
        </w:rPr>
      </w:r>
      <w:r w:rsidR="00013446">
        <w:rPr>
          <w:rFonts w:cs="Calibri"/>
          <w:sz w:val="23"/>
          <w:szCs w:val="23"/>
        </w:rPr>
        <w:fldChar w:fldCharType="separate"/>
      </w:r>
      <w:r w:rsidRPr="00E456A4">
        <w:rPr>
          <w:rFonts w:cs="Calibri"/>
          <w:sz w:val="23"/>
          <w:szCs w:val="23"/>
        </w:rPr>
        <w:fldChar w:fldCharType="end"/>
      </w:r>
      <w:r w:rsidR="004348D4" w:rsidRPr="00E456A4">
        <w:rPr>
          <w:rFonts w:cs="Calibri"/>
          <w:sz w:val="23"/>
          <w:szCs w:val="23"/>
        </w:rPr>
        <w:t xml:space="preserve"> Oct 1-Dec 31     </w:t>
      </w:r>
      <w:r w:rsidRPr="00E456A4">
        <w:rPr>
          <w:rFonts w:cs="Calibri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348D4" w:rsidRPr="00E456A4">
        <w:rPr>
          <w:rFonts w:cs="Calibri"/>
          <w:sz w:val="23"/>
          <w:szCs w:val="23"/>
        </w:rPr>
        <w:instrText xml:space="preserve"> FORMCHECKBOX </w:instrText>
      </w:r>
      <w:r w:rsidR="00013446">
        <w:rPr>
          <w:rFonts w:cs="Calibri"/>
          <w:sz w:val="23"/>
          <w:szCs w:val="23"/>
        </w:rPr>
      </w:r>
      <w:r w:rsidR="00013446">
        <w:rPr>
          <w:rFonts w:cs="Calibri"/>
          <w:sz w:val="23"/>
          <w:szCs w:val="23"/>
        </w:rPr>
        <w:fldChar w:fldCharType="separate"/>
      </w:r>
      <w:r w:rsidRPr="00E456A4">
        <w:rPr>
          <w:rFonts w:cs="Calibri"/>
          <w:sz w:val="23"/>
          <w:szCs w:val="23"/>
        </w:rPr>
        <w:fldChar w:fldCharType="end"/>
      </w:r>
      <w:r w:rsidR="004348D4" w:rsidRPr="00E456A4">
        <w:rPr>
          <w:rFonts w:cs="Calibri"/>
          <w:sz w:val="23"/>
          <w:szCs w:val="23"/>
        </w:rPr>
        <w:t xml:space="preserve"> Jan 1-March 31     </w:t>
      </w:r>
      <w:r w:rsidRPr="00E456A4">
        <w:rPr>
          <w:rFonts w:cs="Calibri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348D4" w:rsidRPr="00E456A4">
        <w:rPr>
          <w:rFonts w:cs="Calibri"/>
          <w:sz w:val="23"/>
          <w:szCs w:val="23"/>
        </w:rPr>
        <w:instrText xml:space="preserve"> FORMCHECKBOX </w:instrText>
      </w:r>
      <w:r w:rsidR="00013446">
        <w:rPr>
          <w:rFonts w:cs="Calibri"/>
          <w:sz w:val="23"/>
          <w:szCs w:val="23"/>
        </w:rPr>
      </w:r>
      <w:r w:rsidR="00013446">
        <w:rPr>
          <w:rFonts w:cs="Calibri"/>
          <w:sz w:val="23"/>
          <w:szCs w:val="23"/>
        </w:rPr>
        <w:fldChar w:fldCharType="separate"/>
      </w:r>
      <w:r w:rsidRPr="00E456A4">
        <w:rPr>
          <w:rFonts w:cs="Calibri"/>
          <w:sz w:val="23"/>
          <w:szCs w:val="23"/>
        </w:rPr>
        <w:fldChar w:fldCharType="end"/>
      </w:r>
      <w:r w:rsidR="004348D4" w:rsidRPr="00E456A4">
        <w:rPr>
          <w:rFonts w:cs="Calibri"/>
          <w:sz w:val="23"/>
          <w:szCs w:val="23"/>
        </w:rPr>
        <w:t xml:space="preserve"> April 1-June 30</w:t>
      </w:r>
    </w:p>
    <w:p w14:paraId="685D87AC" w14:textId="77777777" w:rsidR="0023235A" w:rsidRPr="00E456A4" w:rsidRDefault="0023235A" w:rsidP="00182588">
      <w:pPr>
        <w:rPr>
          <w:rFonts w:eastAsia="Arial Unicode MS" w:cs="Calibri"/>
          <w:sz w:val="23"/>
          <w:szCs w:val="23"/>
          <w:u w:val="single"/>
        </w:rPr>
      </w:pPr>
    </w:p>
    <w:p w14:paraId="672ABF8D" w14:textId="77777777" w:rsidR="007A2ABE" w:rsidRPr="00E456A4" w:rsidRDefault="00013446" w:rsidP="007A2ABE">
      <w:pPr>
        <w:pStyle w:val="ListParagraph"/>
        <w:ind w:left="0"/>
        <w:rPr>
          <w:rFonts w:cs="Calibri"/>
          <w:sz w:val="23"/>
          <w:szCs w:val="23"/>
        </w:rPr>
      </w:pPr>
      <w:r>
        <w:rPr>
          <w:rFonts w:cs="Calibri"/>
          <w:sz w:val="23"/>
          <w:szCs w:val="23"/>
        </w:rPr>
        <w:pict w14:anchorId="20F810D3">
          <v:rect id="_x0000_i1025" style="width:0;height:1.5pt" o:hralign="center" o:hrstd="t" o:hr="t" fillcolor="gray" stroked="f"/>
        </w:pict>
      </w:r>
    </w:p>
    <w:p w14:paraId="6E037DE7" w14:textId="77777777" w:rsidR="00453954" w:rsidRPr="00E456A4" w:rsidRDefault="00453954" w:rsidP="00A76DDC">
      <w:pPr>
        <w:rPr>
          <w:rFonts w:cs="Calibri"/>
          <w:sz w:val="23"/>
          <w:szCs w:val="23"/>
        </w:rPr>
      </w:pPr>
    </w:p>
    <w:p w14:paraId="17020686" w14:textId="77777777" w:rsidR="00DD4392" w:rsidRPr="00E456A4" w:rsidRDefault="00D53C6E" w:rsidP="001572C4">
      <w:pPr>
        <w:rPr>
          <w:rFonts w:eastAsia="Arial Unicode MS" w:cs="Calibri"/>
          <w:sz w:val="23"/>
          <w:szCs w:val="23"/>
        </w:rPr>
      </w:pPr>
      <w:r w:rsidRPr="00E456A4">
        <w:rPr>
          <w:rFonts w:cs="Calibri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76DDC" w:rsidRPr="00E456A4">
        <w:rPr>
          <w:rFonts w:cs="Calibri"/>
          <w:sz w:val="23"/>
          <w:szCs w:val="23"/>
        </w:rPr>
        <w:instrText xml:space="preserve"> FORMCHECKBOX </w:instrText>
      </w:r>
      <w:r w:rsidR="00013446">
        <w:rPr>
          <w:rFonts w:cs="Calibri"/>
          <w:sz w:val="23"/>
          <w:szCs w:val="23"/>
        </w:rPr>
      </w:r>
      <w:r w:rsidR="00013446">
        <w:rPr>
          <w:rFonts w:cs="Calibri"/>
          <w:sz w:val="23"/>
          <w:szCs w:val="23"/>
        </w:rPr>
        <w:fldChar w:fldCharType="separate"/>
      </w:r>
      <w:r w:rsidRPr="00E456A4">
        <w:rPr>
          <w:rFonts w:cs="Calibri"/>
          <w:sz w:val="23"/>
          <w:szCs w:val="23"/>
        </w:rPr>
        <w:fldChar w:fldCharType="end"/>
      </w:r>
      <w:r w:rsidR="00A76DDC" w:rsidRPr="00E456A4">
        <w:rPr>
          <w:rFonts w:cs="Calibri"/>
          <w:sz w:val="23"/>
          <w:szCs w:val="23"/>
        </w:rPr>
        <w:tab/>
      </w:r>
      <w:r w:rsidR="00B4585B" w:rsidRPr="00E456A4">
        <w:rPr>
          <w:rFonts w:eastAsia="Arial Unicode MS" w:cs="Calibri"/>
          <w:sz w:val="23"/>
          <w:szCs w:val="23"/>
        </w:rPr>
        <w:t>Quarterl</w:t>
      </w:r>
      <w:r w:rsidR="001572C4" w:rsidRPr="00E456A4">
        <w:rPr>
          <w:rFonts w:eastAsia="Arial Unicode MS" w:cs="Calibri"/>
          <w:sz w:val="23"/>
          <w:szCs w:val="23"/>
        </w:rPr>
        <w:t xml:space="preserve">y Sobering Center </w:t>
      </w:r>
      <w:r w:rsidR="00802694" w:rsidRPr="00E456A4">
        <w:rPr>
          <w:rFonts w:eastAsia="Arial Unicode MS" w:cs="Calibri"/>
          <w:sz w:val="23"/>
          <w:szCs w:val="23"/>
        </w:rPr>
        <w:t>Narrative (</w:t>
      </w:r>
      <w:r w:rsidR="003E6DEB" w:rsidRPr="00E456A4">
        <w:rPr>
          <w:rFonts w:eastAsia="Arial Unicode MS" w:cs="Calibri"/>
          <w:sz w:val="23"/>
          <w:szCs w:val="23"/>
        </w:rPr>
        <w:t>Narrative of Sobering Center Activities</w:t>
      </w:r>
      <w:r w:rsidR="00CA667E" w:rsidRPr="00E456A4">
        <w:rPr>
          <w:rFonts w:eastAsia="Arial Unicode MS" w:cs="Calibri"/>
          <w:sz w:val="23"/>
          <w:szCs w:val="23"/>
        </w:rPr>
        <w:t>)</w:t>
      </w:r>
    </w:p>
    <w:p w14:paraId="43C1030B" w14:textId="77777777" w:rsidR="00802694" w:rsidRPr="00E456A4" w:rsidRDefault="00802694" w:rsidP="001572C4">
      <w:pPr>
        <w:rPr>
          <w:rFonts w:eastAsia="Arial Unicode MS" w:cs="Calibri"/>
          <w:sz w:val="23"/>
          <w:szCs w:val="23"/>
        </w:rPr>
      </w:pPr>
    </w:p>
    <w:p w14:paraId="5E9E97F5" w14:textId="77777777" w:rsidR="00802694" w:rsidRPr="00E456A4" w:rsidRDefault="00802694" w:rsidP="001572C4">
      <w:pPr>
        <w:rPr>
          <w:rFonts w:eastAsia="Arial Unicode MS" w:cs="Calibri"/>
          <w:sz w:val="23"/>
          <w:szCs w:val="23"/>
        </w:rPr>
      </w:pPr>
    </w:p>
    <w:p w14:paraId="05387F7A" w14:textId="77777777" w:rsidR="00E401BB" w:rsidRPr="00E456A4" w:rsidRDefault="00D53C6E" w:rsidP="004617A6">
      <w:pPr>
        <w:rPr>
          <w:rFonts w:eastAsia="Arial Unicode MS" w:cs="Calibri"/>
          <w:sz w:val="23"/>
          <w:szCs w:val="23"/>
        </w:rPr>
      </w:pPr>
      <w:r w:rsidRPr="00E456A4">
        <w:rPr>
          <w:rFonts w:cs="Calibri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76DDC" w:rsidRPr="00E456A4">
        <w:rPr>
          <w:rFonts w:cs="Calibri"/>
          <w:sz w:val="23"/>
          <w:szCs w:val="23"/>
        </w:rPr>
        <w:instrText xml:space="preserve"> FORMCHECKBOX </w:instrText>
      </w:r>
      <w:r w:rsidR="00013446">
        <w:rPr>
          <w:rFonts w:cs="Calibri"/>
          <w:sz w:val="23"/>
          <w:szCs w:val="23"/>
        </w:rPr>
      </w:r>
      <w:r w:rsidR="00013446">
        <w:rPr>
          <w:rFonts w:cs="Calibri"/>
          <w:sz w:val="23"/>
          <w:szCs w:val="23"/>
        </w:rPr>
        <w:fldChar w:fldCharType="separate"/>
      </w:r>
      <w:r w:rsidRPr="00E456A4">
        <w:rPr>
          <w:rFonts w:cs="Calibri"/>
          <w:sz w:val="23"/>
          <w:szCs w:val="23"/>
        </w:rPr>
        <w:fldChar w:fldCharType="end"/>
      </w:r>
      <w:r w:rsidR="00A76DDC" w:rsidRPr="00E456A4">
        <w:rPr>
          <w:rFonts w:cs="Calibri"/>
          <w:sz w:val="23"/>
          <w:szCs w:val="23"/>
        </w:rPr>
        <w:tab/>
      </w:r>
      <w:r w:rsidR="00815F6F" w:rsidRPr="00E456A4">
        <w:rPr>
          <w:rFonts w:eastAsia="Arial Unicode MS" w:cs="Calibri"/>
          <w:sz w:val="23"/>
          <w:szCs w:val="23"/>
        </w:rPr>
        <w:t>A</w:t>
      </w:r>
      <w:r w:rsidR="00B4585B" w:rsidRPr="00E456A4">
        <w:rPr>
          <w:rFonts w:eastAsia="Arial Unicode MS" w:cs="Calibri"/>
          <w:sz w:val="23"/>
          <w:szCs w:val="23"/>
        </w:rPr>
        <w:t xml:space="preserve"> Cumulative Financia</w:t>
      </w:r>
      <w:r w:rsidR="004617A6" w:rsidRPr="00E456A4">
        <w:rPr>
          <w:rFonts w:eastAsia="Arial Unicode MS" w:cs="Calibri"/>
          <w:sz w:val="23"/>
          <w:szCs w:val="23"/>
        </w:rPr>
        <w:t>l Report (CFR) for the quarter</w:t>
      </w:r>
    </w:p>
    <w:p w14:paraId="637F2D41" w14:textId="77777777" w:rsidR="006D2EC7" w:rsidRPr="00E456A4" w:rsidRDefault="00E528FB" w:rsidP="0016267E">
      <w:pPr>
        <w:ind w:left="720"/>
        <w:rPr>
          <w:rFonts w:cs="Calibri"/>
          <w:sz w:val="23"/>
          <w:szCs w:val="23"/>
        </w:rPr>
      </w:pPr>
      <w:r w:rsidRPr="00E456A4">
        <w:rPr>
          <w:rFonts w:eastAsia="Arial Unicode MS" w:cs="Calibri"/>
          <w:sz w:val="23"/>
          <w:szCs w:val="23"/>
        </w:rPr>
        <w:t>(If there are expenditures over or under budget for the quarter, reaso</w:t>
      </w:r>
      <w:r w:rsidR="009E7AFA" w:rsidRPr="00E456A4">
        <w:rPr>
          <w:rFonts w:eastAsia="Arial Unicode MS" w:cs="Calibri"/>
          <w:sz w:val="23"/>
          <w:szCs w:val="23"/>
        </w:rPr>
        <w:t xml:space="preserve">ns must be noted on </w:t>
      </w:r>
      <w:r w:rsidRPr="00E456A4">
        <w:rPr>
          <w:rFonts w:eastAsia="Arial Unicode MS" w:cs="Calibri"/>
          <w:sz w:val="23"/>
          <w:szCs w:val="23"/>
        </w:rPr>
        <w:t>report).</w:t>
      </w:r>
    </w:p>
    <w:sectPr w:rsidR="006D2EC7" w:rsidRPr="00E456A4" w:rsidSect="00340065">
      <w:pgSz w:w="12240" w:h="15840"/>
      <w:pgMar w:top="990" w:right="1440" w:bottom="99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8281" w14:textId="77777777" w:rsidR="00CE4BD4" w:rsidRDefault="00CE4BD4" w:rsidP="000437FD">
      <w:r>
        <w:separator/>
      </w:r>
    </w:p>
  </w:endnote>
  <w:endnote w:type="continuationSeparator" w:id="0">
    <w:p w14:paraId="43551AC4" w14:textId="77777777" w:rsidR="00CE4BD4" w:rsidRDefault="00CE4BD4" w:rsidP="00043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94E15" w14:textId="77777777" w:rsidR="00CE4BD4" w:rsidRDefault="00CE4BD4" w:rsidP="000437FD">
      <w:r>
        <w:separator/>
      </w:r>
    </w:p>
  </w:footnote>
  <w:footnote w:type="continuationSeparator" w:id="0">
    <w:p w14:paraId="1D4086E5" w14:textId="77777777" w:rsidR="00CE4BD4" w:rsidRDefault="00CE4BD4" w:rsidP="00043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0FBA"/>
    <w:multiLevelType w:val="hybridMultilevel"/>
    <w:tmpl w:val="2208C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555219"/>
    <w:multiLevelType w:val="hybridMultilevel"/>
    <w:tmpl w:val="7D5EF44C"/>
    <w:lvl w:ilvl="0" w:tplc="B4BC0082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802D2D"/>
    <w:multiLevelType w:val="hybridMultilevel"/>
    <w:tmpl w:val="68E80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C670E55"/>
    <w:multiLevelType w:val="hybridMultilevel"/>
    <w:tmpl w:val="3BD25BEC"/>
    <w:lvl w:ilvl="0" w:tplc="44BE91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56C3A"/>
    <w:multiLevelType w:val="hybridMultilevel"/>
    <w:tmpl w:val="FA10F9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003572"/>
    <w:multiLevelType w:val="hybridMultilevel"/>
    <w:tmpl w:val="65249FD2"/>
    <w:lvl w:ilvl="0" w:tplc="04090015">
      <w:start w:val="4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0675F7E"/>
    <w:multiLevelType w:val="hybridMultilevel"/>
    <w:tmpl w:val="5EA67D4A"/>
    <w:lvl w:ilvl="0" w:tplc="BAAE2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45500"/>
    <w:multiLevelType w:val="hybridMultilevel"/>
    <w:tmpl w:val="E82A2D2C"/>
    <w:lvl w:ilvl="0" w:tplc="B4BC0082">
      <w:start w:val="1"/>
      <w:numFmt w:val="upperLetter"/>
      <w:lvlText w:val="%1."/>
      <w:lvlJc w:val="left"/>
      <w:pPr>
        <w:ind w:left="432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8" w15:restartNumberingAfterBreak="0">
    <w:nsid w:val="173C07DE"/>
    <w:multiLevelType w:val="hybridMultilevel"/>
    <w:tmpl w:val="5A68DC3E"/>
    <w:lvl w:ilvl="0" w:tplc="BACEF628">
      <w:start w:val="1"/>
      <w:numFmt w:val="upperLetter"/>
      <w:lvlText w:val="%1."/>
      <w:lvlJc w:val="left"/>
      <w:pPr>
        <w:ind w:left="-1080" w:hanging="360"/>
      </w:pPr>
      <w:rPr>
        <w:rFonts w:ascii="Tahoma" w:hAnsi="Tahoma" w:cs="Tahom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  <w:rPr>
        <w:rFonts w:cs="Times New Roman"/>
      </w:rPr>
    </w:lvl>
  </w:abstractNum>
  <w:abstractNum w:abstractNumId="9" w15:restartNumberingAfterBreak="0">
    <w:nsid w:val="1BC22818"/>
    <w:multiLevelType w:val="hybridMultilevel"/>
    <w:tmpl w:val="99F4D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236D3"/>
    <w:multiLevelType w:val="hybridMultilevel"/>
    <w:tmpl w:val="F4A28352"/>
    <w:lvl w:ilvl="0" w:tplc="67A6A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6256E"/>
    <w:multiLevelType w:val="hybridMultilevel"/>
    <w:tmpl w:val="3DEE52A8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1FFC346B"/>
    <w:multiLevelType w:val="hybridMultilevel"/>
    <w:tmpl w:val="33DAA9CA"/>
    <w:lvl w:ilvl="0" w:tplc="1D221906">
      <w:start w:val="3"/>
      <w:numFmt w:val="upperLetter"/>
      <w:lvlText w:val="%1."/>
      <w:lvlJc w:val="left"/>
      <w:pPr>
        <w:ind w:left="360" w:hanging="360"/>
      </w:pPr>
      <w:rPr>
        <w:rFonts w:ascii="Tahoma" w:hAnsi="Tahoma" w:cs="Tahoma"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B0F163F"/>
    <w:multiLevelType w:val="hybridMultilevel"/>
    <w:tmpl w:val="255C8CE8"/>
    <w:lvl w:ilvl="0" w:tplc="B4BC0082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C590CED"/>
    <w:multiLevelType w:val="hybridMultilevel"/>
    <w:tmpl w:val="3DDC8458"/>
    <w:lvl w:ilvl="0" w:tplc="13B21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E42E1"/>
    <w:multiLevelType w:val="hybridMultilevel"/>
    <w:tmpl w:val="0FD47FAC"/>
    <w:lvl w:ilvl="0" w:tplc="BB0E84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FF16E8C"/>
    <w:multiLevelType w:val="hybridMultilevel"/>
    <w:tmpl w:val="D6F8798C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5541D0A"/>
    <w:multiLevelType w:val="multilevel"/>
    <w:tmpl w:val="60AC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B418F7"/>
    <w:multiLevelType w:val="hybridMultilevel"/>
    <w:tmpl w:val="EEDADD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C60844"/>
    <w:multiLevelType w:val="hybridMultilevel"/>
    <w:tmpl w:val="A5D2F738"/>
    <w:lvl w:ilvl="0" w:tplc="B4BC0082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E0C2327"/>
    <w:multiLevelType w:val="multilevel"/>
    <w:tmpl w:val="9B42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771CEC"/>
    <w:multiLevelType w:val="hybridMultilevel"/>
    <w:tmpl w:val="A87C4C4E"/>
    <w:lvl w:ilvl="0" w:tplc="9E44100A">
      <w:start w:val="3"/>
      <w:numFmt w:val="upperLetter"/>
      <w:lvlText w:val="%1."/>
      <w:lvlJc w:val="left"/>
      <w:pPr>
        <w:ind w:left="360" w:hanging="360"/>
      </w:pPr>
      <w:rPr>
        <w:rFonts w:ascii="Tahoma" w:hAnsi="Tahoma" w:cs="Tahoma"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455F1EF1"/>
    <w:multiLevelType w:val="multilevel"/>
    <w:tmpl w:val="645E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8C7C24"/>
    <w:multiLevelType w:val="multilevel"/>
    <w:tmpl w:val="82A8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1851F0"/>
    <w:multiLevelType w:val="hybridMultilevel"/>
    <w:tmpl w:val="63985926"/>
    <w:lvl w:ilvl="0" w:tplc="B4BC008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4FC62C4D"/>
    <w:multiLevelType w:val="hybridMultilevel"/>
    <w:tmpl w:val="5F6C47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11E459F"/>
    <w:multiLevelType w:val="hybridMultilevel"/>
    <w:tmpl w:val="2AEE70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EB1CA8"/>
    <w:multiLevelType w:val="multilevel"/>
    <w:tmpl w:val="1844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7D0076"/>
    <w:multiLevelType w:val="multilevel"/>
    <w:tmpl w:val="C1CC2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637E97"/>
    <w:multiLevelType w:val="hybridMultilevel"/>
    <w:tmpl w:val="A8F661EA"/>
    <w:lvl w:ilvl="0" w:tplc="04090015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4642B1B"/>
    <w:multiLevelType w:val="hybridMultilevel"/>
    <w:tmpl w:val="FE0004AE"/>
    <w:lvl w:ilvl="0" w:tplc="0B447C2A">
      <w:start w:val="4"/>
      <w:numFmt w:val="upperLetter"/>
      <w:lvlText w:val="%1."/>
      <w:lvlJc w:val="left"/>
      <w:pPr>
        <w:ind w:left="720" w:hanging="360"/>
      </w:pPr>
      <w:rPr>
        <w:rFonts w:ascii="Tahoma" w:hAnsi="Tahoma" w:cs="Tahoma" w:hint="default"/>
        <w:b/>
        <w:color w:val="7030A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8644DC"/>
    <w:multiLevelType w:val="multilevel"/>
    <w:tmpl w:val="CF94F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7E7654"/>
    <w:multiLevelType w:val="hybridMultilevel"/>
    <w:tmpl w:val="B5FC14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D6A5430"/>
    <w:multiLevelType w:val="hybridMultilevel"/>
    <w:tmpl w:val="D9FC3294"/>
    <w:lvl w:ilvl="0" w:tplc="B4BC0082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DA05BDC"/>
    <w:multiLevelType w:val="hybridMultilevel"/>
    <w:tmpl w:val="A922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E45505"/>
    <w:multiLevelType w:val="multilevel"/>
    <w:tmpl w:val="C822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E308D1"/>
    <w:multiLevelType w:val="hybridMultilevel"/>
    <w:tmpl w:val="B73ADF36"/>
    <w:lvl w:ilvl="0" w:tplc="BAAE2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B5608E"/>
    <w:multiLevelType w:val="hybridMultilevel"/>
    <w:tmpl w:val="5BBA48C6"/>
    <w:lvl w:ilvl="0" w:tplc="FFAAC32E"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  <w:sz w:val="24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D8B1516"/>
    <w:multiLevelType w:val="multilevel"/>
    <w:tmpl w:val="30B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8636588">
    <w:abstractNumId w:val="6"/>
  </w:num>
  <w:num w:numId="2" w16cid:durableId="1753310654">
    <w:abstractNumId w:val="36"/>
  </w:num>
  <w:num w:numId="3" w16cid:durableId="187152846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609312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2734367">
    <w:abstractNumId w:val="2"/>
  </w:num>
  <w:num w:numId="6" w16cid:durableId="1149395764">
    <w:abstractNumId w:val="0"/>
  </w:num>
  <w:num w:numId="7" w16cid:durableId="146091773">
    <w:abstractNumId w:val="8"/>
  </w:num>
  <w:num w:numId="8" w16cid:durableId="1560677241">
    <w:abstractNumId w:val="12"/>
  </w:num>
  <w:num w:numId="9" w16cid:durableId="1407915208">
    <w:abstractNumId w:val="21"/>
  </w:num>
  <w:num w:numId="10" w16cid:durableId="2076049722">
    <w:abstractNumId w:val="16"/>
  </w:num>
  <w:num w:numId="11" w16cid:durableId="1098335524">
    <w:abstractNumId w:val="7"/>
  </w:num>
  <w:num w:numId="12" w16cid:durableId="1218468855">
    <w:abstractNumId w:val="32"/>
  </w:num>
  <w:num w:numId="13" w16cid:durableId="1660694328">
    <w:abstractNumId w:val="29"/>
  </w:num>
  <w:num w:numId="14" w16cid:durableId="1096366795">
    <w:abstractNumId w:val="30"/>
  </w:num>
  <w:num w:numId="15" w16cid:durableId="1076320673">
    <w:abstractNumId w:val="5"/>
  </w:num>
  <w:num w:numId="16" w16cid:durableId="989790233">
    <w:abstractNumId w:val="9"/>
  </w:num>
  <w:num w:numId="17" w16cid:durableId="2069764085">
    <w:abstractNumId w:val="26"/>
  </w:num>
  <w:num w:numId="18" w16cid:durableId="1052582958">
    <w:abstractNumId w:val="25"/>
  </w:num>
  <w:num w:numId="19" w16cid:durableId="879435687">
    <w:abstractNumId w:val="1"/>
  </w:num>
  <w:num w:numId="20" w16cid:durableId="169300313">
    <w:abstractNumId w:val="33"/>
  </w:num>
  <w:num w:numId="21" w16cid:durableId="72169972">
    <w:abstractNumId w:val="13"/>
  </w:num>
  <w:num w:numId="22" w16cid:durableId="211425601">
    <w:abstractNumId w:val="20"/>
  </w:num>
  <w:num w:numId="23" w16cid:durableId="373235259">
    <w:abstractNumId w:val="38"/>
  </w:num>
  <w:num w:numId="24" w16cid:durableId="34934929">
    <w:abstractNumId w:val="23"/>
  </w:num>
  <w:num w:numId="25" w16cid:durableId="1279026414">
    <w:abstractNumId w:val="17"/>
  </w:num>
  <w:num w:numId="26" w16cid:durableId="1024943566">
    <w:abstractNumId w:val="31"/>
  </w:num>
  <w:num w:numId="27" w16cid:durableId="1517427672">
    <w:abstractNumId w:val="35"/>
  </w:num>
  <w:num w:numId="28" w16cid:durableId="1804418424">
    <w:abstractNumId w:val="22"/>
  </w:num>
  <w:num w:numId="29" w16cid:durableId="1694111878">
    <w:abstractNumId w:val="27"/>
  </w:num>
  <w:num w:numId="30" w16cid:durableId="1899047248">
    <w:abstractNumId w:val="28"/>
  </w:num>
  <w:num w:numId="31" w16cid:durableId="200484144">
    <w:abstractNumId w:val="11"/>
  </w:num>
  <w:num w:numId="32" w16cid:durableId="1227377233">
    <w:abstractNumId w:val="18"/>
  </w:num>
  <w:num w:numId="33" w16cid:durableId="1411806239">
    <w:abstractNumId w:val="14"/>
  </w:num>
  <w:num w:numId="34" w16cid:durableId="539509643">
    <w:abstractNumId w:val="24"/>
  </w:num>
  <w:num w:numId="35" w16cid:durableId="1612591253">
    <w:abstractNumId w:val="19"/>
  </w:num>
  <w:num w:numId="36" w16cid:durableId="2024435162">
    <w:abstractNumId w:val="4"/>
  </w:num>
  <w:num w:numId="37" w16cid:durableId="41290949">
    <w:abstractNumId w:val="15"/>
  </w:num>
  <w:num w:numId="38" w16cid:durableId="340426064">
    <w:abstractNumId w:val="10"/>
  </w:num>
  <w:num w:numId="39" w16cid:durableId="799957746">
    <w:abstractNumId w:val="3"/>
  </w:num>
  <w:num w:numId="40" w16cid:durableId="97263723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20"/>
  <w:drawingGridHorizontalSpacing w:val="120"/>
  <w:drawingGridVerticalSpacing w:val="187"/>
  <w:displayHorizontalDrawingGridEvery w:val="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C76"/>
    <w:rsid w:val="000051A0"/>
    <w:rsid w:val="00013446"/>
    <w:rsid w:val="000178B3"/>
    <w:rsid w:val="00026480"/>
    <w:rsid w:val="00031581"/>
    <w:rsid w:val="000437FD"/>
    <w:rsid w:val="000467EA"/>
    <w:rsid w:val="0005027B"/>
    <w:rsid w:val="00060006"/>
    <w:rsid w:val="00080531"/>
    <w:rsid w:val="00090C97"/>
    <w:rsid w:val="00091B6E"/>
    <w:rsid w:val="000A47CF"/>
    <w:rsid w:val="000B7927"/>
    <w:rsid w:val="000C2147"/>
    <w:rsid w:val="000C5189"/>
    <w:rsid w:val="000D13AE"/>
    <w:rsid w:val="000D185D"/>
    <w:rsid w:val="00121867"/>
    <w:rsid w:val="00123B32"/>
    <w:rsid w:val="001319C7"/>
    <w:rsid w:val="00141E05"/>
    <w:rsid w:val="00146383"/>
    <w:rsid w:val="001555C5"/>
    <w:rsid w:val="001572C4"/>
    <w:rsid w:val="0016267E"/>
    <w:rsid w:val="00163F86"/>
    <w:rsid w:val="0017030E"/>
    <w:rsid w:val="00170761"/>
    <w:rsid w:val="00173F51"/>
    <w:rsid w:val="00182588"/>
    <w:rsid w:val="00187048"/>
    <w:rsid w:val="00194FAF"/>
    <w:rsid w:val="001A49B7"/>
    <w:rsid w:val="001A605F"/>
    <w:rsid w:val="001B2995"/>
    <w:rsid w:val="001B62A0"/>
    <w:rsid w:val="001C2B0B"/>
    <w:rsid w:val="001C2E1A"/>
    <w:rsid w:val="001C5736"/>
    <w:rsid w:val="001D1E76"/>
    <w:rsid w:val="001D3DA4"/>
    <w:rsid w:val="001E3126"/>
    <w:rsid w:val="0020114C"/>
    <w:rsid w:val="00207E23"/>
    <w:rsid w:val="002101DB"/>
    <w:rsid w:val="0021143D"/>
    <w:rsid w:val="00222D46"/>
    <w:rsid w:val="00224419"/>
    <w:rsid w:val="00227937"/>
    <w:rsid w:val="00230B91"/>
    <w:rsid w:val="0023235A"/>
    <w:rsid w:val="00252197"/>
    <w:rsid w:val="00253B02"/>
    <w:rsid w:val="00257105"/>
    <w:rsid w:val="00263F6A"/>
    <w:rsid w:val="002653AD"/>
    <w:rsid w:val="00266446"/>
    <w:rsid w:val="00282426"/>
    <w:rsid w:val="00284FE3"/>
    <w:rsid w:val="00287F09"/>
    <w:rsid w:val="0029214E"/>
    <w:rsid w:val="0029742F"/>
    <w:rsid w:val="002A1CFB"/>
    <w:rsid w:val="002A2BB5"/>
    <w:rsid w:val="002A778C"/>
    <w:rsid w:val="002B6932"/>
    <w:rsid w:val="002C4745"/>
    <w:rsid w:val="002D12EA"/>
    <w:rsid w:val="002D2417"/>
    <w:rsid w:val="002D6141"/>
    <w:rsid w:val="002D77FF"/>
    <w:rsid w:val="002E2B36"/>
    <w:rsid w:val="002E35CE"/>
    <w:rsid w:val="002E5ADA"/>
    <w:rsid w:val="002F2309"/>
    <w:rsid w:val="002F28AB"/>
    <w:rsid w:val="002F4C07"/>
    <w:rsid w:val="002F59EC"/>
    <w:rsid w:val="0030177F"/>
    <w:rsid w:val="003037D5"/>
    <w:rsid w:val="0031070F"/>
    <w:rsid w:val="003117E8"/>
    <w:rsid w:val="00311DE0"/>
    <w:rsid w:val="003146DB"/>
    <w:rsid w:val="00314C04"/>
    <w:rsid w:val="00334C33"/>
    <w:rsid w:val="00334C43"/>
    <w:rsid w:val="00340065"/>
    <w:rsid w:val="00342680"/>
    <w:rsid w:val="00342A37"/>
    <w:rsid w:val="0034464A"/>
    <w:rsid w:val="00344877"/>
    <w:rsid w:val="00344F45"/>
    <w:rsid w:val="003462CB"/>
    <w:rsid w:val="00351589"/>
    <w:rsid w:val="003522D5"/>
    <w:rsid w:val="00353C76"/>
    <w:rsid w:val="003548D3"/>
    <w:rsid w:val="003556D0"/>
    <w:rsid w:val="00355EA1"/>
    <w:rsid w:val="00356212"/>
    <w:rsid w:val="00377093"/>
    <w:rsid w:val="00382E12"/>
    <w:rsid w:val="00384049"/>
    <w:rsid w:val="0038712C"/>
    <w:rsid w:val="00395C79"/>
    <w:rsid w:val="003A0B7B"/>
    <w:rsid w:val="003A3F5B"/>
    <w:rsid w:val="003A78B0"/>
    <w:rsid w:val="003B19E5"/>
    <w:rsid w:val="003B1E5E"/>
    <w:rsid w:val="003B1EF4"/>
    <w:rsid w:val="003B2AC5"/>
    <w:rsid w:val="003B2ED3"/>
    <w:rsid w:val="003C36BA"/>
    <w:rsid w:val="003C4D8E"/>
    <w:rsid w:val="003C7A1A"/>
    <w:rsid w:val="003D0CBD"/>
    <w:rsid w:val="003D78F1"/>
    <w:rsid w:val="003E6DEB"/>
    <w:rsid w:val="003E7BD0"/>
    <w:rsid w:val="003F0409"/>
    <w:rsid w:val="003F4943"/>
    <w:rsid w:val="003F5988"/>
    <w:rsid w:val="00400DA1"/>
    <w:rsid w:val="00403F80"/>
    <w:rsid w:val="00405D56"/>
    <w:rsid w:val="004167D2"/>
    <w:rsid w:val="004176DB"/>
    <w:rsid w:val="0042078B"/>
    <w:rsid w:val="00422C90"/>
    <w:rsid w:val="004242E1"/>
    <w:rsid w:val="004270BB"/>
    <w:rsid w:val="004348D4"/>
    <w:rsid w:val="0043566F"/>
    <w:rsid w:val="00446FCB"/>
    <w:rsid w:val="00453954"/>
    <w:rsid w:val="004562CB"/>
    <w:rsid w:val="00460DED"/>
    <w:rsid w:val="004617A6"/>
    <w:rsid w:val="00464AEC"/>
    <w:rsid w:val="004672BB"/>
    <w:rsid w:val="004708FB"/>
    <w:rsid w:val="0047372B"/>
    <w:rsid w:val="0048751E"/>
    <w:rsid w:val="00492FF4"/>
    <w:rsid w:val="004954AC"/>
    <w:rsid w:val="004B0506"/>
    <w:rsid w:val="004B0A3C"/>
    <w:rsid w:val="004B5083"/>
    <w:rsid w:val="004B6F08"/>
    <w:rsid w:val="004C526C"/>
    <w:rsid w:val="004D1A18"/>
    <w:rsid w:val="004D28EC"/>
    <w:rsid w:val="004D7215"/>
    <w:rsid w:val="004E16E4"/>
    <w:rsid w:val="004E3F40"/>
    <w:rsid w:val="004F688D"/>
    <w:rsid w:val="00503C72"/>
    <w:rsid w:val="00511BF9"/>
    <w:rsid w:val="00516A56"/>
    <w:rsid w:val="00524E97"/>
    <w:rsid w:val="00530A88"/>
    <w:rsid w:val="00535D13"/>
    <w:rsid w:val="00536E7E"/>
    <w:rsid w:val="0054227F"/>
    <w:rsid w:val="005427F3"/>
    <w:rsid w:val="00564FCE"/>
    <w:rsid w:val="00567162"/>
    <w:rsid w:val="005701AE"/>
    <w:rsid w:val="00575AFC"/>
    <w:rsid w:val="0058297E"/>
    <w:rsid w:val="0058637E"/>
    <w:rsid w:val="00593474"/>
    <w:rsid w:val="005B4B4C"/>
    <w:rsid w:val="005E60F8"/>
    <w:rsid w:val="005E674C"/>
    <w:rsid w:val="005F1CE5"/>
    <w:rsid w:val="00606DC8"/>
    <w:rsid w:val="0061029E"/>
    <w:rsid w:val="00612573"/>
    <w:rsid w:val="0062138A"/>
    <w:rsid w:val="00625CFD"/>
    <w:rsid w:val="00636A66"/>
    <w:rsid w:val="00650308"/>
    <w:rsid w:val="0065551A"/>
    <w:rsid w:val="00663F99"/>
    <w:rsid w:val="006710C1"/>
    <w:rsid w:val="00673031"/>
    <w:rsid w:val="00687BD4"/>
    <w:rsid w:val="006953B5"/>
    <w:rsid w:val="006A0956"/>
    <w:rsid w:val="006A57A9"/>
    <w:rsid w:val="006B047D"/>
    <w:rsid w:val="006B17F2"/>
    <w:rsid w:val="006C2723"/>
    <w:rsid w:val="006C3560"/>
    <w:rsid w:val="006D1A61"/>
    <w:rsid w:val="006D2EC7"/>
    <w:rsid w:val="006D401D"/>
    <w:rsid w:val="006D4C43"/>
    <w:rsid w:val="006E0B53"/>
    <w:rsid w:val="006F31AC"/>
    <w:rsid w:val="00701082"/>
    <w:rsid w:val="00702352"/>
    <w:rsid w:val="007029BB"/>
    <w:rsid w:val="0070308B"/>
    <w:rsid w:val="007035F8"/>
    <w:rsid w:val="00707606"/>
    <w:rsid w:val="00715381"/>
    <w:rsid w:val="0072777C"/>
    <w:rsid w:val="00733CD6"/>
    <w:rsid w:val="0073605D"/>
    <w:rsid w:val="00742A56"/>
    <w:rsid w:val="00742CCC"/>
    <w:rsid w:val="00743C91"/>
    <w:rsid w:val="00744A61"/>
    <w:rsid w:val="00753257"/>
    <w:rsid w:val="00754062"/>
    <w:rsid w:val="0075606F"/>
    <w:rsid w:val="0076573A"/>
    <w:rsid w:val="00773233"/>
    <w:rsid w:val="0078552F"/>
    <w:rsid w:val="007A2ABE"/>
    <w:rsid w:val="007A4617"/>
    <w:rsid w:val="007A5D5C"/>
    <w:rsid w:val="007A6470"/>
    <w:rsid w:val="007A71EB"/>
    <w:rsid w:val="007B1958"/>
    <w:rsid w:val="007B58FD"/>
    <w:rsid w:val="007B6F1F"/>
    <w:rsid w:val="007B78FF"/>
    <w:rsid w:val="007C07F7"/>
    <w:rsid w:val="007C4669"/>
    <w:rsid w:val="007C5166"/>
    <w:rsid w:val="007D2695"/>
    <w:rsid w:val="007D6EDB"/>
    <w:rsid w:val="007E0BE4"/>
    <w:rsid w:val="007E2A63"/>
    <w:rsid w:val="007E5785"/>
    <w:rsid w:val="007F1414"/>
    <w:rsid w:val="007F33D4"/>
    <w:rsid w:val="007F3951"/>
    <w:rsid w:val="007F4A80"/>
    <w:rsid w:val="008023D1"/>
    <w:rsid w:val="00802694"/>
    <w:rsid w:val="00807E0D"/>
    <w:rsid w:val="0081237F"/>
    <w:rsid w:val="00815F6F"/>
    <w:rsid w:val="0081684E"/>
    <w:rsid w:val="00820C38"/>
    <w:rsid w:val="008223AF"/>
    <w:rsid w:val="0082795E"/>
    <w:rsid w:val="00835A80"/>
    <w:rsid w:val="00837051"/>
    <w:rsid w:val="0084130C"/>
    <w:rsid w:val="0084212D"/>
    <w:rsid w:val="00850870"/>
    <w:rsid w:val="00850FAA"/>
    <w:rsid w:val="00851BA2"/>
    <w:rsid w:val="00853BD1"/>
    <w:rsid w:val="0085775C"/>
    <w:rsid w:val="00880CB3"/>
    <w:rsid w:val="0088182D"/>
    <w:rsid w:val="008862E7"/>
    <w:rsid w:val="0089096D"/>
    <w:rsid w:val="00890D29"/>
    <w:rsid w:val="008926F0"/>
    <w:rsid w:val="00892BE8"/>
    <w:rsid w:val="00893861"/>
    <w:rsid w:val="008B3CB2"/>
    <w:rsid w:val="008C0DCC"/>
    <w:rsid w:val="008C3065"/>
    <w:rsid w:val="008C3F73"/>
    <w:rsid w:val="008C6E83"/>
    <w:rsid w:val="008D56A8"/>
    <w:rsid w:val="008D767E"/>
    <w:rsid w:val="008E32CD"/>
    <w:rsid w:val="008E3E2C"/>
    <w:rsid w:val="008E44B6"/>
    <w:rsid w:val="008F2285"/>
    <w:rsid w:val="008F49C2"/>
    <w:rsid w:val="008F7773"/>
    <w:rsid w:val="00900B54"/>
    <w:rsid w:val="00903B2F"/>
    <w:rsid w:val="00911E7F"/>
    <w:rsid w:val="00912D26"/>
    <w:rsid w:val="009225B6"/>
    <w:rsid w:val="009228F4"/>
    <w:rsid w:val="00923C0B"/>
    <w:rsid w:val="009272D2"/>
    <w:rsid w:val="0093135C"/>
    <w:rsid w:val="009339B7"/>
    <w:rsid w:val="009354AC"/>
    <w:rsid w:val="00942399"/>
    <w:rsid w:val="009475D6"/>
    <w:rsid w:val="00950D30"/>
    <w:rsid w:val="00956017"/>
    <w:rsid w:val="00957746"/>
    <w:rsid w:val="00960CAB"/>
    <w:rsid w:val="00960EEC"/>
    <w:rsid w:val="00961792"/>
    <w:rsid w:val="00966059"/>
    <w:rsid w:val="00967E64"/>
    <w:rsid w:val="00973EF0"/>
    <w:rsid w:val="00984E17"/>
    <w:rsid w:val="00985406"/>
    <w:rsid w:val="00991174"/>
    <w:rsid w:val="00992B2A"/>
    <w:rsid w:val="0099376F"/>
    <w:rsid w:val="00996EE5"/>
    <w:rsid w:val="009A023A"/>
    <w:rsid w:val="009A2498"/>
    <w:rsid w:val="009A6BF2"/>
    <w:rsid w:val="009A6C2A"/>
    <w:rsid w:val="009A6F7B"/>
    <w:rsid w:val="009A7293"/>
    <w:rsid w:val="009B3146"/>
    <w:rsid w:val="009B7D2E"/>
    <w:rsid w:val="009E3FAB"/>
    <w:rsid w:val="009E7AFA"/>
    <w:rsid w:val="009F1E01"/>
    <w:rsid w:val="009F4DE6"/>
    <w:rsid w:val="00A000B8"/>
    <w:rsid w:val="00A04038"/>
    <w:rsid w:val="00A067DA"/>
    <w:rsid w:val="00A1490A"/>
    <w:rsid w:val="00A14C96"/>
    <w:rsid w:val="00A14D4E"/>
    <w:rsid w:val="00A1537B"/>
    <w:rsid w:val="00A16665"/>
    <w:rsid w:val="00A17615"/>
    <w:rsid w:val="00A27EE3"/>
    <w:rsid w:val="00A316B9"/>
    <w:rsid w:val="00A33050"/>
    <w:rsid w:val="00A346A3"/>
    <w:rsid w:val="00A35A93"/>
    <w:rsid w:val="00A41744"/>
    <w:rsid w:val="00A43F3A"/>
    <w:rsid w:val="00A46741"/>
    <w:rsid w:val="00A5235C"/>
    <w:rsid w:val="00A5619A"/>
    <w:rsid w:val="00A6037C"/>
    <w:rsid w:val="00A60A72"/>
    <w:rsid w:val="00A618E6"/>
    <w:rsid w:val="00A625CF"/>
    <w:rsid w:val="00A639DB"/>
    <w:rsid w:val="00A63BF3"/>
    <w:rsid w:val="00A708EB"/>
    <w:rsid w:val="00A76D5B"/>
    <w:rsid w:val="00A76DDC"/>
    <w:rsid w:val="00A8434E"/>
    <w:rsid w:val="00A87ED4"/>
    <w:rsid w:val="00A93381"/>
    <w:rsid w:val="00A93A2B"/>
    <w:rsid w:val="00A97BAD"/>
    <w:rsid w:val="00A97F41"/>
    <w:rsid w:val="00AA197F"/>
    <w:rsid w:val="00AA4129"/>
    <w:rsid w:val="00AB01E8"/>
    <w:rsid w:val="00AB109E"/>
    <w:rsid w:val="00AC068D"/>
    <w:rsid w:val="00AC3473"/>
    <w:rsid w:val="00AC5C55"/>
    <w:rsid w:val="00AC6F00"/>
    <w:rsid w:val="00AC7BA4"/>
    <w:rsid w:val="00AD004D"/>
    <w:rsid w:val="00AD1008"/>
    <w:rsid w:val="00AD373E"/>
    <w:rsid w:val="00AD61B2"/>
    <w:rsid w:val="00AD6F5F"/>
    <w:rsid w:val="00AD6F89"/>
    <w:rsid w:val="00B01C40"/>
    <w:rsid w:val="00B04592"/>
    <w:rsid w:val="00B0463C"/>
    <w:rsid w:val="00B12C9A"/>
    <w:rsid w:val="00B2117A"/>
    <w:rsid w:val="00B25F22"/>
    <w:rsid w:val="00B26374"/>
    <w:rsid w:val="00B32229"/>
    <w:rsid w:val="00B33B0B"/>
    <w:rsid w:val="00B34D52"/>
    <w:rsid w:val="00B37A70"/>
    <w:rsid w:val="00B37C91"/>
    <w:rsid w:val="00B40E7D"/>
    <w:rsid w:val="00B44205"/>
    <w:rsid w:val="00B4585B"/>
    <w:rsid w:val="00B45CD1"/>
    <w:rsid w:val="00B50E9F"/>
    <w:rsid w:val="00B61596"/>
    <w:rsid w:val="00B61650"/>
    <w:rsid w:val="00B66DA9"/>
    <w:rsid w:val="00B70C50"/>
    <w:rsid w:val="00B7521F"/>
    <w:rsid w:val="00B817F8"/>
    <w:rsid w:val="00B8201E"/>
    <w:rsid w:val="00B84AF0"/>
    <w:rsid w:val="00B87426"/>
    <w:rsid w:val="00B90DA3"/>
    <w:rsid w:val="00B9203B"/>
    <w:rsid w:val="00B97D40"/>
    <w:rsid w:val="00BA3B05"/>
    <w:rsid w:val="00BA46B0"/>
    <w:rsid w:val="00BA63E5"/>
    <w:rsid w:val="00BA6557"/>
    <w:rsid w:val="00BB2B77"/>
    <w:rsid w:val="00BB2FF6"/>
    <w:rsid w:val="00BC2619"/>
    <w:rsid w:val="00BC2625"/>
    <w:rsid w:val="00BE3CC8"/>
    <w:rsid w:val="00BE412A"/>
    <w:rsid w:val="00BF0B52"/>
    <w:rsid w:val="00BF17E9"/>
    <w:rsid w:val="00BF4CC8"/>
    <w:rsid w:val="00BF708C"/>
    <w:rsid w:val="00C00218"/>
    <w:rsid w:val="00C106A6"/>
    <w:rsid w:val="00C12B76"/>
    <w:rsid w:val="00C138BC"/>
    <w:rsid w:val="00C13953"/>
    <w:rsid w:val="00C163A3"/>
    <w:rsid w:val="00C16CD4"/>
    <w:rsid w:val="00C25794"/>
    <w:rsid w:val="00C3603C"/>
    <w:rsid w:val="00C4122C"/>
    <w:rsid w:val="00C43A8E"/>
    <w:rsid w:val="00C70F59"/>
    <w:rsid w:val="00C7237E"/>
    <w:rsid w:val="00C7247B"/>
    <w:rsid w:val="00C75196"/>
    <w:rsid w:val="00C82917"/>
    <w:rsid w:val="00C86F9C"/>
    <w:rsid w:val="00C908CD"/>
    <w:rsid w:val="00C93B03"/>
    <w:rsid w:val="00C9591D"/>
    <w:rsid w:val="00CA4D01"/>
    <w:rsid w:val="00CA667E"/>
    <w:rsid w:val="00CB07BF"/>
    <w:rsid w:val="00CB1974"/>
    <w:rsid w:val="00CB2729"/>
    <w:rsid w:val="00CB2C99"/>
    <w:rsid w:val="00CB2D6F"/>
    <w:rsid w:val="00CB70C4"/>
    <w:rsid w:val="00CC35A1"/>
    <w:rsid w:val="00CC6CF8"/>
    <w:rsid w:val="00CD1115"/>
    <w:rsid w:val="00CD3940"/>
    <w:rsid w:val="00CD448E"/>
    <w:rsid w:val="00CD68BC"/>
    <w:rsid w:val="00CE13D1"/>
    <w:rsid w:val="00CE3638"/>
    <w:rsid w:val="00CE47FA"/>
    <w:rsid w:val="00CE4BD4"/>
    <w:rsid w:val="00CE74FF"/>
    <w:rsid w:val="00CF2261"/>
    <w:rsid w:val="00CF577F"/>
    <w:rsid w:val="00D001BE"/>
    <w:rsid w:val="00D02A8A"/>
    <w:rsid w:val="00D03A44"/>
    <w:rsid w:val="00D11E61"/>
    <w:rsid w:val="00D13198"/>
    <w:rsid w:val="00D135EC"/>
    <w:rsid w:val="00D23412"/>
    <w:rsid w:val="00D271C7"/>
    <w:rsid w:val="00D30F82"/>
    <w:rsid w:val="00D35ECE"/>
    <w:rsid w:val="00D3636B"/>
    <w:rsid w:val="00D37671"/>
    <w:rsid w:val="00D50962"/>
    <w:rsid w:val="00D511E5"/>
    <w:rsid w:val="00D52531"/>
    <w:rsid w:val="00D53C6E"/>
    <w:rsid w:val="00D574E9"/>
    <w:rsid w:val="00D57D81"/>
    <w:rsid w:val="00D67F69"/>
    <w:rsid w:val="00D700B8"/>
    <w:rsid w:val="00D8202E"/>
    <w:rsid w:val="00D876B5"/>
    <w:rsid w:val="00D93261"/>
    <w:rsid w:val="00DB0523"/>
    <w:rsid w:val="00DC02BD"/>
    <w:rsid w:val="00DC30F6"/>
    <w:rsid w:val="00DC7CD0"/>
    <w:rsid w:val="00DC7F7D"/>
    <w:rsid w:val="00DD4392"/>
    <w:rsid w:val="00DE11DA"/>
    <w:rsid w:val="00DE70D9"/>
    <w:rsid w:val="00DF1A74"/>
    <w:rsid w:val="00DF3F37"/>
    <w:rsid w:val="00DF44A1"/>
    <w:rsid w:val="00DF6EBC"/>
    <w:rsid w:val="00E03025"/>
    <w:rsid w:val="00E110D0"/>
    <w:rsid w:val="00E127D6"/>
    <w:rsid w:val="00E2422D"/>
    <w:rsid w:val="00E27175"/>
    <w:rsid w:val="00E33622"/>
    <w:rsid w:val="00E401BB"/>
    <w:rsid w:val="00E456A4"/>
    <w:rsid w:val="00E46207"/>
    <w:rsid w:val="00E47107"/>
    <w:rsid w:val="00E478DE"/>
    <w:rsid w:val="00E528FB"/>
    <w:rsid w:val="00E56D64"/>
    <w:rsid w:val="00E66AC8"/>
    <w:rsid w:val="00E8101B"/>
    <w:rsid w:val="00E81E3C"/>
    <w:rsid w:val="00E8601F"/>
    <w:rsid w:val="00E87BA3"/>
    <w:rsid w:val="00E902A0"/>
    <w:rsid w:val="00E9289E"/>
    <w:rsid w:val="00E966A6"/>
    <w:rsid w:val="00E9728E"/>
    <w:rsid w:val="00EA24F2"/>
    <w:rsid w:val="00EB2C3F"/>
    <w:rsid w:val="00EB307C"/>
    <w:rsid w:val="00EB4D77"/>
    <w:rsid w:val="00EB72BE"/>
    <w:rsid w:val="00ED5B94"/>
    <w:rsid w:val="00EF7679"/>
    <w:rsid w:val="00F15943"/>
    <w:rsid w:val="00F16F5A"/>
    <w:rsid w:val="00F17BDF"/>
    <w:rsid w:val="00F26200"/>
    <w:rsid w:val="00F31EA8"/>
    <w:rsid w:val="00F32836"/>
    <w:rsid w:val="00F35E9F"/>
    <w:rsid w:val="00F368A6"/>
    <w:rsid w:val="00F41AD9"/>
    <w:rsid w:val="00F77687"/>
    <w:rsid w:val="00FA0E17"/>
    <w:rsid w:val="00FA2DB6"/>
    <w:rsid w:val="00FB35F0"/>
    <w:rsid w:val="00FB70E1"/>
    <w:rsid w:val="00FC5027"/>
    <w:rsid w:val="00FD0973"/>
    <w:rsid w:val="00FD421C"/>
    <w:rsid w:val="00FD7D95"/>
    <w:rsid w:val="00FE1079"/>
    <w:rsid w:val="00FE52BA"/>
    <w:rsid w:val="00FF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9AF29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3C76"/>
    <w:rPr>
      <w:rFonts w:ascii="Calibri" w:hAnsi="Calibri"/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D23412"/>
    <w:pPr>
      <w:jc w:val="right"/>
      <w:outlineLvl w:val="0"/>
    </w:pPr>
    <w:rPr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CB197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4D72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16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C76"/>
    <w:pPr>
      <w:ind w:left="720"/>
    </w:pPr>
  </w:style>
  <w:style w:type="character" w:styleId="Hyperlink">
    <w:name w:val="Hyperlink"/>
    <w:rsid w:val="00353C76"/>
    <w:rPr>
      <w:rFonts w:cs="Times New Roman"/>
      <w:color w:val="0000FF"/>
      <w:u w:val="single"/>
    </w:rPr>
  </w:style>
  <w:style w:type="paragraph" w:customStyle="1" w:styleId="Default">
    <w:name w:val="Default"/>
    <w:basedOn w:val="Normal"/>
    <w:rsid w:val="00353C76"/>
    <w:pPr>
      <w:autoSpaceDE w:val="0"/>
      <w:autoSpaceDN w:val="0"/>
    </w:pPr>
  </w:style>
  <w:style w:type="paragraph" w:styleId="FootnoteText">
    <w:name w:val="footnote text"/>
    <w:basedOn w:val="Normal"/>
    <w:link w:val="FootnoteTextChar"/>
    <w:rsid w:val="000437FD"/>
    <w:rPr>
      <w:sz w:val="20"/>
      <w:szCs w:val="20"/>
    </w:rPr>
  </w:style>
  <w:style w:type="character" w:customStyle="1" w:styleId="FootnoteTextChar">
    <w:name w:val="Footnote Text Char"/>
    <w:link w:val="FootnoteText"/>
    <w:locked/>
    <w:rsid w:val="000437FD"/>
    <w:rPr>
      <w:rFonts w:ascii="Calibri" w:eastAsia="Times New Roman" w:hAnsi="Calibri" w:cs="Times New Roman"/>
      <w:color w:val="000000"/>
    </w:rPr>
  </w:style>
  <w:style w:type="character" w:styleId="FootnoteReference">
    <w:name w:val="footnote reference"/>
    <w:rsid w:val="000437FD"/>
    <w:rPr>
      <w:rFonts w:cs="Times New Roman"/>
      <w:vertAlign w:val="superscript"/>
    </w:rPr>
  </w:style>
  <w:style w:type="character" w:styleId="FollowedHyperlink">
    <w:name w:val="FollowedHyperlink"/>
    <w:rsid w:val="003037D5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rsid w:val="00123B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123B32"/>
    <w:rPr>
      <w:rFonts w:ascii="Calibri" w:eastAsia="Times New Roman" w:hAnsi="Calibri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123B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23B32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Title1">
    <w:name w:val="Title1"/>
    <w:rsid w:val="007B78FF"/>
    <w:rPr>
      <w:rFonts w:cs="Times New Roman"/>
    </w:rPr>
  </w:style>
  <w:style w:type="paragraph" w:styleId="Revision">
    <w:name w:val="Revision"/>
    <w:hidden/>
    <w:uiPriority w:val="99"/>
    <w:semiHidden/>
    <w:rsid w:val="00625CFD"/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958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2023-08-31T23:53:00Z</dcterms:created>
  <dcterms:modified xsi:type="dcterms:W3CDTF">2023-08-31T23:53:00Z</dcterms:modified>
</cp:coreProperties>
</file>