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55" w:rsidRPr="004722C4" w:rsidRDefault="00A37F55" w:rsidP="00A37F55">
      <w:pPr>
        <w:widowControl/>
        <w:tabs>
          <w:tab w:val="left" w:pos="-1440"/>
        </w:tabs>
        <w:ind w:left="7200" w:hanging="7200"/>
        <w:rPr>
          <w:rFonts w:ascii="Garamond" w:hAnsi="Garamond" w:cs="Shruti"/>
          <w:sz w:val="18"/>
          <w:szCs w:val="18"/>
        </w:rPr>
      </w:pPr>
      <w:smartTag w:uri="urn:schemas-microsoft-com:office:smarttags" w:element="country-region">
        <w:r w:rsidRPr="004722C4">
          <w:rPr>
            <w:rFonts w:ascii="Garamond" w:hAnsi="Garamond" w:cs="Shruti"/>
            <w:sz w:val="18"/>
            <w:szCs w:val="18"/>
          </w:rPr>
          <w:t>U.S.</w:t>
        </w:r>
      </w:smartTag>
      <w:r w:rsidRPr="004722C4">
        <w:rPr>
          <w:rFonts w:ascii="Garamond" w:hAnsi="Garamond" w:cs="Shruti"/>
          <w:sz w:val="18"/>
          <w:szCs w:val="18"/>
        </w:rPr>
        <w:t xml:space="preserve"> Environmental Protection Agency</w:t>
      </w:r>
      <w:r w:rsidRPr="004722C4">
        <w:rPr>
          <w:rFonts w:ascii="Garamond" w:hAnsi="Garamond" w:cs="Shruti"/>
          <w:sz w:val="18"/>
          <w:szCs w:val="18"/>
        </w:rPr>
        <w:tab/>
      </w:r>
      <w:r w:rsidR="006A74D1">
        <w:rPr>
          <w:rFonts w:ascii="Garamond" w:hAnsi="Garamond" w:cs="Shruti"/>
          <w:sz w:val="18"/>
          <w:szCs w:val="18"/>
        </w:rPr>
        <w:tab/>
      </w:r>
      <w:smartTag w:uri="urn:schemas-microsoft-com:office:smarttags" w:element="place">
        <w:smartTag w:uri="urn:schemas-microsoft-com:office:smarttags" w:element="PlaceName">
          <w:r w:rsidRPr="004722C4">
            <w:rPr>
              <w:rFonts w:ascii="Garamond" w:hAnsi="Garamond" w:cs="Shruti"/>
              <w:sz w:val="18"/>
              <w:szCs w:val="18"/>
            </w:rPr>
            <w:t>Sam</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Nunn</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Atlanta</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Federal</w:t>
          </w:r>
        </w:smartTag>
        <w:r w:rsidRPr="004722C4">
          <w:rPr>
            <w:rFonts w:ascii="Garamond" w:hAnsi="Garamond" w:cs="Shruti"/>
            <w:sz w:val="18"/>
            <w:szCs w:val="18"/>
          </w:rPr>
          <w:t xml:space="preserve"> </w:t>
        </w:r>
        <w:smartTag w:uri="urn:schemas-microsoft-com:office:smarttags" w:element="PlaceType">
          <w:r w:rsidRPr="004722C4">
            <w:rPr>
              <w:rFonts w:ascii="Garamond" w:hAnsi="Garamond" w:cs="Shruti"/>
              <w:sz w:val="18"/>
              <w:szCs w:val="18"/>
            </w:rPr>
            <w:t>Center</w:t>
          </w:r>
        </w:smartTag>
      </w:smartTag>
    </w:p>
    <w:p w:rsidR="00A37F55" w:rsidRPr="004722C4" w:rsidRDefault="00A37F55" w:rsidP="00A37F55">
      <w:pPr>
        <w:widowControl/>
        <w:tabs>
          <w:tab w:val="left" w:pos="-1440"/>
        </w:tabs>
        <w:ind w:left="7200" w:hanging="7200"/>
        <w:rPr>
          <w:rFonts w:ascii="Garamond" w:hAnsi="Garamond" w:cs="Shruti"/>
          <w:sz w:val="18"/>
          <w:szCs w:val="18"/>
        </w:rPr>
      </w:pPr>
      <w:r w:rsidRPr="004722C4">
        <w:rPr>
          <w:rFonts w:ascii="Garamond" w:hAnsi="Garamond" w:cs="Shruti"/>
          <w:sz w:val="18"/>
          <w:szCs w:val="18"/>
        </w:rPr>
        <w:t>Region 4: AL, FL, GA, KY, MS, NC, SC, TN</w:t>
      </w:r>
      <w:r w:rsidRPr="004722C4">
        <w:rPr>
          <w:rFonts w:ascii="Garamond" w:hAnsi="Garamond" w:cs="Shruti"/>
          <w:sz w:val="18"/>
          <w:szCs w:val="18"/>
        </w:rPr>
        <w:tab/>
      </w:r>
      <w:r w:rsidR="006A74D1">
        <w:rPr>
          <w:rFonts w:ascii="Garamond" w:hAnsi="Garamond" w:cs="Shruti"/>
          <w:sz w:val="18"/>
          <w:szCs w:val="18"/>
        </w:rPr>
        <w:tab/>
      </w:r>
      <w:r w:rsidRPr="004722C4">
        <w:rPr>
          <w:rFonts w:ascii="Garamond" w:hAnsi="Garamond" w:cs="Shruti"/>
          <w:sz w:val="18"/>
          <w:szCs w:val="18"/>
        </w:rPr>
        <w:t xml:space="preserve">61 Forsyth </w:t>
      </w:r>
      <w:smartTag w:uri="urn:schemas-microsoft-com:office:smarttags" w:element="place">
        <w:r w:rsidRPr="004722C4">
          <w:rPr>
            <w:rFonts w:ascii="Garamond" w:hAnsi="Garamond" w:cs="Shruti"/>
            <w:sz w:val="18"/>
            <w:szCs w:val="18"/>
          </w:rPr>
          <w:t>St.</w:t>
        </w:r>
      </w:smartTag>
      <w:r w:rsidRPr="004722C4">
        <w:rPr>
          <w:rFonts w:ascii="Garamond" w:hAnsi="Garamond" w:cs="Shruti"/>
          <w:sz w:val="18"/>
          <w:szCs w:val="18"/>
        </w:rPr>
        <w:t xml:space="preserve"> SW</w:t>
      </w:r>
    </w:p>
    <w:p w:rsidR="00A37F55" w:rsidRPr="004722C4" w:rsidRDefault="00A37F55" w:rsidP="00EE0404">
      <w:pPr>
        <w:widowControl/>
        <w:pBdr>
          <w:bottom w:val="single" w:sz="4" w:space="1" w:color="auto"/>
        </w:pBdr>
        <w:tabs>
          <w:tab w:val="left" w:pos="-1440"/>
        </w:tabs>
        <w:ind w:left="7200" w:hanging="7200"/>
        <w:rPr>
          <w:rFonts w:ascii="Garamond" w:hAnsi="Garamond"/>
          <w:sz w:val="28"/>
          <w:szCs w:val="28"/>
        </w:rPr>
      </w:pPr>
      <w:r w:rsidRPr="004722C4">
        <w:rPr>
          <w:rFonts w:ascii="Garamond" w:hAnsi="Garamond" w:cs="Shruti"/>
          <w:sz w:val="18"/>
          <w:szCs w:val="18"/>
        </w:rPr>
        <w:t>Office of External Affairs</w:t>
      </w:r>
      <w:r w:rsidRPr="004722C4">
        <w:rPr>
          <w:rFonts w:ascii="Garamond" w:hAnsi="Garamond" w:cs="Shruti"/>
          <w:sz w:val="18"/>
          <w:szCs w:val="18"/>
        </w:rPr>
        <w:tab/>
      </w:r>
      <w:r w:rsidR="006A74D1">
        <w:rPr>
          <w:rFonts w:ascii="Garamond" w:hAnsi="Garamond" w:cs="Shruti"/>
          <w:sz w:val="18"/>
          <w:szCs w:val="18"/>
        </w:rPr>
        <w:tab/>
      </w:r>
      <w:smartTag w:uri="urn:schemas-microsoft-com:office:smarttags" w:element="place">
        <w:smartTag w:uri="urn:schemas-microsoft-com:office:smarttags" w:element="City">
          <w:r w:rsidRPr="004722C4">
            <w:rPr>
              <w:rFonts w:ascii="Garamond" w:hAnsi="Garamond" w:cs="Shruti"/>
              <w:sz w:val="18"/>
              <w:szCs w:val="18"/>
            </w:rPr>
            <w:t>Atlanta</w:t>
          </w:r>
        </w:smartTag>
        <w:r w:rsidRPr="004722C4">
          <w:rPr>
            <w:rFonts w:ascii="Garamond" w:hAnsi="Garamond" w:cs="Shruti"/>
            <w:sz w:val="18"/>
            <w:szCs w:val="18"/>
          </w:rPr>
          <w:t xml:space="preserve">, </w:t>
        </w:r>
        <w:smartTag w:uri="urn:schemas-microsoft-com:office:smarttags" w:element="State">
          <w:r w:rsidRPr="004722C4">
            <w:rPr>
              <w:rFonts w:ascii="Garamond" w:hAnsi="Garamond" w:cs="Shruti"/>
              <w:sz w:val="18"/>
              <w:szCs w:val="18"/>
            </w:rPr>
            <w:t>GA</w:t>
          </w:r>
        </w:smartTag>
        <w:r w:rsidRPr="004722C4">
          <w:rPr>
            <w:rFonts w:ascii="Garamond" w:hAnsi="Garamond" w:cs="Shruti"/>
            <w:sz w:val="18"/>
            <w:szCs w:val="18"/>
          </w:rPr>
          <w:t xml:space="preserve"> </w:t>
        </w:r>
        <w:smartTag w:uri="urn:schemas-microsoft-com:office:smarttags" w:element="PostalCode">
          <w:r w:rsidRPr="004722C4">
            <w:rPr>
              <w:rFonts w:ascii="Garamond" w:hAnsi="Garamond" w:cs="Shruti"/>
              <w:sz w:val="18"/>
              <w:szCs w:val="18"/>
            </w:rPr>
            <w:t>30303-3104</w:t>
          </w:r>
        </w:smartTag>
      </w:smartTag>
    </w:p>
    <w:p w:rsidR="00BB7568" w:rsidRDefault="00C36387" w:rsidP="00BB7568">
      <w:pPr>
        <w:rPr>
          <w:rFonts w:ascii="Garamond" w:hAnsi="Garamond"/>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52070</wp:posOffset>
            </wp:positionV>
            <wp:extent cx="1047750" cy="685800"/>
            <wp:effectExtent l="1905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5" cstate="print"/>
                    <a:srcRect l="-3372" t="-880" r="-3372" b="-880"/>
                    <a:stretch>
                      <a:fillRect/>
                    </a:stretch>
                  </pic:blipFill>
                  <pic:spPr bwMode="auto">
                    <a:xfrm>
                      <a:off x="0" y="0"/>
                      <a:ext cx="1047750" cy="685800"/>
                    </a:xfrm>
                    <a:prstGeom prst="rect">
                      <a:avLst/>
                    </a:prstGeom>
                    <a:noFill/>
                    <a:ln w="9525">
                      <a:noFill/>
                      <a:miter lim="800000"/>
                      <a:headEnd/>
                      <a:tailEnd/>
                    </a:ln>
                  </pic:spPr>
                </pic:pic>
              </a:graphicData>
            </a:graphic>
          </wp:anchor>
        </w:drawing>
      </w:r>
    </w:p>
    <w:p w:rsidR="00EE0404" w:rsidRPr="00884C44" w:rsidRDefault="00BB7568" w:rsidP="00EE0404">
      <w:pPr>
        <w:pBdr>
          <w:bottom w:val="single" w:sz="4" w:space="4" w:color="auto"/>
        </w:pBdr>
        <w:ind w:firstLine="360"/>
        <w:rPr>
          <w:rFonts w:ascii="Garamond" w:hAnsi="Garamond"/>
          <w:shadow/>
          <w:sz w:val="76"/>
          <w:szCs w:val="76"/>
        </w:rPr>
      </w:pPr>
      <w:r>
        <w:rPr>
          <w:rFonts w:ascii="Garamond" w:hAnsi="Garamond"/>
        </w:rPr>
        <w:t xml:space="preserve">                       </w:t>
      </w:r>
      <w:r w:rsidR="00884C44">
        <w:rPr>
          <w:rFonts w:ascii="Garamond" w:hAnsi="Garamond"/>
        </w:rPr>
        <w:t xml:space="preserve">      </w:t>
      </w:r>
      <w:r w:rsidR="00EE0404">
        <w:rPr>
          <w:rFonts w:ascii="Garamond" w:hAnsi="Garamond"/>
        </w:rPr>
        <w:t xml:space="preserve"> </w:t>
      </w:r>
      <w:r w:rsidR="00EE0404" w:rsidRPr="00884C44">
        <w:rPr>
          <w:rFonts w:ascii="Garamond" w:hAnsi="Garamond"/>
          <w:smallCaps/>
          <w:shadow/>
          <w:sz w:val="76"/>
          <w:szCs w:val="76"/>
        </w:rPr>
        <w:t>Environmental News</w:t>
      </w:r>
      <w:r w:rsidR="00EE0404" w:rsidRPr="00884C44">
        <w:rPr>
          <w:rFonts w:ascii="Garamond" w:hAnsi="Garamond"/>
          <w:shadow/>
          <w:sz w:val="76"/>
          <w:szCs w:val="76"/>
        </w:rPr>
        <w:t xml:space="preserve">                </w:t>
      </w:r>
      <w:r w:rsidRPr="00884C44">
        <w:rPr>
          <w:rFonts w:ascii="Garamond" w:hAnsi="Garamond"/>
          <w:shadow/>
          <w:sz w:val="76"/>
          <w:szCs w:val="76"/>
        </w:rPr>
        <w:t xml:space="preserve">  </w:t>
      </w:r>
    </w:p>
    <w:p w:rsidR="00EE0404" w:rsidRDefault="00EE0404" w:rsidP="00EE0404">
      <w:pPr>
        <w:ind w:left="-360" w:firstLine="360"/>
        <w:rPr>
          <w:rFonts w:ascii="Garamond" w:hAnsi="Garamond"/>
          <w:sz w:val="18"/>
          <w:szCs w:val="18"/>
        </w:rPr>
      </w:pPr>
      <w:r w:rsidRPr="00884C44">
        <w:rPr>
          <w:rFonts w:ascii="Garamond" w:hAnsi="Garamond"/>
          <w:sz w:val="18"/>
          <w:szCs w:val="18"/>
        </w:rPr>
        <w:t>PHONE: (404)562-8327</w:t>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t>FAX: (404)562-8335</w:t>
      </w:r>
    </w:p>
    <w:p w:rsidR="00CB71DD" w:rsidRDefault="00CB71DD" w:rsidP="00CB71DD">
      <w:pPr>
        <w:rPr>
          <w:rFonts w:ascii="Arial" w:hAnsi="Arial" w:cs="Arial"/>
          <w:color w:val="000000"/>
          <w:sz w:val="18"/>
          <w:szCs w:val="18"/>
        </w:rPr>
      </w:pPr>
      <w:r>
        <w:rPr>
          <w:rFonts w:ascii="Arial" w:hAnsi="Arial" w:cs="Arial"/>
          <w:color w:val="000000"/>
          <w:sz w:val="18"/>
          <w:szCs w:val="18"/>
        </w:rPr>
        <w:t xml:space="preserve"> </w:t>
      </w:r>
    </w:p>
    <w:p w:rsidR="007B6E18" w:rsidRDefault="00CB5183" w:rsidP="007B6E18">
      <w:pPr>
        <w:rPr>
          <w:rFonts w:ascii="Arial" w:hAnsi="Arial" w:cs="Arial"/>
          <w:sz w:val="20"/>
          <w:szCs w:val="20"/>
        </w:rPr>
      </w:pPr>
      <w:r w:rsidRPr="00095E14">
        <w:rPr>
          <w:rFonts w:ascii="Arial" w:hAnsi="Arial" w:cs="Arial"/>
          <w:b/>
          <w:sz w:val="20"/>
          <w:szCs w:val="20"/>
        </w:rPr>
        <w:t>FOR IMMEDIATE RELEASE</w:t>
      </w:r>
      <w:r w:rsidRPr="00270469">
        <w:rPr>
          <w:rFonts w:ascii="Arial" w:hAnsi="Arial" w:cs="Arial"/>
          <w:sz w:val="20"/>
          <w:szCs w:val="20"/>
        </w:rPr>
        <w:br/>
      </w:r>
      <w:r w:rsidR="00276277">
        <w:rPr>
          <w:rFonts w:ascii="Arial" w:hAnsi="Arial" w:cs="Arial"/>
          <w:sz w:val="20"/>
          <w:szCs w:val="20"/>
        </w:rPr>
        <w:t>Decem</w:t>
      </w:r>
      <w:r w:rsidR="007B6E18" w:rsidRPr="00FD5708">
        <w:rPr>
          <w:rFonts w:ascii="Arial" w:hAnsi="Arial" w:cs="Arial"/>
          <w:sz w:val="20"/>
          <w:szCs w:val="20"/>
        </w:rPr>
        <w:t xml:space="preserve">ber </w:t>
      </w:r>
      <w:r w:rsidR="00276277">
        <w:rPr>
          <w:rFonts w:ascii="Arial" w:hAnsi="Arial" w:cs="Arial"/>
          <w:sz w:val="20"/>
          <w:szCs w:val="20"/>
        </w:rPr>
        <w:t>3</w:t>
      </w:r>
      <w:r w:rsidR="007B6E18" w:rsidRPr="00FD5708">
        <w:rPr>
          <w:rFonts w:ascii="Arial" w:hAnsi="Arial" w:cs="Arial"/>
          <w:sz w:val="20"/>
          <w:szCs w:val="20"/>
        </w:rPr>
        <w:t>, 2012</w:t>
      </w:r>
    </w:p>
    <w:p w:rsidR="00170D3E" w:rsidRDefault="007B6E18" w:rsidP="00E62CC0">
      <w:pPr>
        <w:outlineLvl w:val="3"/>
        <w:rPr>
          <w:rFonts w:ascii="Arial" w:hAnsi="Arial" w:cs="Arial"/>
          <w:b/>
          <w:bCs/>
          <w:sz w:val="20"/>
          <w:szCs w:val="20"/>
        </w:rPr>
      </w:pPr>
      <w:r>
        <w:rPr>
          <w:rFonts w:ascii="Arial" w:hAnsi="Arial" w:cs="Arial"/>
          <w:color w:val="151515"/>
          <w:sz w:val="40"/>
          <w:szCs w:val="40"/>
        </w:rPr>
        <w:br/>
      </w:r>
      <w:r w:rsidR="00E62CC0" w:rsidRPr="002C1923">
        <w:rPr>
          <w:rFonts w:ascii="Arial" w:hAnsi="Arial" w:cs="Arial"/>
          <w:b/>
          <w:bCs/>
          <w:sz w:val="40"/>
          <w:szCs w:val="40"/>
        </w:rPr>
        <w:t xml:space="preserve">EPA Awards </w:t>
      </w:r>
      <w:r w:rsidR="00276277">
        <w:rPr>
          <w:rFonts w:ascii="Arial" w:hAnsi="Arial" w:cs="Arial"/>
          <w:b/>
          <w:bCs/>
          <w:sz w:val="40"/>
          <w:szCs w:val="40"/>
        </w:rPr>
        <w:t>Over</w:t>
      </w:r>
      <w:r w:rsidR="00E62CC0" w:rsidRPr="002C1923">
        <w:rPr>
          <w:rFonts w:ascii="Arial" w:hAnsi="Arial" w:cs="Arial"/>
          <w:b/>
          <w:bCs/>
          <w:sz w:val="40"/>
          <w:szCs w:val="40"/>
        </w:rPr>
        <w:t xml:space="preserve"> $</w:t>
      </w:r>
      <w:r w:rsidR="00276277">
        <w:rPr>
          <w:rFonts w:ascii="Arial" w:hAnsi="Arial" w:cs="Arial"/>
          <w:b/>
          <w:bCs/>
          <w:sz w:val="40"/>
          <w:szCs w:val="40"/>
        </w:rPr>
        <w:t>1</w:t>
      </w:r>
      <w:r w:rsidR="00E62CC0" w:rsidRPr="002C1923">
        <w:rPr>
          <w:rFonts w:ascii="Arial" w:hAnsi="Arial" w:cs="Arial"/>
          <w:b/>
          <w:bCs/>
          <w:sz w:val="40"/>
          <w:szCs w:val="40"/>
        </w:rPr>
        <w:t xml:space="preserve">00,000 to Student Teams </w:t>
      </w:r>
      <w:r w:rsidR="00E62CC0">
        <w:rPr>
          <w:rFonts w:ascii="Arial" w:hAnsi="Arial" w:cs="Arial"/>
          <w:b/>
          <w:bCs/>
          <w:sz w:val="40"/>
          <w:szCs w:val="40"/>
        </w:rPr>
        <w:t>in</w:t>
      </w:r>
      <w:r w:rsidR="00E62CC0" w:rsidRPr="002C1923">
        <w:rPr>
          <w:rFonts w:ascii="Arial" w:hAnsi="Arial" w:cs="Arial"/>
          <w:b/>
          <w:bCs/>
          <w:sz w:val="40"/>
          <w:szCs w:val="40"/>
        </w:rPr>
        <w:t xml:space="preserve"> Sustainable Technology </w:t>
      </w:r>
      <w:r w:rsidR="00E62CC0">
        <w:rPr>
          <w:rFonts w:ascii="Arial" w:hAnsi="Arial" w:cs="Arial"/>
          <w:b/>
          <w:bCs/>
          <w:sz w:val="40"/>
          <w:szCs w:val="40"/>
        </w:rPr>
        <w:t>Competition</w:t>
      </w:r>
      <w:r w:rsidR="00E62CC0">
        <w:rPr>
          <w:rFonts w:ascii="Arial" w:hAnsi="Arial" w:cs="Arial"/>
          <w:b/>
          <w:bCs/>
          <w:sz w:val="20"/>
          <w:szCs w:val="20"/>
        </w:rPr>
        <w:br/>
      </w:r>
      <w:r w:rsidR="00170D3E" w:rsidRPr="00170D3E">
        <w:rPr>
          <w:rFonts w:ascii="Arial" w:hAnsi="Arial" w:cs="Arial"/>
          <w:bCs/>
          <w:sz w:val="20"/>
          <w:szCs w:val="20"/>
        </w:rPr>
        <w:t>CONTACT: Jason McDonald, 404-562-9203, mcdonald.jason@epa.gov</w:t>
      </w:r>
    </w:p>
    <w:p w:rsidR="00E62CC0" w:rsidRDefault="00E62CC0" w:rsidP="00E62CC0">
      <w:pPr>
        <w:outlineLvl w:val="3"/>
        <w:rPr>
          <w:rFonts w:ascii="Arial" w:hAnsi="Arial" w:cs="Arial"/>
          <w:sz w:val="20"/>
          <w:szCs w:val="20"/>
        </w:rPr>
      </w:pPr>
      <w:r>
        <w:rPr>
          <w:rFonts w:ascii="Arial" w:hAnsi="Arial" w:cs="Arial"/>
          <w:b/>
          <w:bCs/>
          <w:sz w:val="20"/>
          <w:szCs w:val="20"/>
        </w:rPr>
        <w:br/>
      </w:r>
      <w:r>
        <w:rPr>
          <w:rFonts w:ascii="Arial" w:hAnsi="Arial" w:cs="Arial"/>
          <w:b/>
          <w:bCs/>
          <w:iCs/>
          <w:sz w:val="20"/>
          <w:szCs w:val="20"/>
        </w:rPr>
        <w:t>ATLANTA</w:t>
      </w:r>
      <w:r w:rsidRPr="002C1923">
        <w:rPr>
          <w:rFonts w:ascii="Arial" w:hAnsi="Arial" w:cs="Arial"/>
          <w:b/>
          <w:bCs/>
          <w:sz w:val="20"/>
          <w:szCs w:val="20"/>
        </w:rPr>
        <w:t xml:space="preserve">– </w:t>
      </w:r>
      <w:r w:rsidRPr="002C1923">
        <w:rPr>
          <w:rFonts w:ascii="Arial" w:hAnsi="Arial" w:cs="Arial"/>
          <w:sz w:val="20"/>
          <w:szCs w:val="20"/>
        </w:rPr>
        <w:t xml:space="preserve">Today the U.S. Environmental Protection Agency (EPA) awarded grants to </w:t>
      </w:r>
      <w:r w:rsidR="00A41D30">
        <w:rPr>
          <w:rFonts w:ascii="Arial" w:hAnsi="Arial" w:cs="Arial"/>
          <w:sz w:val="20"/>
          <w:szCs w:val="20"/>
        </w:rPr>
        <w:t>9</w:t>
      </w:r>
      <w:r w:rsidRPr="002C1923">
        <w:rPr>
          <w:rFonts w:ascii="Arial" w:hAnsi="Arial" w:cs="Arial"/>
          <w:sz w:val="20"/>
          <w:szCs w:val="20"/>
        </w:rPr>
        <w:t xml:space="preserve"> </w:t>
      </w:r>
      <w:r w:rsidR="00276277">
        <w:rPr>
          <w:rFonts w:ascii="Arial" w:hAnsi="Arial" w:cs="Arial"/>
          <w:sz w:val="20"/>
          <w:szCs w:val="20"/>
        </w:rPr>
        <w:t xml:space="preserve">Southeastern </w:t>
      </w:r>
      <w:r w:rsidRPr="002C1923">
        <w:rPr>
          <w:rFonts w:ascii="Arial" w:hAnsi="Arial" w:cs="Arial"/>
          <w:sz w:val="20"/>
          <w:szCs w:val="20"/>
        </w:rPr>
        <w:t xml:space="preserve">college teams in phase I of its People, Prosperity and the Planet (P3) annual student design competition. </w:t>
      </w:r>
      <w:r>
        <w:rPr>
          <w:rFonts w:ascii="Arial" w:hAnsi="Arial" w:cs="Arial"/>
          <w:sz w:val="20"/>
          <w:szCs w:val="20"/>
        </w:rPr>
        <w:t xml:space="preserve"> </w:t>
      </w:r>
      <w:r w:rsidRPr="002C1923">
        <w:rPr>
          <w:rFonts w:ascii="Arial" w:hAnsi="Arial" w:cs="Arial"/>
          <w:sz w:val="20"/>
          <w:szCs w:val="20"/>
        </w:rPr>
        <w:t>Each grant, totaling up to $15,000</w:t>
      </w:r>
      <w:r>
        <w:rPr>
          <w:rFonts w:ascii="Arial" w:hAnsi="Arial" w:cs="Arial"/>
          <w:sz w:val="20"/>
          <w:szCs w:val="20"/>
        </w:rPr>
        <w:t xml:space="preserve"> per team</w:t>
      </w:r>
      <w:r w:rsidRPr="002C1923">
        <w:rPr>
          <w:rFonts w:ascii="Arial" w:hAnsi="Arial" w:cs="Arial"/>
          <w:sz w:val="20"/>
          <w:szCs w:val="20"/>
        </w:rPr>
        <w:t>,</w:t>
      </w:r>
      <w:r>
        <w:rPr>
          <w:rFonts w:ascii="Arial" w:hAnsi="Arial" w:cs="Arial"/>
          <w:sz w:val="20"/>
          <w:szCs w:val="20"/>
        </w:rPr>
        <w:t xml:space="preserve"> for an overall amount of $105,000,</w:t>
      </w:r>
      <w:r w:rsidRPr="002C1923">
        <w:rPr>
          <w:rFonts w:ascii="Arial" w:hAnsi="Arial" w:cs="Arial"/>
          <w:sz w:val="20"/>
          <w:szCs w:val="20"/>
        </w:rPr>
        <w:t xml:space="preserve"> </w:t>
      </w:r>
      <w:r>
        <w:rPr>
          <w:rFonts w:ascii="Arial" w:hAnsi="Arial" w:cs="Arial"/>
          <w:sz w:val="20"/>
          <w:szCs w:val="20"/>
        </w:rPr>
        <w:t>is applied toward</w:t>
      </w:r>
      <w:r w:rsidRPr="002C1923">
        <w:rPr>
          <w:rFonts w:ascii="Arial" w:hAnsi="Arial" w:cs="Arial"/>
          <w:sz w:val="20"/>
          <w:szCs w:val="20"/>
        </w:rPr>
        <w:t xml:space="preserve"> design</w:t>
      </w:r>
      <w:r>
        <w:rPr>
          <w:rFonts w:ascii="Arial" w:hAnsi="Arial" w:cs="Arial"/>
          <w:sz w:val="20"/>
          <w:szCs w:val="20"/>
        </w:rPr>
        <w:t>ing</w:t>
      </w:r>
      <w:r w:rsidRPr="002C1923">
        <w:rPr>
          <w:rFonts w:ascii="Arial" w:hAnsi="Arial" w:cs="Arial"/>
          <w:sz w:val="20"/>
          <w:szCs w:val="20"/>
        </w:rPr>
        <w:t xml:space="preserve"> and develop</w:t>
      </w:r>
      <w:r>
        <w:rPr>
          <w:rFonts w:ascii="Arial" w:hAnsi="Arial" w:cs="Arial"/>
          <w:sz w:val="20"/>
          <w:szCs w:val="20"/>
        </w:rPr>
        <w:t xml:space="preserve">ing </w:t>
      </w:r>
      <w:r w:rsidRPr="002C1923">
        <w:rPr>
          <w:rFonts w:ascii="Arial" w:hAnsi="Arial" w:cs="Arial"/>
          <w:sz w:val="20"/>
          <w:szCs w:val="20"/>
        </w:rPr>
        <w:t>sustainable technologies</w:t>
      </w:r>
      <w:r>
        <w:rPr>
          <w:rFonts w:ascii="Arial" w:hAnsi="Arial" w:cs="Arial"/>
          <w:sz w:val="20"/>
          <w:szCs w:val="20"/>
        </w:rPr>
        <w:t xml:space="preserve"> to help protect people’s health and the environment while promoting economic development</w:t>
      </w:r>
      <w:r w:rsidRPr="002C1923">
        <w:rPr>
          <w:rFonts w:ascii="Arial" w:hAnsi="Arial" w:cs="Arial"/>
          <w:sz w:val="20"/>
          <w:szCs w:val="20"/>
        </w:rPr>
        <w:t>.</w:t>
      </w:r>
      <w:r w:rsidRPr="002C1923" w:rsidDel="00D278F5">
        <w:rPr>
          <w:rFonts w:ascii="Arial" w:hAnsi="Arial" w:cs="Arial"/>
          <w:sz w:val="20"/>
          <w:szCs w:val="20"/>
        </w:rPr>
        <w:t xml:space="preserve"> </w:t>
      </w:r>
    </w:p>
    <w:p w:rsidR="000645D3" w:rsidRDefault="000645D3" w:rsidP="00FA2246">
      <w:pPr>
        <w:spacing w:before="100" w:beforeAutospacing="1" w:after="100" w:afterAutospacing="1"/>
        <w:contextualSpacing/>
        <w:outlineLvl w:val="1"/>
        <w:rPr>
          <w:rFonts w:ascii="Arial" w:hAnsi="Arial" w:cs="Arial"/>
          <w:color w:val="151515"/>
          <w:sz w:val="19"/>
          <w:szCs w:val="19"/>
        </w:rPr>
      </w:pPr>
    </w:p>
    <w:p w:rsidR="00E62CC0" w:rsidRDefault="00E62CC0" w:rsidP="00E62CC0">
      <w:pPr>
        <w:outlineLvl w:val="3"/>
        <w:rPr>
          <w:rFonts w:ascii="Arial" w:hAnsi="Arial" w:cs="Arial"/>
          <w:sz w:val="20"/>
          <w:szCs w:val="20"/>
        </w:rPr>
      </w:pPr>
      <w:r>
        <w:rPr>
          <w:rFonts w:ascii="Arial" w:hAnsi="Arial" w:cs="Arial"/>
          <w:sz w:val="20"/>
          <w:szCs w:val="20"/>
        </w:rPr>
        <w:t>Examples of t</w:t>
      </w:r>
      <w:r w:rsidRPr="002C1923">
        <w:rPr>
          <w:rFonts w:ascii="Arial" w:hAnsi="Arial" w:cs="Arial"/>
          <w:sz w:val="20"/>
          <w:szCs w:val="20"/>
        </w:rPr>
        <w:t>eam projects this year include</w:t>
      </w:r>
      <w:r>
        <w:rPr>
          <w:rFonts w:ascii="Arial" w:hAnsi="Arial" w:cs="Arial"/>
          <w:sz w:val="20"/>
          <w:szCs w:val="20"/>
        </w:rPr>
        <w:t>:</w:t>
      </w:r>
    </w:p>
    <w:p w:rsidR="00276277" w:rsidRDefault="00276277" w:rsidP="00FA2246">
      <w:pPr>
        <w:pStyle w:val="ListParagraph"/>
        <w:numPr>
          <w:ilvl w:val="0"/>
          <w:numId w:val="13"/>
        </w:numPr>
        <w:spacing w:before="100" w:beforeAutospacing="1" w:after="100" w:afterAutospacing="1"/>
        <w:ind w:left="540" w:hanging="270"/>
        <w:outlineLvl w:val="1"/>
        <w:rPr>
          <w:rFonts w:ascii="Lucida Sans Unicode" w:hAnsi="Lucida Sans Unicode" w:cs="Lucida Sans Unicode"/>
          <w:color w:val="151515"/>
          <w:sz w:val="19"/>
          <w:szCs w:val="19"/>
          <w:lang/>
        </w:rPr>
      </w:pPr>
      <w:r>
        <w:rPr>
          <w:rFonts w:ascii="Lucida Sans Unicode" w:hAnsi="Lucida Sans Unicode" w:cs="Lucida Sans Unicode"/>
          <w:color w:val="151515"/>
          <w:sz w:val="19"/>
          <w:szCs w:val="19"/>
          <w:lang/>
        </w:rPr>
        <w:t>Designing and building a</w:t>
      </w:r>
      <w:r w:rsidR="00E62CC0" w:rsidRPr="00276277">
        <w:rPr>
          <w:rFonts w:ascii="Lucida Sans Unicode" w:hAnsi="Lucida Sans Unicode" w:cs="Lucida Sans Unicode"/>
          <w:color w:val="151515"/>
          <w:sz w:val="19"/>
          <w:szCs w:val="19"/>
          <w:lang/>
        </w:rPr>
        <w:t xml:space="preserve"> portable solar-powered generator for disaster relief and off-grid applications.</w:t>
      </w:r>
      <w:r>
        <w:rPr>
          <w:rFonts w:ascii="Lucida Sans Unicode" w:hAnsi="Lucida Sans Unicode" w:cs="Lucida Sans Unicode"/>
          <w:color w:val="151515"/>
          <w:sz w:val="19"/>
          <w:szCs w:val="19"/>
          <w:lang/>
        </w:rPr>
        <w:br/>
      </w:r>
    </w:p>
    <w:p w:rsidR="00E62CC0" w:rsidRPr="00276277" w:rsidRDefault="00276277" w:rsidP="00FA2246">
      <w:pPr>
        <w:pStyle w:val="ListParagraph"/>
        <w:numPr>
          <w:ilvl w:val="0"/>
          <w:numId w:val="13"/>
        </w:numPr>
        <w:spacing w:before="100" w:beforeAutospacing="1" w:after="100" w:afterAutospacing="1"/>
        <w:ind w:left="540" w:hanging="270"/>
        <w:outlineLvl w:val="1"/>
        <w:rPr>
          <w:rFonts w:ascii="Lucida Sans Unicode" w:hAnsi="Lucida Sans Unicode" w:cs="Lucida Sans Unicode"/>
          <w:color w:val="151515"/>
          <w:sz w:val="19"/>
          <w:szCs w:val="19"/>
          <w:lang/>
        </w:rPr>
      </w:pPr>
      <w:r w:rsidRPr="00276277">
        <w:rPr>
          <w:rFonts w:ascii="Lucida Sans Unicode" w:hAnsi="Lucida Sans Unicode" w:cs="Lucida Sans Unicode"/>
          <w:color w:val="151515"/>
          <w:sz w:val="19"/>
          <w:szCs w:val="19"/>
          <w:lang/>
        </w:rPr>
        <w:t>Evaluate the u</w:t>
      </w:r>
      <w:r w:rsidR="00E62CC0" w:rsidRPr="00276277">
        <w:rPr>
          <w:rFonts w:ascii="Arial" w:hAnsi="Arial" w:cs="Arial"/>
          <w:color w:val="151515"/>
          <w:sz w:val="19"/>
          <w:szCs w:val="19"/>
        </w:rPr>
        <w:t xml:space="preserve">se of </w:t>
      </w:r>
      <w:r w:rsidR="00E62CC0" w:rsidRPr="00276277">
        <w:rPr>
          <w:rFonts w:ascii="Lucida Sans Unicode" w:hAnsi="Lucida Sans Unicode" w:cs="Lucida Sans Unicode"/>
          <w:color w:val="151515"/>
          <w:sz w:val="19"/>
          <w:szCs w:val="19"/>
          <w:lang/>
        </w:rPr>
        <w:t xml:space="preserve">solar distillation </w:t>
      </w:r>
      <w:r>
        <w:rPr>
          <w:rFonts w:ascii="Lucida Sans Unicode" w:hAnsi="Lucida Sans Unicode" w:cs="Lucida Sans Unicode"/>
          <w:color w:val="151515"/>
          <w:sz w:val="19"/>
          <w:szCs w:val="19"/>
          <w:lang/>
        </w:rPr>
        <w:t xml:space="preserve">techniques </w:t>
      </w:r>
      <w:r w:rsidR="00E62CC0" w:rsidRPr="00276277">
        <w:rPr>
          <w:rFonts w:ascii="Lucida Sans Unicode" w:hAnsi="Lucida Sans Unicode" w:cs="Lucida Sans Unicode"/>
          <w:color w:val="151515"/>
          <w:sz w:val="19"/>
          <w:szCs w:val="19"/>
          <w:lang/>
        </w:rPr>
        <w:t>for treatment of pond water</w:t>
      </w:r>
      <w:r w:rsidRPr="00276277">
        <w:rPr>
          <w:rFonts w:ascii="Lucida Sans Unicode" w:hAnsi="Lucida Sans Unicode" w:cs="Lucida Sans Unicode"/>
          <w:color w:val="151515"/>
          <w:sz w:val="19"/>
          <w:szCs w:val="19"/>
          <w:lang/>
        </w:rPr>
        <w:t xml:space="preserve">, rain water, </w:t>
      </w:r>
      <w:r>
        <w:rPr>
          <w:rFonts w:ascii="Lucida Sans Unicode" w:hAnsi="Lucida Sans Unicode" w:cs="Lucida Sans Unicode"/>
          <w:color w:val="151515"/>
          <w:sz w:val="19"/>
          <w:szCs w:val="19"/>
          <w:lang/>
        </w:rPr>
        <w:t xml:space="preserve">and </w:t>
      </w:r>
      <w:r w:rsidRPr="00276277">
        <w:rPr>
          <w:rFonts w:ascii="Lucida Sans Unicode" w:hAnsi="Lucida Sans Unicode" w:cs="Lucida Sans Unicode"/>
          <w:color w:val="151515"/>
          <w:sz w:val="19"/>
          <w:szCs w:val="19"/>
          <w:lang/>
        </w:rPr>
        <w:t>waste water</w:t>
      </w:r>
      <w:r w:rsidR="00E62CC0" w:rsidRPr="00276277">
        <w:rPr>
          <w:rFonts w:ascii="Lucida Sans Unicode" w:hAnsi="Lucida Sans Unicode" w:cs="Lucida Sans Unicode"/>
          <w:color w:val="151515"/>
          <w:sz w:val="19"/>
          <w:szCs w:val="19"/>
          <w:lang/>
        </w:rPr>
        <w:t xml:space="preserve"> to </w:t>
      </w:r>
      <w:r w:rsidRPr="00276277">
        <w:rPr>
          <w:rFonts w:ascii="Lucida Sans Unicode" w:hAnsi="Lucida Sans Unicode" w:cs="Lucida Sans Unicode"/>
          <w:color w:val="151515"/>
          <w:sz w:val="19"/>
          <w:szCs w:val="19"/>
          <w:lang/>
        </w:rPr>
        <w:t>provide drinking</w:t>
      </w:r>
      <w:r w:rsidR="00E62CC0" w:rsidRPr="00276277">
        <w:rPr>
          <w:rFonts w:ascii="Lucida Sans Unicode" w:hAnsi="Lucida Sans Unicode" w:cs="Lucida Sans Unicode"/>
          <w:color w:val="151515"/>
          <w:sz w:val="19"/>
          <w:szCs w:val="19"/>
          <w:lang/>
        </w:rPr>
        <w:t xml:space="preserve"> </w:t>
      </w:r>
      <w:r w:rsidRPr="00276277">
        <w:rPr>
          <w:rFonts w:ascii="Lucida Sans Unicode" w:hAnsi="Lucida Sans Unicode" w:cs="Lucida Sans Unicode"/>
          <w:color w:val="151515"/>
          <w:sz w:val="19"/>
          <w:szCs w:val="19"/>
          <w:lang/>
        </w:rPr>
        <w:t>w</w:t>
      </w:r>
      <w:r w:rsidR="00E62CC0" w:rsidRPr="00276277">
        <w:rPr>
          <w:rFonts w:ascii="Lucida Sans Unicode" w:hAnsi="Lucida Sans Unicode" w:cs="Lucida Sans Unicode"/>
          <w:color w:val="151515"/>
          <w:sz w:val="19"/>
          <w:szCs w:val="19"/>
          <w:lang/>
        </w:rPr>
        <w:t>ater</w:t>
      </w:r>
      <w:r>
        <w:rPr>
          <w:rFonts w:ascii="Lucida Sans Unicode" w:hAnsi="Lucida Sans Unicode" w:cs="Lucida Sans Unicode"/>
          <w:color w:val="151515"/>
          <w:sz w:val="19"/>
          <w:szCs w:val="19"/>
          <w:lang/>
        </w:rPr>
        <w:t>.</w:t>
      </w:r>
      <w:r w:rsidRPr="00276277">
        <w:rPr>
          <w:rFonts w:ascii="Lucida Sans Unicode" w:hAnsi="Lucida Sans Unicode" w:cs="Lucida Sans Unicode"/>
          <w:color w:val="151515"/>
          <w:sz w:val="19"/>
          <w:szCs w:val="19"/>
          <w:lang/>
        </w:rPr>
        <w:t xml:space="preserve"> </w:t>
      </w:r>
    </w:p>
    <w:p w:rsidR="00276277" w:rsidRDefault="00276277" w:rsidP="00276277">
      <w:pPr>
        <w:outlineLvl w:val="3"/>
        <w:rPr>
          <w:rFonts w:ascii="Arial" w:hAnsi="Arial" w:cs="Arial"/>
          <w:sz w:val="20"/>
          <w:szCs w:val="20"/>
        </w:rPr>
      </w:pPr>
      <w:r w:rsidRPr="00373C81">
        <w:rPr>
          <w:rFonts w:ascii="Arial" w:hAnsi="Arial" w:cs="Arial"/>
          <w:sz w:val="20"/>
          <w:szCs w:val="20"/>
        </w:rPr>
        <w:t xml:space="preserve">The annual P3 competition begins by awarding grants to student teams to develop and design their proposed technologies. The proposals highlight the team’s technology and its potential for improving quality of life, promoting economic development, and protecting the planet. </w:t>
      </w:r>
      <w:r>
        <w:rPr>
          <w:rFonts w:ascii="Arial" w:hAnsi="Arial" w:cs="Arial"/>
          <w:sz w:val="20"/>
          <w:szCs w:val="20"/>
        </w:rPr>
        <w:br/>
      </w:r>
    </w:p>
    <w:p w:rsidR="00276277" w:rsidRDefault="00276277" w:rsidP="00276277">
      <w:pPr>
        <w:outlineLvl w:val="3"/>
      </w:pPr>
      <w:r w:rsidRPr="00373C81">
        <w:rPr>
          <w:rFonts w:ascii="Arial" w:hAnsi="Arial" w:cs="Arial"/>
          <w:sz w:val="20"/>
          <w:szCs w:val="20"/>
        </w:rPr>
        <w:t xml:space="preserve">“This year’s P3 teams are made up of emerging environmental leaders who are part of the future of environmental and public health protection,” said </w:t>
      </w:r>
      <w:proofErr w:type="spellStart"/>
      <w:r w:rsidRPr="00373C81">
        <w:rPr>
          <w:rFonts w:ascii="Arial" w:hAnsi="Arial" w:cs="Arial"/>
          <w:sz w:val="20"/>
          <w:szCs w:val="20"/>
        </w:rPr>
        <w:t>Lek</w:t>
      </w:r>
      <w:proofErr w:type="spellEnd"/>
      <w:r w:rsidRPr="00373C81">
        <w:rPr>
          <w:rFonts w:ascii="Arial" w:hAnsi="Arial" w:cs="Arial"/>
          <w:sz w:val="20"/>
          <w:szCs w:val="20"/>
        </w:rPr>
        <w:t xml:space="preserve"> </w:t>
      </w:r>
      <w:proofErr w:type="spellStart"/>
      <w:r w:rsidRPr="00373C81">
        <w:rPr>
          <w:rFonts w:ascii="Arial" w:hAnsi="Arial" w:cs="Arial"/>
          <w:sz w:val="20"/>
          <w:szCs w:val="20"/>
        </w:rPr>
        <w:t>Kadeli</w:t>
      </w:r>
      <w:proofErr w:type="spellEnd"/>
      <w:r w:rsidRPr="00373C81">
        <w:rPr>
          <w:rFonts w:ascii="Arial" w:hAnsi="Arial" w:cs="Arial"/>
          <w:sz w:val="20"/>
          <w:szCs w:val="20"/>
        </w:rPr>
        <w:t>, principal deputy assistant administrator for EPA’s Office of Research and Development.  “These P3 grants encourage the growth of small businesses focused on developing innovative technologies to combat environmental issues.”</w:t>
      </w:r>
      <w:r w:rsidRPr="00373C81">
        <w:rPr>
          <w:rFonts w:ascii="Arial" w:hAnsi="Arial" w:cs="Arial"/>
          <w:sz w:val="20"/>
          <w:szCs w:val="20"/>
        </w:rPr>
        <w:br/>
      </w:r>
    </w:p>
    <w:p w:rsidR="00276277" w:rsidRPr="00373C81" w:rsidRDefault="00276277" w:rsidP="00276277">
      <w:pPr>
        <w:outlineLvl w:val="3"/>
        <w:rPr>
          <w:rFonts w:ascii="Arial" w:hAnsi="Arial" w:cs="Arial"/>
          <w:sz w:val="20"/>
          <w:szCs w:val="20"/>
        </w:rPr>
      </w:pPr>
      <w:r w:rsidRPr="00373C81">
        <w:rPr>
          <w:rFonts w:ascii="Arial" w:hAnsi="Arial" w:cs="Arial"/>
          <w:sz w:val="20"/>
          <w:szCs w:val="20"/>
        </w:rPr>
        <w:t>After eight months of work on their projects, the teams bring their designs to Washington, D.C. to participate in EPA’s National Sustainable Design Expo. During the event, a panel of scientific experts judges the projects. Winners receive a P3 award and recommendation for a second phase grant of up to $90,000 to further develop their designs and prepare them for the marketplace.</w:t>
      </w:r>
      <w:r w:rsidRPr="00373C81">
        <w:rPr>
          <w:rFonts w:ascii="Arial" w:hAnsi="Arial" w:cs="Arial"/>
          <w:sz w:val="20"/>
          <w:szCs w:val="20"/>
        </w:rPr>
        <w:br/>
      </w:r>
      <w:r w:rsidRPr="00373C81">
        <w:rPr>
          <w:rFonts w:ascii="Arial" w:hAnsi="Arial" w:cs="Arial"/>
          <w:sz w:val="20"/>
          <w:szCs w:val="20"/>
        </w:rPr>
        <w:br/>
        <w:t>The 9</w:t>
      </w:r>
      <w:r w:rsidRPr="00373C81">
        <w:rPr>
          <w:rFonts w:ascii="Arial" w:hAnsi="Arial" w:cs="Arial"/>
          <w:sz w:val="20"/>
          <w:szCs w:val="20"/>
          <w:vertAlign w:val="superscript"/>
        </w:rPr>
        <w:t>th</w:t>
      </w:r>
      <w:r w:rsidRPr="00373C81">
        <w:rPr>
          <w:rFonts w:ascii="Arial" w:hAnsi="Arial" w:cs="Arial"/>
          <w:sz w:val="20"/>
          <w:szCs w:val="20"/>
        </w:rPr>
        <w:t xml:space="preserve"> Annual National Sustainable Design Expo featuring EPA’s P3 competition is scheduled for April 20-21, 2013, on the National Mall in Washington, D.C.  The expo is open to the public and will display the 2012 P3 teams’ designs.  </w:t>
      </w:r>
      <w:r w:rsidRPr="00373C81">
        <w:rPr>
          <w:rFonts w:ascii="Arial" w:hAnsi="Arial" w:cs="Arial"/>
          <w:sz w:val="20"/>
          <w:szCs w:val="20"/>
        </w:rPr>
        <w:br/>
      </w:r>
      <w:r w:rsidRPr="00373C81">
        <w:rPr>
          <w:rFonts w:ascii="Arial" w:hAnsi="Arial" w:cs="Arial"/>
          <w:sz w:val="20"/>
          <w:szCs w:val="20"/>
        </w:rPr>
        <w:br/>
        <w:t xml:space="preserve">EPA is currently accepting applications for P3 awards for the 2013-2014 academic </w:t>
      </w:r>
      <w:proofErr w:type="gramStart"/>
      <w:r w:rsidRPr="00373C81">
        <w:rPr>
          <w:rFonts w:ascii="Arial" w:hAnsi="Arial" w:cs="Arial"/>
          <w:sz w:val="20"/>
          <w:szCs w:val="20"/>
        </w:rPr>
        <w:t>year</w:t>
      </w:r>
      <w:proofErr w:type="gramEnd"/>
      <w:r w:rsidRPr="00373C81">
        <w:rPr>
          <w:rFonts w:ascii="Arial" w:hAnsi="Arial" w:cs="Arial"/>
          <w:sz w:val="20"/>
          <w:szCs w:val="20"/>
        </w:rPr>
        <w:t xml:space="preserve"> through Dec. 11, 2012.  .</w:t>
      </w:r>
      <w:r w:rsidRPr="00373C81">
        <w:rPr>
          <w:rFonts w:ascii="Arial" w:hAnsi="Arial" w:cs="Arial"/>
          <w:sz w:val="20"/>
          <w:szCs w:val="20"/>
        </w:rPr>
        <w:br/>
      </w:r>
      <w:r w:rsidRPr="00373C81">
        <w:rPr>
          <w:rFonts w:ascii="Arial" w:hAnsi="Arial" w:cs="Arial"/>
          <w:sz w:val="20"/>
          <w:szCs w:val="20"/>
        </w:rPr>
        <w:br/>
        <w:t xml:space="preserve">More information on the P3 2012 recipients: </w:t>
      </w:r>
      <w:hyperlink r:id="rId6" w:history="1">
        <w:r w:rsidRPr="00373C81">
          <w:rPr>
            <w:rStyle w:val="Hyperlink"/>
            <w:rFonts w:ascii="Arial" w:hAnsi="Arial" w:cs="Arial"/>
            <w:sz w:val="20"/>
            <w:szCs w:val="20"/>
          </w:rPr>
          <w:t>http://www.epa.gov/p3/2012recipients</w:t>
        </w:r>
      </w:hyperlink>
    </w:p>
    <w:p w:rsidR="00276277" w:rsidRPr="002C1923" w:rsidRDefault="00276277" w:rsidP="00276277">
      <w:pPr>
        <w:outlineLvl w:val="3"/>
        <w:rPr>
          <w:rFonts w:ascii="Arial" w:hAnsi="Arial" w:cs="Arial"/>
          <w:bCs/>
          <w:sz w:val="20"/>
          <w:szCs w:val="20"/>
        </w:rPr>
      </w:pPr>
      <w:r>
        <w:rPr>
          <w:rFonts w:ascii="Arial" w:hAnsi="Arial" w:cs="Arial"/>
          <w:sz w:val="20"/>
          <w:szCs w:val="20"/>
        </w:rPr>
        <w:br/>
        <w:t>More information</w:t>
      </w:r>
      <w:r w:rsidRPr="002C1923">
        <w:rPr>
          <w:rFonts w:ascii="Arial" w:hAnsi="Arial" w:cs="Arial"/>
          <w:sz w:val="20"/>
          <w:szCs w:val="20"/>
        </w:rPr>
        <w:t xml:space="preserve"> on past P3 winners</w:t>
      </w:r>
      <w:r>
        <w:rPr>
          <w:rFonts w:ascii="Arial" w:hAnsi="Arial" w:cs="Arial"/>
          <w:sz w:val="20"/>
          <w:szCs w:val="20"/>
        </w:rPr>
        <w:t>:</w:t>
      </w:r>
      <w:r w:rsidRPr="002C1923">
        <w:rPr>
          <w:rFonts w:ascii="Arial" w:hAnsi="Arial" w:cs="Arial"/>
          <w:sz w:val="20"/>
          <w:szCs w:val="20"/>
        </w:rPr>
        <w:t xml:space="preserve"> </w:t>
      </w:r>
      <w:hyperlink r:id="rId7" w:history="1">
        <w:r>
          <w:rPr>
            <w:rStyle w:val="Hyperlink"/>
            <w:rFonts w:ascii="Arial" w:hAnsi="Arial" w:cs="Arial"/>
            <w:sz w:val="20"/>
            <w:szCs w:val="20"/>
          </w:rPr>
          <w:t>http://www.epa.gov/p3/multimedia/index.html</w:t>
        </w:r>
      </w:hyperlink>
      <w:r w:rsidRPr="002C1923">
        <w:rPr>
          <w:rFonts w:ascii="Arial" w:hAnsi="Arial" w:cs="Arial"/>
          <w:sz w:val="20"/>
          <w:szCs w:val="20"/>
        </w:rPr>
        <w:t xml:space="preserve">  </w:t>
      </w:r>
    </w:p>
    <w:p w:rsidR="00E62CC0" w:rsidRDefault="00E62CC0" w:rsidP="00FA2246">
      <w:pPr>
        <w:spacing w:before="100" w:beforeAutospacing="1" w:after="100" w:afterAutospacing="1"/>
        <w:contextualSpacing/>
        <w:outlineLvl w:val="1"/>
        <w:rPr>
          <w:rFonts w:ascii="Arial" w:hAnsi="Arial" w:cs="Arial"/>
          <w:color w:val="151515"/>
          <w:sz w:val="19"/>
          <w:szCs w:val="19"/>
        </w:rPr>
      </w:pPr>
    </w:p>
    <w:sectPr w:rsidR="00E62CC0" w:rsidSect="00FE531E">
      <w:pgSz w:w="12240" w:h="15840"/>
      <w:pgMar w:top="180" w:right="900" w:bottom="90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48.5pt;height:327pt" o:bullet="t">
        <v:imagedata r:id="rId1" o:title="" croptop="-530f" cropbottom="-530f" cropleft="-2242f" cropright="-2242f"/>
      </v:shape>
    </w:pict>
  </w:numPicBullet>
  <w:abstractNum w:abstractNumId="0">
    <w:nsid w:val="030C0042"/>
    <w:multiLevelType w:val="hybridMultilevel"/>
    <w:tmpl w:val="28AA7BA2"/>
    <w:lvl w:ilvl="0" w:tplc="937C838C">
      <w:start w:val="1"/>
      <w:numFmt w:val="bullet"/>
      <w:lvlText w:val=""/>
      <w:lvlPicBulletId w:val="0"/>
      <w:lvlJc w:val="left"/>
      <w:pPr>
        <w:tabs>
          <w:tab w:val="num" w:pos="720"/>
        </w:tabs>
        <w:ind w:left="720" w:hanging="360"/>
      </w:pPr>
      <w:rPr>
        <w:rFonts w:ascii="Symbol" w:hAnsi="Symbol" w:hint="default"/>
      </w:rPr>
    </w:lvl>
    <w:lvl w:ilvl="1" w:tplc="F93061A8" w:tentative="1">
      <w:start w:val="1"/>
      <w:numFmt w:val="bullet"/>
      <w:lvlText w:val=""/>
      <w:lvlJc w:val="left"/>
      <w:pPr>
        <w:tabs>
          <w:tab w:val="num" w:pos="1440"/>
        </w:tabs>
        <w:ind w:left="1440" w:hanging="360"/>
      </w:pPr>
      <w:rPr>
        <w:rFonts w:ascii="Symbol" w:hAnsi="Symbol" w:hint="default"/>
      </w:rPr>
    </w:lvl>
    <w:lvl w:ilvl="2" w:tplc="CFD49BEA" w:tentative="1">
      <w:start w:val="1"/>
      <w:numFmt w:val="bullet"/>
      <w:lvlText w:val=""/>
      <w:lvlJc w:val="left"/>
      <w:pPr>
        <w:tabs>
          <w:tab w:val="num" w:pos="2160"/>
        </w:tabs>
        <w:ind w:left="2160" w:hanging="360"/>
      </w:pPr>
      <w:rPr>
        <w:rFonts w:ascii="Symbol" w:hAnsi="Symbol" w:hint="default"/>
      </w:rPr>
    </w:lvl>
    <w:lvl w:ilvl="3" w:tplc="DE54E3C4" w:tentative="1">
      <w:start w:val="1"/>
      <w:numFmt w:val="bullet"/>
      <w:lvlText w:val=""/>
      <w:lvlJc w:val="left"/>
      <w:pPr>
        <w:tabs>
          <w:tab w:val="num" w:pos="2880"/>
        </w:tabs>
        <w:ind w:left="2880" w:hanging="360"/>
      </w:pPr>
      <w:rPr>
        <w:rFonts w:ascii="Symbol" w:hAnsi="Symbol" w:hint="default"/>
      </w:rPr>
    </w:lvl>
    <w:lvl w:ilvl="4" w:tplc="9000F430" w:tentative="1">
      <w:start w:val="1"/>
      <w:numFmt w:val="bullet"/>
      <w:lvlText w:val=""/>
      <w:lvlJc w:val="left"/>
      <w:pPr>
        <w:tabs>
          <w:tab w:val="num" w:pos="3600"/>
        </w:tabs>
        <w:ind w:left="3600" w:hanging="360"/>
      </w:pPr>
      <w:rPr>
        <w:rFonts w:ascii="Symbol" w:hAnsi="Symbol" w:hint="default"/>
      </w:rPr>
    </w:lvl>
    <w:lvl w:ilvl="5" w:tplc="81308EAA" w:tentative="1">
      <w:start w:val="1"/>
      <w:numFmt w:val="bullet"/>
      <w:lvlText w:val=""/>
      <w:lvlJc w:val="left"/>
      <w:pPr>
        <w:tabs>
          <w:tab w:val="num" w:pos="4320"/>
        </w:tabs>
        <w:ind w:left="4320" w:hanging="360"/>
      </w:pPr>
      <w:rPr>
        <w:rFonts w:ascii="Symbol" w:hAnsi="Symbol" w:hint="default"/>
      </w:rPr>
    </w:lvl>
    <w:lvl w:ilvl="6" w:tplc="83CCD06E" w:tentative="1">
      <w:start w:val="1"/>
      <w:numFmt w:val="bullet"/>
      <w:lvlText w:val=""/>
      <w:lvlJc w:val="left"/>
      <w:pPr>
        <w:tabs>
          <w:tab w:val="num" w:pos="5040"/>
        </w:tabs>
        <w:ind w:left="5040" w:hanging="360"/>
      </w:pPr>
      <w:rPr>
        <w:rFonts w:ascii="Symbol" w:hAnsi="Symbol" w:hint="default"/>
      </w:rPr>
    </w:lvl>
    <w:lvl w:ilvl="7" w:tplc="B52267AE" w:tentative="1">
      <w:start w:val="1"/>
      <w:numFmt w:val="bullet"/>
      <w:lvlText w:val=""/>
      <w:lvlJc w:val="left"/>
      <w:pPr>
        <w:tabs>
          <w:tab w:val="num" w:pos="5760"/>
        </w:tabs>
        <w:ind w:left="5760" w:hanging="360"/>
      </w:pPr>
      <w:rPr>
        <w:rFonts w:ascii="Symbol" w:hAnsi="Symbol" w:hint="default"/>
      </w:rPr>
    </w:lvl>
    <w:lvl w:ilvl="8" w:tplc="196EFAB0" w:tentative="1">
      <w:start w:val="1"/>
      <w:numFmt w:val="bullet"/>
      <w:lvlText w:val=""/>
      <w:lvlJc w:val="left"/>
      <w:pPr>
        <w:tabs>
          <w:tab w:val="num" w:pos="6480"/>
        </w:tabs>
        <w:ind w:left="6480" w:hanging="360"/>
      </w:pPr>
      <w:rPr>
        <w:rFonts w:ascii="Symbol" w:hAnsi="Symbol" w:hint="default"/>
      </w:rPr>
    </w:lvl>
  </w:abstractNum>
  <w:abstractNum w:abstractNumId="1">
    <w:nsid w:val="05257B5F"/>
    <w:multiLevelType w:val="hybridMultilevel"/>
    <w:tmpl w:val="5BBA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206EB"/>
    <w:multiLevelType w:val="hybridMultilevel"/>
    <w:tmpl w:val="6CC096DC"/>
    <w:lvl w:ilvl="0" w:tplc="E146FD5C">
      <w:start w:val="1"/>
      <w:numFmt w:val="bullet"/>
      <w:pStyle w:val="Bulletedlist"/>
      <w:lvlText w:val=""/>
      <w:lvlJc w:val="left"/>
      <w:pPr>
        <w:tabs>
          <w:tab w:val="num" w:pos="1152"/>
        </w:tabs>
        <w:ind w:left="1152" w:hanging="360"/>
      </w:pPr>
      <w:rPr>
        <w:rFonts w:ascii="Wingdings" w:hAnsi="Wingdings"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6E7A22"/>
    <w:multiLevelType w:val="hybridMultilevel"/>
    <w:tmpl w:val="8AD47D78"/>
    <w:lvl w:ilvl="0" w:tplc="F35257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5C517F"/>
    <w:multiLevelType w:val="hybridMultilevel"/>
    <w:tmpl w:val="F3D2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D292A"/>
    <w:multiLevelType w:val="hybridMultilevel"/>
    <w:tmpl w:val="D904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0604A4"/>
    <w:multiLevelType w:val="multilevel"/>
    <w:tmpl w:val="61B25CAE"/>
    <w:lvl w:ilvl="0">
      <w:start w:val="1"/>
      <w:numFmt w:val="bullet"/>
      <w:lvlText w:val=""/>
      <w:lvlJc w:val="left"/>
      <w:pPr>
        <w:tabs>
          <w:tab w:val="num" w:pos="1152"/>
        </w:tabs>
        <w:ind w:left="1152" w:hanging="360"/>
      </w:pPr>
      <w:rPr>
        <w:rFonts w:ascii="Wingdings" w:hAnsi="Wingdings" w:hint="default"/>
        <w:color w:val="FF66CC"/>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C755F4B"/>
    <w:multiLevelType w:val="hybridMultilevel"/>
    <w:tmpl w:val="1A0CA75E"/>
    <w:lvl w:ilvl="0" w:tplc="F71C720C">
      <w:start w:val="1"/>
      <w:numFmt w:val="bullet"/>
      <w:lvlText w:val=""/>
      <w:lvlPicBulletId w:val="0"/>
      <w:lvlJc w:val="left"/>
      <w:pPr>
        <w:tabs>
          <w:tab w:val="num" w:pos="720"/>
        </w:tabs>
        <w:ind w:left="720" w:hanging="360"/>
      </w:pPr>
      <w:rPr>
        <w:rFonts w:ascii="Symbol" w:hAnsi="Symbol" w:hint="default"/>
      </w:rPr>
    </w:lvl>
    <w:lvl w:ilvl="1" w:tplc="CF3A6B20" w:tentative="1">
      <w:start w:val="1"/>
      <w:numFmt w:val="bullet"/>
      <w:lvlText w:val=""/>
      <w:lvlJc w:val="left"/>
      <w:pPr>
        <w:tabs>
          <w:tab w:val="num" w:pos="1440"/>
        </w:tabs>
        <w:ind w:left="1440" w:hanging="360"/>
      </w:pPr>
      <w:rPr>
        <w:rFonts w:ascii="Symbol" w:hAnsi="Symbol" w:hint="default"/>
      </w:rPr>
    </w:lvl>
    <w:lvl w:ilvl="2" w:tplc="1AF4455C" w:tentative="1">
      <w:start w:val="1"/>
      <w:numFmt w:val="bullet"/>
      <w:lvlText w:val=""/>
      <w:lvlJc w:val="left"/>
      <w:pPr>
        <w:tabs>
          <w:tab w:val="num" w:pos="2160"/>
        </w:tabs>
        <w:ind w:left="2160" w:hanging="360"/>
      </w:pPr>
      <w:rPr>
        <w:rFonts w:ascii="Symbol" w:hAnsi="Symbol" w:hint="default"/>
      </w:rPr>
    </w:lvl>
    <w:lvl w:ilvl="3" w:tplc="6F5488EC" w:tentative="1">
      <w:start w:val="1"/>
      <w:numFmt w:val="bullet"/>
      <w:lvlText w:val=""/>
      <w:lvlJc w:val="left"/>
      <w:pPr>
        <w:tabs>
          <w:tab w:val="num" w:pos="2880"/>
        </w:tabs>
        <w:ind w:left="2880" w:hanging="360"/>
      </w:pPr>
      <w:rPr>
        <w:rFonts w:ascii="Symbol" w:hAnsi="Symbol" w:hint="default"/>
      </w:rPr>
    </w:lvl>
    <w:lvl w:ilvl="4" w:tplc="3880F0F0" w:tentative="1">
      <w:start w:val="1"/>
      <w:numFmt w:val="bullet"/>
      <w:lvlText w:val=""/>
      <w:lvlJc w:val="left"/>
      <w:pPr>
        <w:tabs>
          <w:tab w:val="num" w:pos="3600"/>
        </w:tabs>
        <w:ind w:left="3600" w:hanging="360"/>
      </w:pPr>
      <w:rPr>
        <w:rFonts w:ascii="Symbol" w:hAnsi="Symbol" w:hint="default"/>
      </w:rPr>
    </w:lvl>
    <w:lvl w:ilvl="5" w:tplc="C374F540" w:tentative="1">
      <w:start w:val="1"/>
      <w:numFmt w:val="bullet"/>
      <w:lvlText w:val=""/>
      <w:lvlJc w:val="left"/>
      <w:pPr>
        <w:tabs>
          <w:tab w:val="num" w:pos="4320"/>
        </w:tabs>
        <w:ind w:left="4320" w:hanging="360"/>
      </w:pPr>
      <w:rPr>
        <w:rFonts w:ascii="Symbol" w:hAnsi="Symbol" w:hint="default"/>
      </w:rPr>
    </w:lvl>
    <w:lvl w:ilvl="6" w:tplc="5532E840" w:tentative="1">
      <w:start w:val="1"/>
      <w:numFmt w:val="bullet"/>
      <w:lvlText w:val=""/>
      <w:lvlJc w:val="left"/>
      <w:pPr>
        <w:tabs>
          <w:tab w:val="num" w:pos="5040"/>
        </w:tabs>
        <w:ind w:left="5040" w:hanging="360"/>
      </w:pPr>
      <w:rPr>
        <w:rFonts w:ascii="Symbol" w:hAnsi="Symbol" w:hint="default"/>
      </w:rPr>
    </w:lvl>
    <w:lvl w:ilvl="7" w:tplc="70D4FA56" w:tentative="1">
      <w:start w:val="1"/>
      <w:numFmt w:val="bullet"/>
      <w:lvlText w:val=""/>
      <w:lvlJc w:val="left"/>
      <w:pPr>
        <w:tabs>
          <w:tab w:val="num" w:pos="5760"/>
        </w:tabs>
        <w:ind w:left="5760" w:hanging="360"/>
      </w:pPr>
      <w:rPr>
        <w:rFonts w:ascii="Symbol" w:hAnsi="Symbol" w:hint="default"/>
      </w:rPr>
    </w:lvl>
    <w:lvl w:ilvl="8" w:tplc="73AE3318" w:tentative="1">
      <w:start w:val="1"/>
      <w:numFmt w:val="bullet"/>
      <w:lvlText w:val=""/>
      <w:lvlJc w:val="left"/>
      <w:pPr>
        <w:tabs>
          <w:tab w:val="num" w:pos="6480"/>
        </w:tabs>
        <w:ind w:left="6480" w:hanging="360"/>
      </w:pPr>
      <w:rPr>
        <w:rFonts w:ascii="Symbol" w:hAnsi="Symbol" w:hint="default"/>
      </w:rPr>
    </w:lvl>
  </w:abstractNum>
  <w:abstractNum w:abstractNumId="8">
    <w:nsid w:val="4FC46B21"/>
    <w:multiLevelType w:val="hybridMultilevel"/>
    <w:tmpl w:val="19E0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CA350B"/>
    <w:multiLevelType w:val="hybridMultilevel"/>
    <w:tmpl w:val="5C1A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6072E"/>
    <w:multiLevelType w:val="hybridMultilevel"/>
    <w:tmpl w:val="A8762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9D3668"/>
    <w:multiLevelType w:val="hybridMultilevel"/>
    <w:tmpl w:val="E5104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6C5E26"/>
    <w:multiLevelType w:val="hybridMultilevel"/>
    <w:tmpl w:val="2B6E7B7A"/>
    <w:lvl w:ilvl="0" w:tplc="BA140C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3"/>
  </w:num>
  <w:num w:numId="6">
    <w:abstractNumId w:val="10"/>
  </w:num>
  <w:num w:numId="7">
    <w:abstractNumId w:val="4"/>
  </w:num>
  <w:num w:numId="8">
    <w:abstractNumId w:val="11"/>
  </w:num>
  <w:num w:numId="9">
    <w:abstractNumId w:val="9"/>
  </w:num>
  <w:num w:numId="10">
    <w:abstractNumId w:val="8"/>
  </w:num>
  <w:num w:numId="11">
    <w:abstractNumId w:val="5"/>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37F55"/>
    <w:rsid w:val="000040E6"/>
    <w:rsid w:val="00015A5D"/>
    <w:rsid w:val="00017377"/>
    <w:rsid w:val="000208A3"/>
    <w:rsid w:val="000645D3"/>
    <w:rsid w:val="000923F3"/>
    <w:rsid w:val="00095A45"/>
    <w:rsid w:val="000E4DC4"/>
    <w:rsid w:val="000E5CAF"/>
    <w:rsid w:val="000F3184"/>
    <w:rsid w:val="00106CF4"/>
    <w:rsid w:val="00147F44"/>
    <w:rsid w:val="00166E7C"/>
    <w:rsid w:val="00170D3E"/>
    <w:rsid w:val="00180375"/>
    <w:rsid w:val="001A1298"/>
    <w:rsid w:val="001B00F0"/>
    <w:rsid w:val="001B785B"/>
    <w:rsid w:val="001C6499"/>
    <w:rsid w:val="001D3A46"/>
    <w:rsid w:val="001E24DD"/>
    <w:rsid w:val="001E4188"/>
    <w:rsid w:val="00212C15"/>
    <w:rsid w:val="00246D18"/>
    <w:rsid w:val="00270D3B"/>
    <w:rsid w:val="00276277"/>
    <w:rsid w:val="0029040F"/>
    <w:rsid w:val="002C5F60"/>
    <w:rsid w:val="002E245C"/>
    <w:rsid w:val="002F6114"/>
    <w:rsid w:val="003563DF"/>
    <w:rsid w:val="00363DAA"/>
    <w:rsid w:val="003718B6"/>
    <w:rsid w:val="003753C2"/>
    <w:rsid w:val="00375D7B"/>
    <w:rsid w:val="003779D1"/>
    <w:rsid w:val="003A3EB2"/>
    <w:rsid w:val="003A4EE5"/>
    <w:rsid w:val="003B7CE5"/>
    <w:rsid w:val="003C4D9C"/>
    <w:rsid w:val="003D0646"/>
    <w:rsid w:val="003D07C3"/>
    <w:rsid w:val="003D73D9"/>
    <w:rsid w:val="003E31A3"/>
    <w:rsid w:val="003F1240"/>
    <w:rsid w:val="00406276"/>
    <w:rsid w:val="00415D9B"/>
    <w:rsid w:val="00417614"/>
    <w:rsid w:val="00437BCF"/>
    <w:rsid w:val="004425E5"/>
    <w:rsid w:val="0046189C"/>
    <w:rsid w:val="004623B2"/>
    <w:rsid w:val="004722C4"/>
    <w:rsid w:val="004852F5"/>
    <w:rsid w:val="004F553D"/>
    <w:rsid w:val="005E172E"/>
    <w:rsid w:val="005F1327"/>
    <w:rsid w:val="006066C6"/>
    <w:rsid w:val="00614487"/>
    <w:rsid w:val="006346CA"/>
    <w:rsid w:val="00643FD1"/>
    <w:rsid w:val="0065127E"/>
    <w:rsid w:val="006609D7"/>
    <w:rsid w:val="00665605"/>
    <w:rsid w:val="00666DC1"/>
    <w:rsid w:val="0067603E"/>
    <w:rsid w:val="00682A0A"/>
    <w:rsid w:val="006A74D1"/>
    <w:rsid w:val="006B0FFA"/>
    <w:rsid w:val="006C1859"/>
    <w:rsid w:val="006E6C8F"/>
    <w:rsid w:val="006F270D"/>
    <w:rsid w:val="00726662"/>
    <w:rsid w:val="007324C8"/>
    <w:rsid w:val="0078217E"/>
    <w:rsid w:val="007B04AF"/>
    <w:rsid w:val="007B6E18"/>
    <w:rsid w:val="007C3E92"/>
    <w:rsid w:val="007D2595"/>
    <w:rsid w:val="007E3730"/>
    <w:rsid w:val="007F4DC6"/>
    <w:rsid w:val="007F6826"/>
    <w:rsid w:val="00826F1B"/>
    <w:rsid w:val="00844BFD"/>
    <w:rsid w:val="00850042"/>
    <w:rsid w:val="00884C44"/>
    <w:rsid w:val="008A5BB8"/>
    <w:rsid w:val="008C0B9E"/>
    <w:rsid w:val="008E3F9B"/>
    <w:rsid w:val="00907B22"/>
    <w:rsid w:val="009107BB"/>
    <w:rsid w:val="00930301"/>
    <w:rsid w:val="00941387"/>
    <w:rsid w:val="00943360"/>
    <w:rsid w:val="009475AF"/>
    <w:rsid w:val="00947FDC"/>
    <w:rsid w:val="009543C6"/>
    <w:rsid w:val="00965D97"/>
    <w:rsid w:val="009A62B5"/>
    <w:rsid w:val="009B4B57"/>
    <w:rsid w:val="009E0ED9"/>
    <w:rsid w:val="00A2286B"/>
    <w:rsid w:val="00A22E39"/>
    <w:rsid w:val="00A37F55"/>
    <w:rsid w:val="00A41D30"/>
    <w:rsid w:val="00A44165"/>
    <w:rsid w:val="00A67906"/>
    <w:rsid w:val="00A70B9F"/>
    <w:rsid w:val="00AB1ACA"/>
    <w:rsid w:val="00AE03EB"/>
    <w:rsid w:val="00B01075"/>
    <w:rsid w:val="00B07ED8"/>
    <w:rsid w:val="00B27A4E"/>
    <w:rsid w:val="00B4229A"/>
    <w:rsid w:val="00B73831"/>
    <w:rsid w:val="00BB3837"/>
    <w:rsid w:val="00BB7568"/>
    <w:rsid w:val="00BF7811"/>
    <w:rsid w:val="00C16CEB"/>
    <w:rsid w:val="00C36387"/>
    <w:rsid w:val="00C45FB6"/>
    <w:rsid w:val="00CB5183"/>
    <w:rsid w:val="00CB71C5"/>
    <w:rsid w:val="00CB71DD"/>
    <w:rsid w:val="00CD3A16"/>
    <w:rsid w:val="00CD5C26"/>
    <w:rsid w:val="00CF607B"/>
    <w:rsid w:val="00D41D14"/>
    <w:rsid w:val="00D46274"/>
    <w:rsid w:val="00D52581"/>
    <w:rsid w:val="00D57D97"/>
    <w:rsid w:val="00D81AFB"/>
    <w:rsid w:val="00D84FDD"/>
    <w:rsid w:val="00D9084F"/>
    <w:rsid w:val="00D93F76"/>
    <w:rsid w:val="00DA337A"/>
    <w:rsid w:val="00DB26CF"/>
    <w:rsid w:val="00DB6193"/>
    <w:rsid w:val="00DF1CFB"/>
    <w:rsid w:val="00E4077A"/>
    <w:rsid w:val="00E627DE"/>
    <w:rsid w:val="00E62CC0"/>
    <w:rsid w:val="00E83A80"/>
    <w:rsid w:val="00E939BA"/>
    <w:rsid w:val="00ED6B89"/>
    <w:rsid w:val="00EE0404"/>
    <w:rsid w:val="00F22DBB"/>
    <w:rsid w:val="00F32E01"/>
    <w:rsid w:val="00F342EC"/>
    <w:rsid w:val="00F4059E"/>
    <w:rsid w:val="00FA2246"/>
    <w:rsid w:val="00FA2C35"/>
    <w:rsid w:val="00FA4F1D"/>
    <w:rsid w:val="00FE25B1"/>
    <w:rsid w:val="00FE5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F55"/>
    <w:pPr>
      <w:widowControl w:val="0"/>
      <w:autoSpaceDE w:val="0"/>
      <w:autoSpaceDN w:val="0"/>
      <w:adjustRightInd w:val="0"/>
    </w:pPr>
    <w:rPr>
      <w:sz w:val="24"/>
      <w:szCs w:val="24"/>
    </w:rPr>
  </w:style>
  <w:style w:type="paragraph" w:styleId="Heading2">
    <w:name w:val="heading 2"/>
    <w:basedOn w:val="Normal"/>
    <w:link w:val="Heading2Char"/>
    <w:uiPriority w:val="9"/>
    <w:qFormat/>
    <w:rsid w:val="008C0B9E"/>
    <w:pPr>
      <w:widowControl/>
      <w:autoSpaceDE/>
      <w:autoSpaceDN/>
      <w:adjustRightInd/>
      <w:spacing w:before="100" w:beforeAutospacing="1" w:after="100" w:afterAutospacing="1"/>
      <w:outlineLvl w:val="1"/>
    </w:pPr>
    <w:rPr>
      <w:color w:val="000000"/>
    </w:rPr>
  </w:style>
  <w:style w:type="paragraph" w:styleId="Heading3">
    <w:name w:val="heading 3"/>
    <w:basedOn w:val="Normal"/>
    <w:next w:val="Normal"/>
    <w:link w:val="Heading3Char"/>
    <w:semiHidden/>
    <w:unhideWhenUsed/>
    <w:qFormat/>
    <w:rsid w:val="003D07C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4C44"/>
    <w:rPr>
      <w:rFonts w:ascii="Tahoma" w:hAnsi="Tahoma" w:cs="Tahoma"/>
      <w:sz w:val="16"/>
      <w:szCs w:val="16"/>
    </w:rPr>
  </w:style>
  <w:style w:type="character" w:styleId="Hyperlink">
    <w:name w:val="Hyperlink"/>
    <w:basedOn w:val="DefaultParagraphFont"/>
    <w:uiPriority w:val="99"/>
    <w:rsid w:val="00F342EC"/>
    <w:rPr>
      <w:color w:val="0000FF"/>
      <w:u w:val="single"/>
    </w:rPr>
  </w:style>
  <w:style w:type="paragraph" w:styleId="NormalWeb">
    <w:name w:val="Normal (Web)"/>
    <w:basedOn w:val="Normal"/>
    <w:uiPriority w:val="99"/>
    <w:rsid w:val="00F342EC"/>
    <w:pPr>
      <w:widowControl/>
      <w:autoSpaceDE/>
      <w:autoSpaceDN/>
      <w:adjustRightInd/>
      <w:spacing w:before="100" w:beforeAutospacing="1" w:after="100" w:afterAutospacing="1"/>
    </w:pPr>
    <w:rPr>
      <w:rFonts w:ascii="Arial" w:hAnsi="Arial" w:cs="Arial"/>
      <w:color w:val="000000"/>
      <w:sz w:val="20"/>
      <w:szCs w:val="20"/>
    </w:rPr>
  </w:style>
  <w:style w:type="paragraph" w:customStyle="1" w:styleId="H3">
    <w:name w:val="H3"/>
    <w:rsid w:val="00E83A80"/>
    <w:pPr>
      <w:autoSpaceDE w:val="0"/>
      <w:autoSpaceDN w:val="0"/>
      <w:adjustRightInd w:val="0"/>
    </w:pPr>
    <w:rPr>
      <w:b/>
      <w:bCs/>
      <w:sz w:val="28"/>
      <w:szCs w:val="28"/>
    </w:rPr>
  </w:style>
  <w:style w:type="paragraph" w:customStyle="1" w:styleId="Bulletedlist">
    <w:name w:val="Bulleted list"/>
    <w:basedOn w:val="Normal"/>
    <w:rsid w:val="00F4059E"/>
    <w:pPr>
      <w:numPr>
        <w:numId w:val="3"/>
      </w:numPr>
    </w:pPr>
  </w:style>
  <w:style w:type="paragraph" w:styleId="PlainText">
    <w:name w:val="Plain Text"/>
    <w:basedOn w:val="Normal"/>
    <w:link w:val="PlainTextChar"/>
    <w:semiHidden/>
    <w:unhideWhenUsed/>
    <w:rsid w:val="00166E7C"/>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semiHidden/>
    <w:rsid w:val="00166E7C"/>
    <w:rPr>
      <w:rFonts w:ascii="Consolas" w:eastAsia="Calibri" w:hAnsi="Consolas"/>
      <w:sz w:val="21"/>
      <w:szCs w:val="21"/>
      <w:lang w:val="en-US" w:eastAsia="en-US" w:bidi="ar-SA"/>
    </w:rPr>
  </w:style>
  <w:style w:type="character" w:styleId="FollowedHyperlink">
    <w:name w:val="FollowedHyperlink"/>
    <w:basedOn w:val="DefaultParagraphFont"/>
    <w:rsid w:val="00166E7C"/>
    <w:rPr>
      <w:color w:val="800080"/>
      <w:u w:val="single"/>
    </w:rPr>
  </w:style>
  <w:style w:type="character" w:customStyle="1" w:styleId="Heading2Char">
    <w:name w:val="Heading 2 Char"/>
    <w:basedOn w:val="DefaultParagraphFont"/>
    <w:link w:val="Heading2"/>
    <w:uiPriority w:val="9"/>
    <w:rsid w:val="008C0B9E"/>
    <w:rPr>
      <w:color w:val="000000"/>
      <w:sz w:val="24"/>
      <w:szCs w:val="24"/>
    </w:rPr>
  </w:style>
  <w:style w:type="paragraph" w:customStyle="1" w:styleId="Default">
    <w:name w:val="Default"/>
    <w:rsid w:val="00270D3B"/>
    <w:pPr>
      <w:autoSpaceDE w:val="0"/>
      <w:autoSpaceDN w:val="0"/>
      <w:adjustRightInd w:val="0"/>
    </w:pPr>
    <w:rPr>
      <w:rFonts w:ascii="Century Gothic" w:hAnsi="Century Gothic" w:cs="Century Gothic"/>
      <w:color w:val="000000"/>
      <w:sz w:val="24"/>
      <w:szCs w:val="24"/>
    </w:rPr>
  </w:style>
  <w:style w:type="character" w:customStyle="1" w:styleId="A3">
    <w:name w:val="A3"/>
    <w:uiPriority w:val="99"/>
    <w:rsid w:val="00270D3B"/>
    <w:rPr>
      <w:rFonts w:cs="Century Gothic"/>
      <w:i/>
      <w:iCs/>
      <w:color w:val="000000"/>
      <w:sz w:val="16"/>
      <w:szCs w:val="16"/>
    </w:rPr>
  </w:style>
  <w:style w:type="character" w:customStyle="1" w:styleId="Heading3Char">
    <w:name w:val="Heading 3 Char"/>
    <w:basedOn w:val="DefaultParagraphFont"/>
    <w:link w:val="Heading3"/>
    <w:semiHidden/>
    <w:rsid w:val="003D07C3"/>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CB5183"/>
    <w:pPr>
      <w:widowControl/>
      <w:autoSpaceDE/>
      <w:autoSpaceDN/>
      <w:adjustRightInd/>
      <w:ind w:left="720"/>
      <w:contextualSpacing/>
    </w:pPr>
  </w:style>
  <w:style w:type="character" w:customStyle="1" w:styleId="left">
    <w:name w:val="left"/>
    <w:basedOn w:val="DefaultParagraphFont"/>
    <w:rsid w:val="007B6E18"/>
  </w:style>
</w:styles>
</file>

<file path=word/webSettings.xml><?xml version="1.0" encoding="utf-8"?>
<w:webSettings xmlns:r="http://schemas.openxmlformats.org/officeDocument/2006/relationships" xmlns:w="http://schemas.openxmlformats.org/wordprocessingml/2006/main">
  <w:divs>
    <w:div w:id="1261524173">
      <w:bodyDiv w:val="1"/>
      <w:marLeft w:val="0"/>
      <w:marRight w:val="0"/>
      <w:marTop w:val="0"/>
      <w:marBottom w:val="0"/>
      <w:divBdr>
        <w:top w:val="none" w:sz="0" w:space="0" w:color="auto"/>
        <w:left w:val="none" w:sz="0" w:space="0" w:color="auto"/>
        <w:bottom w:val="none" w:sz="0" w:space="0" w:color="auto"/>
        <w:right w:val="none" w:sz="0" w:space="0" w:color="auto"/>
      </w:divBdr>
      <w:divsChild>
        <w:div w:id="659427388">
          <w:marLeft w:val="0"/>
          <w:marRight w:val="0"/>
          <w:marTop w:val="0"/>
          <w:marBottom w:val="0"/>
          <w:divBdr>
            <w:top w:val="none" w:sz="0" w:space="0" w:color="auto"/>
            <w:left w:val="none" w:sz="0" w:space="0" w:color="auto"/>
            <w:bottom w:val="none" w:sz="0" w:space="0" w:color="auto"/>
            <w:right w:val="none" w:sz="0" w:space="0" w:color="auto"/>
          </w:divBdr>
          <w:divsChild>
            <w:div w:id="1970479421">
              <w:marLeft w:val="0"/>
              <w:marRight w:val="0"/>
              <w:marTop w:val="0"/>
              <w:marBottom w:val="0"/>
              <w:divBdr>
                <w:top w:val="none" w:sz="0" w:space="0" w:color="auto"/>
                <w:left w:val="none" w:sz="0" w:space="0" w:color="auto"/>
                <w:bottom w:val="none" w:sz="0" w:space="0" w:color="auto"/>
                <w:right w:val="none" w:sz="0" w:space="0" w:color="auto"/>
              </w:divBdr>
              <w:divsChild>
                <w:div w:id="112748738">
                  <w:marLeft w:val="150"/>
                  <w:marRight w:val="150"/>
                  <w:marTop w:val="0"/>
                  <w:marBottom w:val="0"/>
                  <w:divBdr>
                    <w:top w:val="none" w:sz="0" w:space="0" w:color="auto"/>
                    <w:left w:val="none" w:sz="0" w:space="0" w:color="auto"/>
                    <w:bottom w:val="none" w:sz="0" w:space="0" w:color="auto"/>
                    <w:right w:val="none" w:sz="0" w:space="0" w:color="auto"/>
                  </w:divBdr>
                  <w:divsChild>
                    <w:div w:id="1150098828">
                      <w:marLeft w:val="0"/>
                      <w:marRight w:val="0"/>
                      <w:marTop w:val="0"/>
                      <w:marBottom w:val="0"/>
                      <w:divBdr>
                        <w:top w:val="none" w:sz="0" w:space="0" w:color="auto"/>
                        <w:left w:val="none" w:sz="0" w:space="0" w:color="auto"/>
                        <w:bottom w:val="none" w:sz="0" w:space="0" w:color="auto"/>
                        <w:right w:val="none" w:sz="0" w:space="0" w:color="auto"/>
                      </w:divBdr>
                      <w:divsChild>
                        <w:div w:id="13875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799646">
      <w:bodyDiv w:val="1"/>
      <w:marLeft w:val="0"/>
      <w:marRight w:val="0"/>
      <w:marTop w:val="0"/>
      <w:marBottom w:val="0"/>
      <w:divBdr>
        <w:top w:val="none" w:sz="0" w:space="0" w:color="auto"/>
        <w:left w:val="none" w:sz="0" w:space="0" w:color="auto"/>
        <w:bottom w:val="none" w:sz="0" w:space="0" w:color="auto"/>
        <w:right w:val="none" w:sz="0" w:space="0" w:color="auto"/>
      </w:divBdr>
      <w:divsChild>
        <w:div w:id="323626910">
          <w:marLeft w:val="0"/>
          <w:marRight w:val="0"/>
          <w:marTop w:val="0"/>
          <w:marBottom w:val="0"/>
          <w:divBdr>
            <w:top w:val="none" w:sz="0" w:space="0" w:color="auto"/>
            <w:left w:val="none" w:sz="0" w:space="0" w:color="auto"/>
            <w:bottom w:val="none" w:sz="0" w:space="0" w:color="auto"/>
            <w:right w:val="none" w:sz="0" w:space="0" w:color="auto"/>
          </w:divBdr>
          <w:divsChild>
            <w:div w:id="1831629933">
              <w:marLeft w:val="0"/>
              <w:marRight w:val="0"/>
              <w:marTop w:val="0"/>
              <w:marBottom w:val="0"/>
              <w:divBdr>
                <w:top w:val="none" w:sz="0" w:space="0" w:color="auto"/>
                <w:left w:val="single" w:sz="12" w:space="4" w:color="000000"/>
                <w:bottom w:val="none" w:sz="0" w:space="0" w:color="auto"/>
                <w:right w:val="none" w:sz="0" w:space="0" w:color="auto"/>
              </w:divBdr>
              <w:divsChild>
                <w:div w:id="16505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79051">
      <w:bodyDiv w:val="1"/>
      <w:marLeft w:val="0"/>
      <w:marRight w:val="0"/>
      <w:marTop w:val="0"/>
      <w:marBottom w:val="0"/>
      <w:divBdr>
        <w:top w:val="none" w:sz="0" w:space="0" w:color="auto"/>
        <w:left w:val="none" w:sz="0" w:space="0" w:color="auto"/>
        <w:bottom w:val="none" w:sz="0" w:space="0" w:color="auto"/>
        <w:right w:val="none" w:sz="0" w:space="0" w:color="auto"/>
      </w:divBdr>
      <w:divsChild>
        <w:div w:id="1282419778">
          <w:marLeft w:val="0"/>
          <w:marRight w:val="0"/>
          <w:marTop w:val="0"/>
          <w:marBottom w:val="0"/>
          <w:divBdr>
            <w:top w:val="none" w:sz="0" w:space="0" w:color="auto"/>
            <w:left w:val="none" w:sz="0" w:space="0" w:color="auto"/>
            <w:bottom w:val="none" w:sz="0" w:space="0" w:color="auto"/>
            <w:right w:val="none" w:sz="0" w:space="0" w:color="auto"/>
          </w:divBdr>
          <w:divsChild>
            <w:div w:id="531573481">
              <w:marLeft w:val="0"/>
              <w:marRight w:val="0"/>
              <w:marTop w:val="0"/>
              <w:marBottom w:val="0"/>
              <w:divBdr>
                <w:top w:val="none" w:sz="0" w:space="0" w:color="auto"/>
                <w:left w:val="none" w:sz="0" w:space="0" w:color="auto"/>
                <w:bottom w:val="none" w:sz="0" w:space="0" w:color="auto"/>
                <w:right w:val="none" w:sz="0" w:space="0" w:color="auto"/>
              </w:divBdr>
              <w:divsChild>
                <w:div w:id="1898085869">
                  <w:marLeft w:val="150"/>
                  <w:marRight w:val="150"/>
                  <w:marTop w:val="0"/>
                  <w:marBottom w:val="0"/>
                  <w:divBdr>
                    <w:top w:val="none" w:sz="0" w:space="0" w:color="auto"/>
                    <w:left w:val="none" w:sz="0" w:space="0" w:color="auto"/>
                    <w:bottom w:val="none" w:sz="0" w:space="0" w:color="auto"/>
                    <w:right w:val="none" w:sz="0" w:space="0" w:color="auto"/>
                  </w:divBdr>
                  <w:divsChild>
                    <w:div w:id="894044877">
                      <w:marLeft w:val="0"/>
                      <w:marRight w:val="0"/>
                      <w:marTop w:val="0"/>
                      <w:marBottom w:val="0"/>
                      <w:divBdr>
                        <w:top w:val="none" w:sz="0" w:space="0" w:color="auto"/>
                        <w:left w:val="none" w:sz="0" w:space="0" w:color="auto"/>
                        <w:bottom w:val="none" w:sz="0" w:space="0" w:color="auto"/>
                        <w:right w:val="none" w:sz="0" w:space="0" w:color="auto"/>
                      </w:divBdr>
                      <w:divsChild>
                        <w:div w:id="12791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gov/p3/multimedia/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gov/p3/2012recipients"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393</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vt:lpstr>
    </vt:vector>
  </TitlesOfParts>
  <Company>EPA</Company>
  <LinksUpToDate>false</LinksUpToDate>
  <CharactersWithSpaces>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dharris02</dc:creator>
  <cp:lastModifiedBy>EPA User</cp:lastModifiedBy>
  <cp:revision>4</cp:revision>
  <cp:lastPrinted>2012-08-21T20:22:00Z</cp:lastPrinted>
  <dcterms:created xsi:type="dcterms:W3CDTF">2012-12-03T16:23:00Z</dcterms:created>
  <dcterms:modified xsi:type="dcterms:W3CDTF">2012-12-03T16:33:00Z</dcterms:modified>
</cp:coreProperties>
</file>